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AB" w:rsidRDefault="004043AB" w:rsidP="004043AB">
      <w:pPr>
        <w:jc w:val="center"/>
        <w:rPr>
          <w:rFonts w:ascii="Verdana" w:hAnsi="Verdana"/>
          <w:b/>
          <w:sz w:val="24"/>
        </w:rPr>
      </w:pPr>
      <w:r>
        <w:rPr>
          <w:rFonts w:ascii="Verdana" w:hAnsi="Verdana"/>
          <w:b/>
          <w:sz w:val="24"/>
        </w:rPr>
        <w:t>CÓDIGO TRIBUTÁRIO E FISCAL</w:t>
      </w:r>
    </w:p>
    <w:p w:rsidR="004043AB" w:rsidRDefault="004043AB" w:rsidP="004043AB">
      <w:pPr>
        <w:pStyle w:val="Ttulo2"/>
        <w:rPr>
          <w:rFonts w:ascii="Verdana" w:hAnsi="Verdana"/>
        </w:rPr>
      </w:pPr>
      <w:r>
        <w:rPr>
          <w:rFonts w:ascii="Verdana" w:hAnsi="Verdana"/>
        </w:rPr>
        <w:t>DO MUNICÍPIO DE FORMIGA</w:t>
      </w:r>
    </w:p>
    <w:p w:rsidR="004043AB" w:rsidRDefault="004043AB" w:rsidP="004043AB">
      <w:pPr>
        <w:jc w:val="both"/>
        <w:rPr>
          <w:rFonts w:ascii="Verdana" w:hAnsi="Verdana"/>
          <w:color w:val="000000"/>
        </w:rPr>
      </w:pPr>
    </w:p>
    <w:p w:rsidR="004043AB" w:rsidRDefault="004043AB" w:rsidP="004043AB">
      <w:pPr>
        <w:jc w:val="both"/>
        <w:rPr>
          <w:rFonts w:ascii="Verdana" w:hAnsi="Verdana"/>
          <w:caps/>
          <w:color w:val="000000"/>
        </w:rPr>
      </w:pPr>
    </w:p>
    <w:p w:rsidR="004043AB" w:rsidRDefault="004043AB" w:rsidP="004043AB">
      <w:pPr>
        <w:jc w:val="both"/>
        <w:rPr>
          <w:rFonts w:ascii="Verdana" w:hAnsi="Verdana"/>
          <w:b/>
          <w:caps/>
          <w:color w:val="000000"/>
        </w:rPr>
      </w:pPr>
      <w:r>
        <w:rPr>
          <w:rFonts w:ascii="Verdana" w:hAnsi="Verdana"/>
          <w:b/>
          <w:caps/>
          <w:color w:val="000000"/>
        </w:rPr>
        <w:t>Índice Sistemático do Código Tributário Municipal</w:t>
      </w:r>
    </w:p>
    <w:p w:rsidR="004043AB" w:rsidRDefault="004043AB" w:rsidP="004043AB">
      <w:pPr>
        <w:jc w:val="both"/>
        <w:rPr>
          <w:rFonts w:ascii="Verdana" w:hAnsi="Verdana"/>
          <w:b/>
          <w:caps/>
          <w:color w:val="000000"/>
        </w:rPr>
      </w:pPr>
    </w:p>
    <w:p w:rsidR="004043AB" w:rsidRDefault="004043AB" w:rsidP="004043AB">
      <w:pPr>
        <w:jc w:val="both"/>
        <w:rPr>
          <w:rFonts w:ascii="Verdana" w:hAnsi="Verdana"/>
          <w:b/>
          <w:caps/>
          <w:color w:val="000000"/>
        </w:rPr>
      </w:pPr>
      <w:r>
        <w:rPr>
          <w:rFonts w:ascii="Verdana" w:hAnsi="Verdana"/>
          <w:b/>
          <w:caps/>
          <w:color w:val="000000"/>
        </w:rPr>
        <w:t>Lei  Complementar nº 001, de 11 de dezembro de 2002.</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u w:val="words"/>
        </w:rPr>
      </w:pPr>
      <w:r>
        <w:rPr>
          <w:rFonts w:ascii="Verdana" w:hAnsi="Verdana"/>
          <w:b/>
          <w:color w:val="000000"/>
          <w:u w:val="words"/>
        </w:rPr>
        <w:t>PARTE GERAL</w:t>
      </w:r>
    </w:p>
    <w:p w:rsidR="004043AB" w:rsidRDefault="004043AB" w:rsidP="004043AB">
      <w:pPr>
        <w:jc w:val="both"/>
        <w:rPr>
          <w:rFonts w:ascii="Verdana" w:hAnsi="Verdana"/>
          <w:color w:val="000000"/>
        </w:rPr>
      </w:pPr>
    </w:p>
    <w:p w:rsidR="004043AB" w:rsidRDefault="004043AB" w:rsidP="004043AB">
      <w:pPr>
        <w:jc w:val="both"/>
        <w:rPr>
          <w:rFonts w:ascii="Verdana" w:hAnsi="Verdana"/>
          <w:b/>
          <w:color w:val="000000"/>
        </w:rPr>
      </w:pPr>
      <w:r>
        <w:rPr>
          <w:rFonts w:ascii="Verdana" w:hAnsi="Verdana"/>
          <w:b/>
          <w:color w:val="000000"/>
        </w:rPr>
        <w:t>LIVRO PRIMEIRO</w:t>
      </w:r>
    </w:p>
    <w:p w:rsidR="004043AB" w:rsidRDefault="004043AB" w:rsidP="004043AB">
      <w:pPr>
        <w:jc w:val="both"/>
        <w:rPr>
          <w:rFonts w:ascii="Verdana" w:hAnsi="Verdana"/>
          <w:color w:val="000000"/>
        </w:rPr>
      </w:pPr>
      <w:r>
        <w:rPr>
          <w:rFonts w:ascii="Verdana" w:hAnsi="Verdana"/>
          <w:b/>
          <w:color w:val="000000"/>
        </w:rPr>
        <w:t>DO SISTEMA TRIBUTÁRIO E FISCAL</w:t>
      </w:r>
    </w:p>
    <w:p w:rsidR="004043AB" w:rsidRDefault="004043AB" w:rsidP="004043AB">
      <w:pPr>
        <w:jc w:val="both"/>
        <w:rPr>
          <w:rFonts w:ascii="Verdana" w:hAnsi="Verdana"/>
          <w:color w:val="000000"/>
        </w:rPr>
      </w:pPr>
    </w:p>
    <w:p w:rsidR="004043AB" w:rsidRDefault="004043AB" w:rsidP="004043AB">
      <w:pPr>
        <w:jc w:val="both"/>
        <w:rPr>
          <w:rFonts w:ascii="Verdana" w:hAnsi="Verdana"/>
          <w:b/>
          <w:color w:val="000000"/>
        </w:rPr>
      </w:pPr>
      <w:r>
        <w:rPr>
          <w:rFonts w:ascii="Verdana" w:hAnsi="Verdana"/>
          <w:b/>
          <w:color w:val="000000"/>
        </w:rPr>
        <w:t>TÍTULO I</w:t>
      </w:r>
    </w:p>
    <w:p w:rsidR="004043AB" w:rsidRDefault="004043AB" w:rsidP="004043AB">
      <w:pPr>
        <w:jc w:val="both"/>
        <w:rPr>
          <w:rFonts w:ascii="Verdana" w:hAnsi="Verdana"/>
          <w:b/>
          <w:color w:val="000000"/>
        </w:rPr>
      </w:pPr>
      <w:r>
        <w:rPr>
          <w:rFonts w:ascii="Verdana" w:hAnsi="Verdana"/>
          <w:b/>
          <w:color w:val="000000"/>
        </w:rPr>
        <w:t xml:space="preserve">DOS TRIBUTOS </w:t>
      </w:r>
    </w:p>
    <w:p w:rsidR="004043AB" w:rsidRDefault="004043AB" w:rsidP="004043AB">
      <w:pPr>
        <w:jc w:val="both"/>
        <w:rPr>
          <w:rFonts w:ascii="Verdana" w:hAnsi="Verdana"/>
          <w:color w:val="000000"/>
        </w:rPr>
      </w:pPr>
    </w:p>
    <w:p w:rsidR="004043AB" w:rsidRDefault="004043AB" w:rsidP="004043AB">
      <w:pPr>
        <w:jc w:val="both"/>
        <w:rPr>
          <w:rFonts w:ascii="Verdana" w:hAnsi="Verdana"/>
          <w:b/>
          <w:color w:val="000000"/>
        </w:rPr>
      </w:pPr>
      <w:r>
        <w:rPr>
          <w:rFonts w:ascii="Verdana" w:hAnsi="Verdana"/>
          <w:b/>
          <w:color w:val="000000"/>
        </w:rPr>
        <w:t>CAPÍTULO ÚNICO - Disposições gerais Art. 1º ao 3º</w:t>
      </w:r>
      <w:r>
        <w:rPr>
          <w:rFonts w:ascii="Verdana" w:hAnsi="Verdana"/>
          <w:b/>
          <w:color w:val="000000"/>
        </w:rPr>
        <w:tab/>
      </w:r>
      <w:r>
        <w:rPr>
          <w:rFonts w:ascii="Verdana" w:hAnsi="Verdana"/>
          <w:b/>
          <w:color w:val="000000"/>
        </w:rPr>
        <w:tab/>
      </w:r>
      <w:r>
        <w:rPr>
          <w:rFonts w:ascii="Verdana" w:hAnsi="Verdana"/>
          <w:b/>
          <w:color w:val="000000"/>
        </w:rPr>
        <w:tab/>
      </w:r>
      <w:r>
        <w:rPr>
          <w:rFonts w:ascii="Verdana" w:hAnsi="Verdana"/>
          <w:b/>
          <w:color w:val="000000"/>
        </w:rPr>
        <w:tab/>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TÍTULO II</w:t>
      </w:r>
    </w:p>
    <w:p w:rsidR="004043AB" w:rsidRDefault="004043AB" w:rsidP="004043AB">
      <w:pPr>
        <w:jc w:val="both"/>
        <w:rPr>
          <w:rFonts w:ascii="Verdana" w:hAnsi="Verdana"/>
          <w:b/>
          <w:color w:val="000000"/>
        </w:rPr>
      </w:pPr>
      <w:r>
        <w:rPr>
          <w:rFonts w:ascii="Verdana" w:hAnsi="Verdana"/>
          <w:b/>
          <w:color w:val="000000"/>
        </w:rPr>
        <w:t>Dos Impostos</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CAPÍTULO I - Do Imposto Predial e Territorial Urbano – “IPTU”</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SEÇÃO I – Do Imposto Territorial Urbano</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Item I - Do fato gerador e da incidência - Art. 4º ao 6º</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Item II - Da base de cálculo e da alíquota - Art. 7º ao 10</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SEÇÃO II - Do Imposto Predial Urbano</w:t>
      </w:r>
    </w:p>
    <w:p w:rsidR="004043AB" w:rsidRDefault="004043AB" w:rsidP="004043AB">
      <w:pPr>
        <w:jc w:val="both"/>
        <w:rPr>
          <w:rFonts w:ascii="Verdana" w:hAnsi="Verdana"/>
          <w:color w:val="000000"/>
        </w:rPr>
      </w:pPr>
    </w:p>
    <w:p w:rsidR="004043AB" w:rsidRDefault="004043AB" w:rsidP="00C35CEF">
      <w:pPr>
        <w:jc w:val="both"/>
        <w:rPr>
          <w:rFonts w:ascii="Verdana" w:hAnsi="Verdana"/>
          <w:color w:val="000000"/>
        </w:rPr>
      </w:pPr>
      <w:r>
        <w:rPr>
          <w:rFonts w:ascii="Verdana" w:hAnsi="Verdana"/>
          <w:color w:val="000000"/>
        </w:rPr>
        <w:t>Item I - Do fato gerador e da incidência - Art. 11 a 13</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Item II - Da base de cálculo e da alíquota - Art. 14 a 16</w:t>
      </w:r>
    </w:p>
    <w:p w:rsidR="004043AB" w:rsidRDefault="004043AB" w:rsidP="004043AB">
      <w:pPr>
        <w:jc w:val="both"/>
        <w:rPr>
          <w:rFonts w:ascii="Verdana" w:hAnsi="Verdana"/>
          <w:b/>
          <w:color w:val="000000"/>
        </w:rPr>
      </w:pPr>
    </w:p>
    <w:p w:rsidR="004043AB" w:rsidRDefault="004043AB" w:rsidP="004043AB">
      <w:pPr>
        <w:jc w:val="both"/>
        <w:rPr>
          <w:rFonts w:ascii="Verdana" w:hAnsi="Verdana"/>
          <w:color w:val="000000"/>
        </w:rPr>
      </w:pPr>
      <w:r>
        <w:rPr>
          <w:rFonts w:ascii="Verdana" w:hAnsi="Verdana"/>
          <w:b/>
          <w:color w:val="000000"/>
        </w:rPr>
        <w:t>CAPÍTULO II - Das disposições comuns aos impostos imobiliários</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SEÇÃO I   -    Do contribuinte e da zona urbana - Art. 17  a 19</w:t>
      </w:r>
    </w:p>
    <w:p w:rsidR="004043AB" w:rsidRDefault="004043AB" w:rsidP="004043AB">
      <w:pPr>
        <w:jc w:val="both"/>
        <w:rPr>
          <w:rFonts w:ascii="Verdana" w:hAnsi="Verdana"/>
          <w:color w:val="000000"/>
        </w:rPr>
      </w:pPr>
      <w:r>
        <w:rPr>
          <w:rFonts w:ascii="Verdana" w:hAnsi="Verdana"/>
          <w:color w:val="000000"/>
        </w:rPr>
        <w:t>SEÇÃO II  -   Do lançamento e do domicílio tributário - Art. 20 a 24</w:t>
      </w:r>
    </w:p>
    <w:p w:rsidR="004043AB" w:rsidRDefault="004043AB" w:rsidP="004043AB">
      <w:pPr>
        <w:jc w:val="both"/>
        <w:rPr>
          <w:rFonts w:ascii="Verdana" w:hAnsi="Verdana"/>
          <w:color w:val="000000"/>
        </w:rPr>
      </w:pPr>
      <w:r>
        <w:rPr>
          <w:rFonts w:ascii="Verdana" w:hAnsi="Verdana"/>
          <w:color w:val="000000"/>
        </w:rPr>
        <w:t>SEÇÃO III -   Da inscrição cadastral - Art. 25 a 28</w:t>
      </w:r>
    </w:p>
    <w:p w:rsidR="004043AB" w:rsidRDefault="004043AB" w:rsidP="004043AB">
      <w:pPr>
        <w:jc w:val="both"/>
        <w:rPr>
          <w:rFonts w:ascii="Verdana" w:hAnsi="Verdana"/>
          <w:color w:val="000000"/>
        </w:rPr>
      </w:pPr>
      <w:r>
        <w:rPr>
          <w:rFonts w:ascii="Verdana" w:hAnsi="Verdana"/>
          <w:color w:val="000000"/>
        </w:rPr>
        <w:t>SEÇÃO IV -  Da arrecadação - Art. 29 a 30</w:t>
      </w:r>
    </w:p>
    <w:p w:rsidR="004043AB" w:rsidRDefault="004043AB" w:rsidP="004043AB">
      <w:pPr>
        <w:jc w:val="both"/>
        <w:rPr>
          <w:rFonts w:ascii="Verdana" w:hAnsi="Verdana"/>
          <w:color w:val="000000"/>
        </w:rPr>
      </w:pPr>
      <w:r>
        <w:rPr>
          <w:rFonts w:ascii="Verdana" w:hAnsi="Verdana"/>
          <w:color w:val="000000"/>
        </w:rPr>
        <w:t>SEÇÃO V  -  Das penalidades - Art. 31 a 32</w:t>
      </w:r>
    </w:p>
    <w:p w:rsidR="004043AB" w:rsidRDefault="004043AB" w:rsidP="004043AB">
      <w:pPr>
        <w:jc w:val="both"/>
        <w:rPr>
          <w:rFonts w:ascii="Verdana" w:hAnsi="Verdana"/>
          <w:color w:val="000000"/>
        </w:rPr>
      </w:pPr>
      <w:r>
        <w:rPr>
          <w:rFonts w:ascii="Verdana" w:hAnsi="Verdana"/>
          <w:color w:val="000000"/>
        </w:rPr>
        <w:t>SEÇÃO VI -  Da responsabilidade tributária - Art. 33</w:t>
      </w:r>
    </w:p>
    <w:p w:rsidR="004043AB" w:rsidRDefault="004043AB" w:rsidP="004043AB">
      <w:pPr>
        <w:jc w:val="both"/>
        <w:rPr>
          <w:rFonts w:ascii="Verdana" w:hAnsi="Verdana"/>
          <w:b/>
          <w:color w:val="000000"/>
        </w:rPr>
      </w:pPr>
    </w:p>
    <w:p w:rsidR="004043AB" w:rsidRDefault="004043AB" w:rsidP="004043AB">
      <w:pPr>
        <w:jc w:val="both"/>
        <w:rPr>
          <w:rFonts w:ascii="Verdana" w:hAnsi="Verdana"/>
          <w:color w:val="000000"/>
        </w:rPr>
      </w:pPr>
      <w:r>
        <w:rPr>
          <w:rFonts w:ascii="Verdana" w:hAnsi="Verdana"/>
          <w:b/>
          <w:color w:val="000000"/>
        </w:rPr>
        <w:t xml:space="preserve">CAPITULO III -  Unidade  Fiscal Padrão do </w:t>
      </w:r>
      <w:proofErr w:type="spellStart"/>
      <w:r>
        <w:rPr>
          <w:rFonts w:ascii="Verdana" w:hAnsi="Verdana"/>
          <w:b/>
          <w:color w:val="000000"/>
        </w:rPr>
        <w:t>Municipio</w:t>
      </w:r>
      <w:proofErr w:type="spellEnd"/>
      <w:r>
        <w:rPr>
          <w:rFonts w:ascii="Verdana" w:hAnsi="Verdana"/>
          <w:b/>
          <w:color w:val="000000"/>
        </w:rPr>
        <w:t xml:space="preserve"> de Formiga –UFPMF- </w:t>
      </w:r>
      <w:r>
        <w:rPr>
          <w:rFonts w:ascii="Verdana" w:hAnsi="Verdana"/>
          <w:color w:val="000000"/>
        </w:rPr>
        <w:t>Art. 34 a 37</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b/>
          <w:color w:val="000000"/>
        </w:rPr>
        <w:t>CAPÍTULO IV - Do Imposto Sobre Serviços</w:t>
      </w:r>
    </w:p>
    <w:p w:rsidR="004043AB" w:rsidRDefault="004043AB" w:rsidP="004043AB">
      <w:pPr>
        <w:jc w:val="both"/>
        <w:rPr>
          <w:rFonts w:ascii="Verdana" w:hAnsi="Verdana"/>
          <w:color w:val="000000"/>
        </w:rPr>
      </w:pPr>
      <w:r>
        <w:rPr>
          <w:rFonts w:ascii="Verdana" w:hAnsi="Verdana"/>
          <w:color w:val="000000"/>
        </w:rPr>
        <w:t>SEÇÃO I   -  Do fato gerador e do contribuinte - Art. 38 a 43</w:t>
      </w:r>
    </w:p>
    <w:p w:rsidR="004043AB" w:rsidRDefault="004043AB" w:rsidP="004043AB">
      <w:pPr>
        <w:jc w:val="both"/>
        <w:rPr>
          <w:rFonts w:ascii="Verdana" w:hAnsi="Verdana"/>
          <w:color w:val="000000"/>
        </w:rPr>
      </w:pPr>
      <w:r>
        <w:rPr>
          <w:rFonts w:ascii="Verdana" w:hAnsi="Verdana"/>
          <w:color w:val="000000"/>
        </w:rPr>
        <w:t>SEÇÃO II  -  Da base de cálculo e alíquota - Art. 44</w:t>
      </w:r>
    </w:p>
    <w:p w:rsidR="004043AB" w:rsidRDefault="004043AB" w:rsidP="004043AB">
      <w:pPr>
        <w:jc w:val="both"/>
        <w:rPr>
          <w:rFonts w:ascii="Verdana" w:hAnsi="Verdana"/>
          <w:color w:val="000000"/>
        </w:rPr>
      </w:pPr>
      <w:r>
        <w:rPr>
          <w:rFonts w:ascii="Verdana" w:hAnsi="Verdana"/>
          <w:color w:val="000000"/>
        </w:rPr>
        <w:t>SEÇÃO III -  Da inscrição cadastral - Art. 45 a 50</w:t>
      </w:r>
    </w:p>
    <w:p w:rsidR="004043AB" w:rsidRDefault="004043AB" w:rsidP="004043AB">
      <w:pPr>
        <w:jc w:val="both"/>
        <w:rPr>
          <w:rFonts w:ascii="Verdana" w:hAnsi="Verdana"/>
          <w:color w:val="000000"/>
        </w:rPr>
      </w:pPr>
      <w:r>
        <w:rPr>
          <w:rFonts w:ascii="Verdana" w:hAnsi="Verdana"/>
          <w:color w:val="000000"/>
        </w:rPr>
        <w:t>SEÇÃO IV -  Do lançamento - Art. 51 a 59</w:t>
      </w:r>
    </w:p>
    <w:p w:rsidR="004043AB" w:rsidRDefault="004043AB" w:rsidP="004043AB">
      <w:pPr>
        <w:jc w:val="both"/>
        <w:rPr>
          <w:rFonts w:ascii="Verdana" w:hAnsi="Verdana"/>
          <w:color w:val="000000"/>
        </w:rPr>
      </w:pPr>
      <w:r>
        <w:rPr>
          <w:rFonts w:ascii="Verdana" w:hAnsi="Verdana"/>
          <w:color w:val="000000"/>
        </w:rPr>
        <w:t>SEÇÃO V  -  Da arrecadação - Art. 60 A 61</w:t>
      </w:r>
    </w:p>
    <w:p w:rsidR="004043AB" w:rsidRDefault="004043AB" w:rsidP="004043AB">
      <w:pPr>
        <w:jc w:val="both"/>
        <w:rPr>
          <w:rFonts w:ascii="Verdana" w:hAnsi="Verdana"/>
          <w:color w:val="000000"/>
        </w:rPr>
      </w:pPr>
      <w:r>
        <w:rPr>
          <w:rFonts w:ascii="Verdana" w:hAnsi="Verdana"/>
          <w:color w:val="000000"/>
        </w:rPr>
        <w:t>SEÇÃO VI -  Das penalidades - Art. 62 a 67</w:t>
      </w:r>
    </w:p>
    <w:p w:rsidR="004043AB" w:rsidRDefault="004043AB" w:rsidP="004043AB">
      <w:pPr>
        <w:jc w:val="both"/>
        <w:rPr>
          <w:rFonts w:ascii="Verdana" w:hAnsi="Verdana"/>
          <w:color w:val="000000"/>
        </w:rPr>
      </w:pPr>
    </w:p>
    <w:p w:rsidR="004043AB" w:rsidRDefault="004043AB" w:rsidP="004043AB">
      <w:pPr>
        <w:jc w:val="both"/>
        <w:rPr>
          <w:rFonts w:ascii="Verdana" w:hAnsi="Verdana"/>
          <w:b/>
          <w:color w:val="000000"/>
        </w:rPr>
      </w:pPr>
      <w:r>
        <w:rPr>
          <w:rFonts w:ascii="Verdana" w:hAnsi="Verdana"/>
          <w:b/>
          <w:color w:val="000000"/>
        </w:rPr>
        <w:lastRenderedPageBreak/>
        <w:t>CAPÍTULO V - Do Imposto Sobre Transmissão de Bens Imóveis  por ato oneroso "</w:t>
      </w:r>
      <w:proofErr w:type="spellStart"/>
      <w:r>
        <w:rPr>
          <w:rFonts w:ascii="Verdana" w:hAnsi="Verdana"/>
          <w:b/>
          <w:color w:val="000000"/>
        </w:rPr>
        <w:t>inter</w:t>
      </w:r>
      <w:proofErr w:type="spellEnd"/>
      <w:r>
        <w:rPr>
          <w:rFonts w:ascii="Verdana" w:hAnsi="Verdana"/>
          <w:b/>
          <w:color w:val="000000"/>
        </w:rPr>
        <w:t xml:space="preserve"> vivos"</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SEÇÃO ÚNICA  -  Do fato gerador e contribuinte - Art. 68 a 81</w:t>
      </w:r>
    </w:p>
    <w:p w:rsidR="004043AB" w:rsidRDefault="004043AB" w:rsidP="004043AB">
      <w:pPr>
        <w:jc w:val="both"/>
        <w:rPr>
          <w:rFonts w:ascii="Verdana" w:hAnsi="Verdana"/>
          <w:color w:val="000000"/>
        </w:rPr>
      </w:pPr>
    </w:p>
    <w:p w:rsidR="004043AB" w:rsidRDefault="004043AB" w:rsidP="004043AB">
      <w:pPr>
        <w:jc w:val="both"/>
        <w:rPr>
          <w:rFonts w:ascii="Verdana" w:hAnsi="Verdana"/>
          <w:b/>
          <w:color w:val="000000"/>
        </w:rPr>
      </w:pPr>
      <w:r>
        <w:rPr>
          <w:rFonts w:ascii="Verdana" w:hAnsi="Verdana"/>
          <w:b/>
          <w:color w:val="000000"/>
        </w:rPr>
        <w:t xml:space="preserve">CAPÍTULO VI - Da responsabilidade tributária - Art. 82 a 83             </w:t>
      </w:r>
    </w:p>
    <w:p w:rsidR="004043AB" w:rsidRDefault="004043AB" w:rsidP="004043AB">
      <w:pPr>
        <w:jc w:val="both"/>
        <w:rPr>
          <w:rFonts w:ascii="Verdana" w:hAnsi="Verdana"/>
          <w:color w:val="000000"/>
        </w:rPr>
      </w:pPr>
    </w:p>
    <w:p w:rsidR="004043AB" w:rsidRDefault="004043AB" w:rsidP="004043AB">
      <w:pPr>
        <w:jc w:val="both"/>
        <w:rPr>
          <w:rFonts w:ascii="Verdana" w:hAnsi="Verdana"/>
          <w:b/>
          <w:color w:val="000000"/>
        </w:rPr>
      </w:pPr>
      <w:r>
        <w:rPr>
          <w:rFonts w:ascii="Verdana" w:hAnsi="Verdana"/>
          <w:b/>
          <w:color w:val="000000"/>
        </w:rPr>
        <w:t>TÍTULO III</w:t>
      </w:r>
    </w:p>
    <w:p w:rsidR="004043AB" w:rsidRDefault="004043AB" w:rsidP="004043AB">
      <w:pPr>
        <w:jc w:val="both"/>
        <w:rPr>
          <w:rFonts w:ascii="Verdana" w:hAnsi="Verdana"/>
          <w:color w:val="000000"/>
        </w:rPr>
      </w:pPr>
      <w:r>
        <w:rPr>
          <w:rFonts w:ascii="Verdana" w:hAnsi="Verdana"/>
          <w:b/>
          <w:color w:val="000000"/>
        </w:rPr>
        <w:t>DAS TAXAS PELO EXERCÍCIO DO  PODER DE POLÍCIA ADMINISTRATIVA</w:t>
      </w:r>
    </w:p>
    <w:p w:rsidR="004043AB" w:rsidRDefault="004043AB" w:rsidP="004043AB">
      <w:pPr>
        <w:jc w:val="both"/>
        <w:rPr>
          <w:rFonts w:ascii="Verdana" w:hAnsi="Verdana"/>
          <w:color w:val="000000"/>
        </w:rPr>
      </w:pPr>
    </w:p>
    <w:p w:rsidR="004043AB" w:rsidRDefault="004043AB" w:rsidP="004043AB">
      <w:pPr>
        <w:jc w:val="both"/>
        <w:rPr>
          <w:rFonts w:ascii="Verdana" w:hAnsi="Verdana"/>
          <w:b/>
          <w:color w:val="000000"/>
        </w:rPr>
      </w:pPr>
      <w:r>
        <w:rPr>
          <w:rFonts w:ascii="Verdana" w:hAnsi="Verdana"/>
          <w:b/>
          <w:color w:val="000000"/>
        </w:rPr>
        <w:t>CAPÍTULO I - Das disposições gerais</w:t>
      </w:r>
    </w:p>
    <w:p w:rsidR="004043AB" w:rsidRDefault="004043AB" w:rsidP="004043AB">
      <w:pPr>
        <w:jc w:val="both"/>
        <w:rPr>
          <w:rFonts w:ascii="Verdana" w:hAnsi="Verdana"/>
          <w:b/>
          <w:color w:val="000000"/>
        </w:rPr>
      </w:pPr>
    </w:p>
    <w:p w:rsidR="004043AB" w:rsidRDefault="004043AB" w:rsidP="004043AB">
      <w:pPr>
        <w:jc w:val="both"/>
        <w:rPr>
          <w:rFonts w:ascii="Verdana" w:hAnsi="Verdana"/>
          <w:color w:val="000000"/>
        </w:rPr>
      </w:pPr>
      <w:r>
        <w:rPr>
          <w:rFonts w:ascii="Verdana" w:hAnsi="Verdana"/>
          <w:color w:val="000000"/>
        </w:rPr>
        <w:t>SEÇÃO I      -   Da enumeração das taxas - Art. 84</w:t>
      </w:r>
    </w:p>
    <w:p w:rsidR="004043AB" w:rsidRDefault="004043AB" w:rsidP="004043AB">
      <w:pPr>
        <w:jc w:val="both"/>
        <w:rPr>
          <w:rFonts w:ascii="Verdana" w:hAnsi="Verdana"/>
          <w:color w:val="000000"/>
        </w:rPr>
      </w:pPr>
      <w:r>
        <w:rPr>
          <w:rFonts w:ascii="Verdana" w:hAnsi="Verdana"/>
          <w:color w:val="000000"/>
        </w:rPr>
        <w:t>SEÇÃO II     -   Do fato gerador e do contribuinte - Art. 85 a 86</w:t>
      </w:r>
    </w:p>
    <w:p w:rsidR="004043AB" w:rsidRDefault="004043AB" w:rsidP="004043AB">
      <w:pPr>
        <w:jc w:val="both"/>
        <w:rPr>
          <w:rFonts w:ascii="Verdana" w:hAnsi="Verdana"/>
          <w:color w:val="000000"/>
        </w:rPr>
      </w:pPr>
      <w:r>
        <w:rPr>
          <w:rFonts w:ascii="Verdana" w:hAnsi="Verdana"/>
          <w:color w:val="000000"/>
        </w:rPr>
        <w:t>SEÇÃO III    -   Da base de cálculo e da alíquota - Art. 87</w:t>
      </w:r>
    </w:p>
    <w:p w:rsidR="004043AB" w:rsidRDefault="004043AB" w:rsidP="004043AB">
      <w:pPr>
        <w:jc w:val="both"/>
        <w:rPr>
          <w:rFonts w:ascii="Verdana" w:hAnsi="Verdana"/>
          <w:color w:val="000000"/>
        </w:rPr>
      </w:pPr>
      <w:r>
        <w:rPr>
          <w:rFonts w:ascii="Verdana" w:hAnsi="Verdana"/>
          <w:color w:val="000000"/>
        </w:rPr>
        <w:t>SEÇÃO IV    -   Da inscrição - Art. 88</w:t>
      </w:r>
    </w:p>
    <w:p w:rsidR="004043AB" w:rsidRDefault="004043AB" w:rsidP="004043AB">
      <w:pPr>
        <w:jc w:val="both"/>
        <w:rPr>
          <w:rFonts w:ascii="Verdana" w:hAnsi="Verdana"/>
          <w:color w:val="000000"/>
        </w:rPr>
      </w:pPr>
      <w:r>
        <w:rPr>
          <w:rFonts w:ascii="Verdana" w:hAnsi="Verdana"/>
          <w:color w:val="000000"/>
        </w:rPr>
        <w:t>SEÇÃO V     -   Do lançamento - Art. 89</w:t>
      </w:r>
    </w:p>
    <w:p w:rsidR="004043AB" w:rsidRDefault="004043AB" w:rsidP="004043AB">
      <w:pPr>
        <w:jc w:val="both"/>
        <w:rPr>
          <w:rFonts w:ascii="Verdana" w:hAnsi="Verdana"/>
          <w:color w:val="000000"/>
        </w:rPr>
      </w:pPr>
      <w:r>
        <w:rPr>
          <w:rFonts w:ascii="Verdana" w:hAnsi="Verdana"/>
          <w:color w:val="000000"/>
        </w:rPr>
        <w:t>SEÇÃO VI    -   Da arrecadação - Art. 90</w:t>
      </w:r>
    </w:p>
    <w:p w:rsidR="004043AB" w:rsidRDefault="004043AB" w:rsidP="004043AB">
      <w:pPr>
        <w:jc w:val="both"/>
        <w:rPr>
          <w:rFonts w:ascii="Verdana" w:hAnsi="Verdana"/>
          <w:color w:val="000000"/>
        </w:rPr>
      </w:pPr>
      <w:r>
        <w:rPr>
          <w:rFonts w:ascii="Verdana" w:hAnsi="Verdana"/>
          <w:color w:val="000000"/>
        </w:rPr>
        <w:t>SEÇÃO VII   -   Das penalidades - Art. 91</w:t>
      </w:r>
    </w:p>
    <w:p w:rsidR="004043AB" w:rsidRDefault="004043AB" w:rsidP="004043AB">
      <w:pPr>
        <w:jc w:val="both"/>
        <w:rPr>
          <w:rFonts w:ascii="Verdana" w:hAnsi="Verdana"/>
          <w:color w:val="000000"/>
        </w:rPr>
      </w:pPr>
      <w:r>
        <w:rPr>
          <w:rFonts w:ascii="Verdana" w:hAnsi="Verdana"/>
          <w:color w:val="000000"/>
        </w:rPr>
        <w:t>SEÇÃO VIII  -   Das isenções - Art. 92</w:t>
      </w:r>
    </w:p>
    <w:p w:rsidR="004043AB" w:rsidRDefault="004043AB" w:rsidP="004043AB">
      <w:pPr>
        <w:jc w:val="both"/>
        <w:rPr>
          <w:rFonts w:ascii="Verdana" w:hAnsi="Verdana"/>
          <w:color w:val="000000"/>
        </w:rPr>
      </w:pPr>
      <w:r>
        <w:rPr>
          <w:rFonts w:ascii="Verdana" w:hAnsi="Verdana"/>
          <w:color w:val="000000"/>
        </w:rPr>
        <w:t>SEÇÃO IX    -   Da responsabilidade tributária - Art. 93</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CAPÍTULO II - Da Taxa de Licença Para Localização  e Funcionamento - Art. 94 A 100</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CAPÍTULO III - Da Taxa de Licença Para  Funcionamento  em horário especial - Art. 101</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CAPÍTULO IV - Da Taxa de Licença para  o  exercício  de  atividade eventual ou ambulante - Art. 102 a 107</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 xml:space="preserve">CAPÍTULO V - Da Taxa de Licença para a execução de obras particulares - Art. 108 a 112              </w:t>
      </w:r>
    </w:p>
    <w:p w:rsidR="004043AB" w:rsidRDefault="004043AB" w:rsidP="004043AB">
      <w:pPr>
        <w:jc w:val="both"/>
        <w:rPr>
          <w:rFonts w:ascii="Verdana" w:hAnsi="Verdana"/>
          <w:b/>
          <w:color w:val="000000"/>
        </w:rPr>
      </w:pPr>
      <w:r>
        <w:rPr>
          <w:rFonts w:ascii="Verdana" w:hAnsi="Verdana"/>
          <w:b/>
          <w:color w:val="000000"/>
        </w:rPr>
        <w:t xml:space="preserve">     </w:t>
      </w:r>
    </w:p>
    <w:p w:rsidR="004043AB" w:rsidRDefault="004043AB" w:rsidP="004043AB">
      <w:pPr>
        <w:jc w:val="both"/>
        <w:rPr>
          <w:rFonts w:ascii="Verdana" w:hAnsi="Verdana"/>
          <w:b/>
          <w:color w:val="000000"/>
        </w:rPr>
      </w:pPr>
      <w:r>
        <w:rPr>
          <w:rFonts w:ascii="Verdana" w:hAnsi="Verdana"/>
          <w:b/>
          <w:color w:val="000000"/>
        </w:rPr>
        <w:t>CAPÍTULO VI - Da  Taxa  de  Licença  para  Publicidade  - ART. 113 a 118</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CAPÍTULO VII - Da Taxa de Licença para ocupação do solo nas vias e  logradouros públicos -    Art. 119 a 122</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CAPÍTULO VIII - Da Taxa de Certidão de “Habite-se” - Art. 123 a 125</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CAPÍTULO IX - Da Taxa de Fiscalização - Art. 126 a 130</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TÍTULO IV</w:t>
      </w:r>
    </w:p>
    <w:p w:rsidR="004043AB" w:rsidRDefault="004043AB" w:rsidP="004043AB">
      <w:pPr>
        <w:jc w:val="both"/>
        <w:rPr>
          <w:rFonts w:ascii="Verdana" w:hAnsi="Verdana"/>
          <w:b/>
          <w:color w:val="000000"/>
        </w:rPr>
      </w:pPr>
      <w:r>
        <w:rPr>
          <w:rFonts w:ascii="Verdana" w:hAnsi="Verdana"/>
          <w:b/>
          <w:color w:val="000000"/>
        </w:rPr>
        <w:t>DAS TAXAS DE SERVIÇOS PÚBLICOS</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CAPÍTULO I - Da Enumeração das Taxas - Art. 131</w:t>
      </w:r>
    </w:p>
    <w:p w:rsidR="004043AB" w:rsidRDefault="004043AB" w:rsidP="004043AB">
      <w:pPr>
        <w:jc w:val="both"/>
        <w:rPr>
          <w:rFonts w:ascii="Verdana" w:hAnsi="Verdana"/>
          <w:color w:val="000000"/>
        </w:rPr>
      </w:pPr>
    </w:p>
    <w:p w:rsidR="004043AB" w:rsidRDefault="004043AB" w:rsidP="004043AB">
      <w:pPr>
        <w:jc w:val="both"/>
        <w:rPr>
          <w:rFonts w:ascii="Verdana" w:hAnsi="Verdana"/>
          <w:b/>
          <w:color w:val="000000"/>
        </w:rPr>
      </w:pPr>
      <w:r>
        <w:rPr>
          <w:rFonts w:ascii="Verdana" w:hAnsi="Verdana"/>
          <w:b/>
          <w:color w:val="000000"/>
        </w:rPr>
        <w:t>CAPÍTULO II</w:t>
      </w:r>
      <w:r>
        <w:rPr>
          <w:rFonts w:ascii="Verdana" w:hAnsi="Verdana"/>
          <w:color w:val="000000"/>
        </w:rPr>
        <w:t xml:space="preserve"> </w:t>
      </w:r>
      <w:r>
        <w:rPr>
          <w:rFonts w:ascii="Verdana" w:hAnsi="Verdana"/>
          <w:b/>
          <w:color w:val="000000"/>
        </w:rPr>
        <w:t>– Da Taxa de Capina e Limpeza pública</w:t>
      </w:r>
    </w:p>
    <w:p w:rsidR="004043AB" w:rsidRDefault="004043AB" w:rsidP="004043AB">
      <w:pPr>
        <w:jc w:val="both"/>
        <w:rPr>
          <w:rFonts w:ascii="Verdana" w:hAnsi="Verdana"/>
          <w:b/>
          <w:color w:val="000000"/>
        </w:rPr>
      </w:pPr>
      <w:r>
        <w:rPr>
          <w:rFonts w:ascii="Verdana" w:hAnsi="Verdana"/>
          <w:b/>
          <w:color w:val="000000"/>
        </w:rPr>
        <w:t xml:space="preserve">SEÇÃO UNICA – Do fato gerador e do contribuinte. Art. 132 a 136 </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CAPÍTULO III - Da taxa de serviços administrativos- Art. 137</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CAPÍTULO IV – Das penalidades. Art. 138</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CAPÍTULO V – Da Taxa de Conservação de cemitério. Art. 139</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TÍTULO V</w:t>
      </w:r>
    </w:p>
    <w:p w:rsidR="004043AB" w:rsidRDefault="004043AB" w:rsidP="004043AB">
      <w:pPr>
        <w:jc w:val="both"/>
        <w:rPr>
          <w:rFonts w:ascii="Verdana" w:hAnsi="Verdana"/>
          <w:color w:val="000000"/>
        </w:rPr>
      </w:pPr>
      <w:r>
        <w:rPr>
          <w:rFonts w:ascii="Verdana" w:hAnsi="Verdana"/>
          <w:b/>
          <w:color w:val="000000"/>
        </w:rPr>
        <w:t xml:space="preserve">DA CONTRIBUIÇÃO DA MELHORIA </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b/>
          <w:color w:val="000000"/>
        </w:rPr>
        <w:t>CAPÍTULO I - Do fato gerador e da incidência - Art. 140 a 141</w:t>
      </w:r>
    </w:p>
    <w:p w:rsidR="004043AB" w:rsidRDefault="004043AB" w:rsidP="004043AB">
      <w:pPr>
        <w:jc w:val="both"/>
        <w:rPr>
          <w:rFonts w:ascii="Verdana" w:hAnsi="Verdana"/>
          <w:color w:val="000000"/>
        </w:rPr>
      </w:pPr>
    </w:p>
    <w:p w:rsidR="004043AB" w:rsidRDefault="004043AB" w:rsidP="004043AB">
      <w:pPr>
        <w:jc w:val="both"/>
        <w:rPr>
          <w:rFonts w:ascii="Verdana" w:hAnsi="Verdana"/>
          <w:b/>
          <w:color w:val="000000"/>
        </w:rPr>
      </w:pPr>
      <w:r>
        <w:rPr>
          <w:rFonts w:ascii="Verdana" w:hAnsi="Verdana"/>
          <w:b/>
          <w:color w:val="000000"/>
        </w:rPr>
        <w:t>CAPÍTULO II - Do sujeito passivo - Art. 142</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CAPÍTULO III - Do lançamento e da arrecadação - Art. 143 a 151</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 xml:space="preserve">CAPÍTULO IV –Das  Disposições Gerais  -  152  a 153 </w:t>
      </w:r>
    </w:p>
    <w:p w:rsidR="004043AB" w:rsidRDefault="004043AB" w:rsidP="004043AB">
      <w:pPr>
        <w:jc w:val="both"/>
        <w:rPr>
          <w:rFonts w:ascii="Verdana" w:hAnsi="Verdana"/>
          <w:color w:val="000000"/>
        </w:rPr>
      </w:pPr>
    </w:p>
    <w:p w:rsidR="004043AB" w:rsidRDefault="004043AB" w:rsidP="004043AB">
      <w:pPr>
        <w:jc w:val="both"/>
        <w:rPr>
          <w:rFonts w:ascii="Verdana" w:hAnsi="Verdana"/>
          <w:b/>
          <w:color w:val="000000"/>
        </w:rPr>
      </w:pPr>
      <w:r>
        <w:rPr>
          <w:rFonts w:ascii="Verdana" w:hAnsi="Verdana"/>
          <w:b/>
          <w:color w:val="000000"/>
        </w:rPr>
        <w:t>LIVRO SEGUNDO</w:t>
      </w:r>
    </w:p>
    <w:p w:rsidR="004043AB" w:rsidRDefault="004043AB" w:rsidP="004043AB">
      <w:pPr>
        <w:jc w:val="both"/>
        <w:rPr>
          <w:rFonts w:ascii="Verdana" w:hAnsi="Verdana"/>
          <w:color w:val="000000"/>
        </w:rPr>
      </w:pPr>
      <w:r>
        <w:rPr>
          <w:rFonts w:ascii="Verdana" w:hAnsi="Verdana"/>
          <w:b/>
          <w:color w:val="000000"/>
        </w:rPr>
        <w:t>DO PROCESSO TRIBUTÁRIO ADMINISTRATIVO</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TÍTULO I</w:t>
      </w:r>
    </w:p>
    <w:p w:rsidR="004043AB" w:rsidRDefault="004043AB" w:rsidP="004043AB">
      <w:pPr>
        <w:jc w:val="both"/>
        <w:rPr>
          <w:rFonts w:ascii="Verdana" w:hAnsi="Verdana"/>
          <w:b/>
          <w:color w:val="000000"/>
        </w:rPr>
      </w:pPr>
      <w:r>
        <w:rPr>
          <w:rFonts w:ascii="Verdana" w:hAnsi="Verdana"/>
          <w:b/>
          <w:color w:val="000000"/>
        </w:rPr>
        <w:t>DAS DISPOSIÇÕES GERAIS - ART. 154 A 161</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b/>
          <w:color w:val="000000"/>
        </w:rPr>
        <w:t>TÍTULO II</w:t>
      </w:r>
      <w:r>
        <w:rPr>
          <w:rFonts w:ascii="Verdana" w:hAnsi="Verdana"/>
          <w:color w:val="000000"/>
        </w:rPr>
        <w:t xml:space="preserve"> </w:t>
      </w:r>
    </w:p>
    <w:p w:rsidR="004043AB" w:rsidRDefault="004043AB" w:rsidP="004043AB">
      <w:pPr>
        <w:jc w:val="both"/>
        <w:rPr>
          <w:rFonts w:ascii="Verdana" w:hAnsi="Verdana"/>
          <w:color w:val="000000"/>
        </w:rPr>
      </w:pPr>
      <w:r>
        <w:rPr>
          <w:rFonts w:ascii="Verdana" w:hAnsi="Verdana"/>
          <w:b/>
          <w:color w:val="000000"/>
        </w:rPr>
        <w:t>DAS INSTÂNCIAS DE JULGAMENTO</w:t>
      </w:r>
      <w:r>
        <w:rPr>
          <w:rFonts w:ascii="Verdana" w:hAnsi="Verdana"/>
          <w:color w:val="000000"/>
        </w:rPr>
        <w:t xml:space="preserve"> </w:t>
      </w:r>
    </w:p>
    <w:p w:rsidR="004043AB" w:rsidRDefault="004043AB" w:rsidP="004043AB">
      <w:pPr>
        <w:jc w:val="both"/>
        <w:rPr>
          <w:rFonts w:ascii="Verdana" w:hAnsi="Verdana"/>
          <w:color w:val="000000"/>
        </w:rPr>
      </w:pPr>
    </w:p>
    <w:p w:rsidR="004043AB" w:rsidRDefault="004043AB" w:rsidP="004043AB">
      <w:pPr>
        <w:jc w:val="both"/>
        <w:rPr>
          <w:rFonts w:ascii="Verdana" w:hAnsi="Verdana"/>
          <w:b/>
          <w:color w:val="000000"/>
        </w:rPr>
      </w:pPr>
      <w:r>
        <w:rPr>
          <w:rFonts w:ascii="Verdana" w:hAnsi="Verdana"/>
          <w:b/>
          <w:color w:val="000000"/>
        </w:rPr>
        <w:t>CAPÍTULO I - Da primeira instância - Art. 162 a 163</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CAPÍTULO II - Da segunda instância - Art. 164 a 166</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SEÇÃO  ÚNICA -  Do Recurso de Ofício – 167</w:t>
      </w:r>
    </w:p>
    <w:p w:rsidR="004043AB" w:rsidRDefault="004043AB" w:rsidP="004043AB">
      <w:pPr>
        <w:jc w:val="both"/>
        <w:rPr>
          <w:rFonts w:ascii="Verdana" w:hAnsi="Verdana"/>
          <w:color w:val="000000"/>
        </w:rPr>
      </w:pPr>
      <w:r>
        <w:rPr>
          <w:rFonts w:ascii="Verdana" w:hAnsi="Verdana"/>
          <w:color w:val="000000"/>
        </w:rPr>
        <w:t xml:space="preserve"> </w:t>
      </w:r>
    </w:p>
    <w:p w:rsidR="004043AB" w:rsidRDefault="004043AB" w:rsidP="004043AB">
      <w:pPr>
        <w:jc w:val="both"/>
        <w:rPr>
          <w:rFonts w:ascii="Verdana" w:hAnsi="Verdana"/>
          <w:b/>
          <w:color w:val="000000"/>
        </w:rPr>
      </w:pPr>
      <w:r>
        <w:rPr>
          <w:rFonts w:ascii="Verdana" w:hAnsi="Verdana"/>
          <w:b/>
          <w:color w:val="000000"/>
        </w:rPr>
        <w:t>TÍTULO III</w:t>
      </w:r>
    </w:p>
    <w:p w:rsidR="004043AB" w:rsidRDefault="004043AB" w:rsidP="004043AB">
      <w:pPr>
        <w:jc w:val="both"/>
        <w:rPr>
          <w:rFonts w:ascii="Verdana" w:hAnsi="Verdana"/>
          <w:b/>
          <w:color w:val="000000"/>
        </w:rPr>
      </w:pPr>
      <w:r>
        <w:rPr>
          <w:rFonts w:ascii="Verdana" w:hAnsi="Verdana"/>
          <w:b/>
          <w:color w:val="000000"/>
        </w:rPr>
        <w:t xml:space="preserve"> DO PROCESSO DE PRIMEIRA INSTÂNCIA </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 xml:space="preserve">CAPÍTULO I - Das medidas preliminares </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SEÇÃO I    - Dos termos de fiscalização - Art.168 a 169</w:t>
      </w:r>
    </w:p>
    <w:p w:rsidR="004043AB" w:rsidRDefault="004043AB" w:rsidP="004043AB">
      <w:pPr>
        <w:jc w:val="both"/>
        <w:rPr>
          <w:rFonts w:ascii="Verdana" w:hAnsi="Verdana"/>
          <w:color w:val="000000"/>
        </w:rPr>
      </w:pPr>
      <w:r>
        <w:rPr>
          <w:rFonts w:ascii="Verdana" w:hAnsi="Verdana"/>
          <w:color w:val="000000"/>
        </w:rPr>
        <w:t>SEÇÃO II   - Da notificação preliminar – Art. 170 a 172</w:t>
      </w:r>
    </w:p>
    <w:p w:rsidR="004043AB" w:rsidRDefault="004043AB" w:rsidP="004043AB">
      <w:pPr>
        <w:jc w:val="both"/>
        <w:rPr>
          <w:rFonts w:ascii="Verdana" w:hAnsi="Verdana"/>
          <w:color w:val="000000"/>
        </w:rPr>
      </w:pPr>
      <w:r>
        <w:rPr>
          <w:rFonts w:ascii="Verdana" w:hAnsi="Verdana"/>
          <w:color w:val="000000"/>
        </w:rPr>
        <w:t>SEÇÃO III  - Da representação - Art. 173</w:t>
      </w:r>
    </w:p>
    <w:p w:rsidR="004043AB" w:rsidRDefault="004043AB" w:rsidP="004043AB">
      <w:pPr>
        <w:jc w:val="both"/>
        <w:rPr>
          <w:rFonts w:ascii="Verdana" w:hAnsi="Verdana"/>
          <w:color w:val="000000"/>
        </w:rPr>
      </w:pPr>
      <w:r>
        <w:rPr>
          <w:rFonts w:ascii="Verdana" w:hAnsi="Verdana"/>
          <w:color w:val="000000"/>
        </w:rPr>
        <w:t xml:space="preserve">SEÇÃO IV  - Da notificação fiscal e do auto de infração - Art.174 a 175 </w:t>
      </w:r>
    </w:p>
    <w:p w:rsidR="004043AB" w:rsidRDefault="004043AB" w:rsidP="004043AB">
      <w:pPr>
        <w:jc w:val="both"/>
        <w:rPr>
          <w:rFonts w:ascii="Verdana" w:hAnsi="Verdana"/>
          <w:color w:val="000000"/>
        </w:rPr>
      </w:pPr>
      <w:r>
        <w:rPr>
          <w:rFonts w:ascii="Verdana" w:hAnsi="Verdana"/>
          <w:color w:val="000000"/>
        </w:rPr>
        <w:t>SEÇÃO V   - Do auto de infração - Art. 176 a 178</w:t>
      </w:r>
    </w:p>
    <w:p w:rsidR="004043AB" w:rsidRDefault="004043AB" w:rsidP="004043AB">
      <w:pPr>
        <w:jc w:val="both"/>
        <w:rPr>
          <w:rFonts w:ascii="Verdana" w:hAnsi="Verdana"/>
          <w:color w:val="000000"/>
        </w:rPr>
      </w:pPr>
    </w:p>
    <w:p w:rsidR="004043AB" w:rsidRDefault="004043AB" w:rsidP="004043AB">
      <w:pPr>
        <w:jc w:val="both"/>
        <w:rPr>
          <w:rFonts w:ascii="Verdana" w:hAnsi="Verdana"/>
          <w:b/>
          <w:color w:val="000000"/>
        </w:rPr>
      </w:pPr>
      <w:r>
        <w:rPr>
          <w:rFonts w:ascii="Verdana" w:hAnsi="Verdana"/>
          <w:b/>
          <w:color w:val="000000"/>
        </w:rPr>
        <w:t xml:space="preserve">CAPÍTULO II </w:t>
      </w:r>
    </w:p>
    <w:p w:rsidR="004043AB" w:rsidRDefault="004043AB" w:rsidP="004043AB">
      <w:pPr>
        <w:jc w:val="both"/>
        <w:rPr>
          <w:rFonts w:ascii="Verdana" w:hAnsi="Verdana"/>
          <w:b/>
          <w:color w:val="000000"/>
        </w:rPr>
      </w:pPr>
    </w:p>
    <w:p w:rsidR="004043AB" w:rsidRDefault="004043AB" w:rsidP="004043AB">
      <w:pPr>
        <w:jc w:val="both"/>
        <w:rPr>
          <w:rFonts w:ascii="Verdana" w:hAnsi="Verdana"/>
          <w:color w:val="000000"/>
        </w:rPr>
      </w:pPr>
      <w:r>
        <w:rPr>
          <w:rFonts w:ascii="Verdana" w:hAnsi="Verdana"/>
          <w:color w:val="000000"/>
        </w:rPr>
        <w:t>SEÇÃO I - Dos meios de instauração - Art. 179</w:t>
      </w:r>
    </w:p>
    <w:p w:rsidR="004043AB" w:rsidRDefault="004043AB" w:rsidP="004043AB">
      <w:pPr>
        <w:jc w:val="both"/>
        <w:rPr>
          <w:rFonts w:ascii="Verdana" w:hAnsi="Verdana"/>
          <w:color w:val="000000"/>
        </w:rPr>
      </w:pPr>
      <w:r>
        <w:rPr>
          <w:rFonts w:ascii="Verdana" w:hAnsi="Verdana"/>
          <w:color w:val="000000"/>
        </w:rPr>
        <w:t>SEÇÃO II - Da impugnação ou reclamação do contribuinte contra a notificação fiscal e/ou auto de infração  -      Art. 180 a 182.</w:t>
      </w:r>
    </w:p>
    <w:p w:rsidR="004043AB" w:rsidRDefault="004043AB" w:rsidP="004043AB">
      <w:pPr>
        <w:jc w:val="both"/>
        <w:rPr>
          <w:rFonts w:ascii="Verdana" w:hAnsi="Verdana"/>
          <w:color w:val="000000"/>
        </w:rPr>
      </w:pPr>
      <w:r>
        <w:rPr>
          <w:rFonts w:ascii="Verdana" w:hAnsi="Verdana"/>
          <w:color w:val="000000"/>
        </w:rPr>
        <w:t xml:space="preserve">SEÇÃO  III - Do pedido de isenção - Art. 183 a 185. </w:t>
      </w:r>
    </w:p>
    <w:p w:rsidR="004043AB" w:rsidRDefault="004043AB" w:rsidP="004043AB">
      <w:pPr>
        <w:jc w:val="both"/>
        <w:rPr>
          <w:rFonts w:ascii="Verdana" w:hAnsi="Verdana"/>
          <w:color w:val="000000"/>
        </w:rPr>
      </w:pPr>
      <w:r>
        <w:rPr>
          <w:rFonts w:ascii="Verdana" w:hAnsi="Verdana"/>
          <w:color w:val="000000"/>
        </w:rPr>
        <w:t>SEÇÃO  IV - Do pedido de restituição - Art. 186 a 189</w:t>
      </w:r>
    </w:p>
    <w:p w:rsidR="004043AB" w:rsidRDefault="004043AB" w:rsidP="004043AB">
      <w:pPr>
        <w:jc w:val="both"/>
        <w:rPr>
          <w:rFonts w:ascii="Verdana" w:hAnsi="Verdana"/>
          <w:color w:val="000000"/>
        </w:rPr>
      </w:pPr>
      <w:r>
        <w:rPr>
          <w:rFonts w:ascii="Verdana" w:hAnsi="Verdana"/>
          <w:color w:val="000000"/>
        </w:rPr>
        <w:t>SEÇÃO   V - Da denúncia espontânea - Art. 190 a 193</w:t>
      </w:r>
    </w:p>
    <w:p w:rsidR="004043AB" w:rsidRDefault="004043AB" w:rsidP="004043AB">
      <w:pPr>
        <w:jc w:val="both"/>
        <w:rPr>
          <w:rFonts w:ascii="Verdana" w:hAnsi="Verdana"/>
          <w:color w:val="000000"/>
        </w:rPr>
      </w:pPr>
      <w:r>
        <w:rPr>
          <w:rFonts w:ascii="Verdana" w:hAnsi="Verdana"/>
          <w:color w:val="000000"/>
        </w:rPr>
        <w:t>SEÇÃO  VI - Da consulta - Art. 194 a 206</w:t>
      </w:r>
    </w:p>
    <w:p w:rsidR="004043AB" w:rsidRDefault="004043AB" w:rsidP="004043AB">
      <w:pPr>
        <w:jc w:val="both"/>
        <w:rPr>
          <w:rFonts w:ascii="Verdana" w:hAnsi="Verdana"/>
          <w:color w:val="000000"/>
        </w:rPr>
      </w:pPr>
      <w:r>
        <w:rPr>
          <w:rFonts w:ascii="Verdana" w:hAnsi="Verdana"/>
          <w:color w:val="000000"/>
        </w:rPr>
        <w:t xml:space="preserve">SEÇÃO VII - Da revelia e da intempestividade - Art. 207 </w:t>
      </w:r>
    </w:p>
    <w:p w:rsidR="004043AB" w:rsidRDefault="004043AB" w:rsidP="004043AB">
      <w:pPr>
        <w:jc w:val="both"/>
        <w:rPr>
          <w:rFonts w:ascii="Verdana" w:hAnsi="Verdana"/>
          <w:color w:val="000000"/>
        </w:rPr>
      </w:pPr>
    </w:p>
    <w:p w:rsidR="004043AB" w:rsidRDefault="004043AB" w:rsidP="004043AB">
      <w:pPr>
        <w:jc w:val="both"/>
        <w:rPr>
          <w:rFonts w:ascii="Verdana" w:hAnsi="Verdana"/>
          <w:b/>
          <w:color w:val="000000"/>
        </w:rPr>
      </w:pPr>
      <w:r>
        <w:rPr>
          <w:rFonts w:ascii="Verdana" w:hAnsi="Verdana"/>
          <w:b/>
          <w:color w:val="000000"/>
        </w:rPr>
        <w:t xml:space="preserve">CAPÍTULO III - Da instrução processual - Art. 208 a 215 </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CAPÍTULO IV - Da intempestividade - Art. 216</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CAPÍTULO V - Da decisão de primeira instância - Art.217 a 218</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lastRenderedPageBreak/>
        <w:t>TÍTULO IV</w:t>
      </w:r>
    </w:p>
    <w:p w:rsidR="004043AB" w:rsidRDefault="004043AB" w:rsidP="004043AB">
      <w:pPr>
        <w:jc w:val="both"/>
        <w:rPr>
          <w:rFonts w:ascii="Verdana" w:hAnsi="Verdana"/>
          <w:color w:val="000000"/>
        </w:rPr>
      </w:pPr>
      <w:r>
        <w:rPr>
          <w:rFonts w:ascii="Verdana" w:hAnsi="Verdana"/>
          <w:b/>
          <w:color w:val="000000"/>
        </w:rPr>
        <w:t>DOS RECURSOS CONTRA DECISÃO DE PRIMEIRA INSTÂNCIA</w:t>
      </w:r>
    </w:p>
    <w:p w:rsidR="004043AB" w:rsidRDefault="004043AB" w:rsidP="004043AB">
      <w:pPr>
        <w:jc w:val="both"/>
        <w:rPr>
          <w:rFonts w:ascii="Verdana" w:hAnsi="Verdana"/>
          <w:color w:val="000000"/>
        </w:rPr>
      </w:pPr>
    </w:p>
    <w:p w:rsidR="004043AB" w:rsidRDefault="004043AB" w:rsidP="004043AB">
      <w:pPr>
        <w:jc w:val="both"/>
        <w:rPr>
          <w:rFonts w:ascii="Verdana" w:hAnsi="Verdana"/>
          <w:b/>
          <w:color w:val="000000"/>
        </w:rPr>
      </w:pPr>
      <w:r>
        <w:rPr>
          <w:rFonts w:ascii="Verdana" w:hAnsi="Verdana"/>
          <w:b/>
          <w:color w:val="000000"/>
        </w:rPr>
        <w:t>CAPÍTULO UNICO - Do recurso voluntário - Art. 219 A 224</w:t>
      </w:r>
    </w:p>
    <w:p w:rsidR="004043AB" w:rsidRDefault="004043AB" w:rsidP="004043AB">
      <w:pPr>
        <w:jc w:val="both"/>
        <w:rPr>
          <w:rFonts w:ascii="Verdana" w:hAnsi="Verdana"/>
          <w:color w:val="000000"/>
        </w:rPr>
      </w:pPr>
    </w:p>
    <w:p w:rsidR="004043AB" w:rsidRDefault="004043AB" w:rsidP="004043AB">
      <w:pPr>
        <w:jc w:val="both"/>
        <w:rPr>
          <w:rFonts w:ascii="Verdana" w:hAnsi="Verdana"/>
          <w:b/>
          <w:color w:val="000000"/>
        </w:rPr>
      </w:pPr>
      <w:r>
        <w:rPr>
          <w:rFonts w:ascii="Verdana" w:hAnsi="Verdana"/>
          <w:b/>
          <w:color w:val="000000"/>
        </w:rPr>
        <w:t xml:space="preserve">TÍTULO V </w:t>
      </w:r>
    </w:p>
    <w:p w:rsidR="004043AB" w:rsidRDefault="004043AB" w:rsidP="004043AB">
      <w:pPr>
        <w:jc w:val="both"/>
        <w:rPr>
          <w:rFonts w:ascii="Verdana" w:hAnsi="Verdana"/>
          <w:b/>
          <w:color w:val="000000"/>
        </w:rPr>
      </w:pPr>
      <w:r>
        <w:rPr>
          <w:rFonts w:ascii="Verdana" w:hAnsi="Verdana"/>
          <w:b/>
          <w:color w:val="000000"/>
        </w:rPr>
        <w:t xml:space="preserve">DO PROCESSO  DE JULGAMENTO EM SEGUNDA INSTÂNCIA. </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CAPITULO  I  -  Do Julgamento 225 a 232.</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CAPÍTULO II – Do pedido de Reconsideração. Art. 233 a 241.</w:t>
      </w:r>
    </w:p>
    <w:p w:rsidR="004043AB" w:rsidRDefault="004043AB" w:rsidP="004043AB">
      <w:pPr>
        <w:jc w:val="both"/>
        <w:rPr>
          <w:rFonts w:ascii="Verdana" w:hAnsi="Verdana"/>
          <w:color w:val="000000"/>
        </w:rPr>
      </w:pPr>
    </w:p>
    <w:p w:rsidR="004043AB" w:rsidRDefault="004043AB" w:rsidP="004043AB">
      <w:pPr>
        <w:pStyle w:val="Ttulo9"/>
        <w:ind w:left="0"/>
        <w:jc w:val="both"/>
        <w:rPr>
          <w:rFonts w:ascii="Verdana" w:hAnsi="Verdana"/>
          <w:b/>
          <w:sz w:val="20"/>
        </w:rPr>
      </w:pPr>
      <w:r>
        <w:rPr>
          <w:rFonts w:ascii="Verdana" w:hAnsi="Verdana"/>
          <w:b/>
          <w:sz w:val="20"/>
        </w:rPr>
        <w:t xml:space="preserve">TITULO VI </w:t>
      </w:r>
    </w:p>
    <w:p w:rsidR="004043AB" w:rsidRDefault="004043AB" w:rsidP="004043AB">
      <w:pPr>
        <w:jc w:val="both"/>
        <w:rPr>
          <w:rFonts w:ascii="Verdana" w:hAnsi="Verdana"/>
          <w:b/>
          <w:color w:val="000000"/>
        </w:rPr>
      </w:pPr>
      <w:r>
        <w:rPr>
          <w:rFonts w:ascii="Verdana" w:hAnsi="Verdana"/>
          <w:b/>
          <w:color w:val="000000"/>
        </w:rPr>
        <w:t xml:space="preserve">DAS DISPOSIÇÕES FINAIS - ART. 242 A 254. </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br w:type="page"/>
      </w:r>
    </w:p>
    <w:p w:rsidR="004043AB" w:rsidRDefault="004043AB" w:rsidP="004043AB">
      <w:pPr>
        <w:jc w:val="both"/>
        <w:rPr>
          <w:rFonts w:ascii="Verdana" w:hAnsi="Verdana"/>
          <w:b/>
          <w:color w:val="000000"/>
        </w:rPr>
      </w:pPr>
      <w:r>
        <w:rPr>
          <w:rFonts w:ascii="Verdana" w:hAnsi="Verdana"/>
          <w:b/>
          <w:color w:val="000000"/>
        </w:rPr>
        <w:lastRenderedPageBreak/>
        <w:t>ANEXOS:</w:t>
      </w:r>
    </w:p>
    <w:p w:rsidR="004043AB" w:rsidRDefault="004043AB" w:rsidP="004043AB">
      <w:pPr>
        <w:jc w:val="both"/>
        <w:rPr>
          <w:rFonts w:ascii="Verdana" w:hAnsi="Verdana"/>
          <w:color w:val="000000"/>
        </w:rPr>
      </w:pPr>
    </w:p>
    <w:tbl>
      <w:tblPr>
        <w:tblW w:w="0" w:type="auto"/>
        <w:tblLayout w:type="fixed"/>
        <w:tblCellMar>
          <w:left w:w="70" w:type="dxa"/>
          <w:right w:w="70" w:type="dxa"/>
        </w:tblCellMar>
        <w:tblLook w:val="0000" w:firstRow="0" w:lastRow="0" w:firstColumn="0" w:lastColumn="0" w:noHBand="0" w:noVBand="0"/>
      </w:tblPr>
      <w:tblGrid>
        <w:gridCol w:w="1488"/>
        <w:gridCol w:w="7796"/>
      </w:tblGrid>
      <w:tr w:rsidR="004043AB" w:rsidTr="00CD58E5">
        <w:tc>
          <w:tcPr>
            <w:tcW w:w="1488" w:type="dxa"/>
          </w:tcPr>
          <w:p w:rsidR="004043AB" w:rsidRDefault="004043AB" w:rsidP="00CD58E5">
            <w:pPr>
              <w:jc w:val="both"/>
              <w:rPr>
                <w:rFonts w:ascii="Verdana" w:hAnsi="Verdana"/>
                <w:color w:val="000000"/>
              </w:rPr>
            </w:pPr>
            <w:r>
              <w:rPr>
                <w:rFonts w:ascii="Verdana" w:hAnsi="Verdana"/>
                <w:color w:val="000000"/>
              </w:rPr>
              <w:t xml:space="preserve">Anexo   I </w:t>
            </w:r>
          </w:p>
        </w:tc>
        <w:tc>
          <w:tcPr>
            <w:tcW w:w="7796" w:type="dxa"/>
          </w:tcPr>
          <w:p w:rsidR="004043AB" w:rsidRDefault="004043AB" w:rsidP="00CD58E5">
            <w:pPr>
              <w:jc w:val="both"/>
              <w:rPr>
                <w:rFonts w:ascii="Verdana" w:hAnsi="Verdana"/>
                <w:color w:val="000000"/>
              </w:rPr>
            </w:pPr>
            <w:r>
              <w:rPr>
                <w:rFonts w:ascii="Verdana" w:hAnsi="Verdana"/>
                <w:color w:val="000000"/>
              </w:rPr>
              <w:t>Lista de Serviços</w:t>
            </w:r>
          </w:p>
          <w:p w:rsidR="004043AB" w:rsidRDefault="004043AB" w:rsidP="00CD58E5">
            <w:pPr>
              <w:jc w:val="both"/>
              <w:rPr>
                <w:rFonts w:ascii="Verdana" w:hAnsi="Verdana"/>
                <w:color w:val="000000"/>
              </w:rPr>
            </w:pPr>
          </w:p>
        </w:tc>
      </w:tr>
      <w:tr w:rsidR="004043AB" w:rsidTr="00CD58E5">
        <w:tc>
          <w:tcPr>
            <w:tcW w:w="1488" w:type="dxa"/>
          </w:tcPr>
          <w:p w:rsidR="004043AB" w:rsidRDefault="004043AB" w:rsidP="00CD58E5">
            <w:pPr>
              <w:jc w:val="both"/>
              <w:rPr>
                <w:rFonts w:ascii="Verdana" w:hAnsi="Verdana"/>
                <w:color w:val="000000"/>
              </w:rPr>
            </w:pPr>
            <w:r>
              <w:rPr>
                <w:rFonts w:ascii="Verdana" w:hAnsi="Verdana"/>
                <w:color w:val="000000"/>
              </w:rPr>
              <w:t xml:space="preserve">Anexo  II </w:t>
            </w:r>
          </w:p>
        </w:tc>
        <w:tc>
          <w:tcPr>
            <w:tcW w:w="7796" w:type="dxa"/>
          </w:tcPr>
          <w:p w:rsidR="004043AB" w:rsidRDefault="004043AB" w:rsidP="00CD58E5">
            <w:pPr>
              <w:jc w:val="both"/>
              <w:rPr>
                <w:rFonts w:ascii="Verdana" w:hAnsi="Verdana"/>
                <w:color w:val="000000"/>
              </w:rPr>
            </w:pPr>
            <w:r>
              <w:rPr>
                <w:rFonts w:ascii="Verdana" w:hAnsi="Verdana"/>
                <w:color w:val="000000"/>
              </w:rPr>
              <w:t>Tabela para cobrança de ISSQN</w:t>
            </w:r>
          </w:p>
          <w:p w:rsidR="004043AB" w:rsidRDefault="004043AB" w:rsidP="00CD58E5">
            <w:pPr>
              <w:jc w:val="both"/>
              <w:rPr>
                <w:rFonts w:ascii="Verdana" w:hAnsi="Verdana"/>
                <w:color w:val="000000"/>
              </w:rPr>
            </w:pPr>
          </w:p>
        </w:tc>
      </w:tr>
      <w:tr w:rsidR="004043AB" w:rsidTr="00CD58E5">
        <w:trPr>
          <w:trHeight w:val="408"/>
        </w:trPr>
        <w:tc>
          <w:tcPr>
            <w:tcW w:w="1488" w:type="dxa"/>
          </w:tcPr>
          <w:p w:rsidR="004043AB" w:rsidRDefault="004043AB" w:rsidP="00CD58E5">
            <w:pPr>
              <w:jc w:val="both"/>
              <w:rPr>
                <w:rFonts w:ascii="Verdana" w:hAnsi="Verdana"/>
                <w:color w:val="000000"/>
              </w:rPr>
            </w:pPr>
            <w:r>
              <w:rPr>
                <w:rFonts w:ascii="Verdana" w:hAnsi="Verdana"/>
                <w:color w:val="000000"/>
              </w:rPr>
              <w:t xml:space="preserve">Anexo III </w:t>
            </w:r>
          </w:p>
        </w:tc>
        <w:tc>
          <w:tcPr>
            <w:tcW w:w="7796" w:type="dxa"/>
          </w:tcPr>
          <w:p w:rsidR="004043AB" w:rsidRDefault="004043AB" w:rsidP="00CD58E5">
            <w:pPr>
              <w:jc w:val="both"/>
              <w:rPr>
                <w:rFonts w:ascii="Verdana" w:hAnsi="Verdana"/>
                <w:color w:val="000000"/>
              </w:rPr>
            </w:pPr>
            <w:r>
              <w:rPr>
                <w:rFonts w:ascii="Verdana" w:hAnsi="Verdana"/>
                <w:color w:val="000000"/>
              </w:rPr>
              <w:t>Tabela de Laudos de Vistoria Ambiental</w:t>
            </w:r>
          </w:p>
        </w:tc>
      </w:tr>
      <w:tr w:rsidR="004043AB" w:rsidTr="00CD58E5">
        <w:tc>
          <w:tcPr>
            <w:tcW w:w="1488" w:type="dxa"/>
          </w:tcPr>
          <w:p w:rsidR="004043AB" w:rsidRDefault="004043AB" w:rsidP="00CD58E5">
            <w:pPr>
              <w:jc w:val="both"/>
              <w:rPr>
                <w:rFonts w:ascii="Verdana" w:hAnsi="Verdana"/>
                <w:color w:val="000000"/>
              </w:rPr>
            </w:pPr>
            <w:r>
              <w:rPr>
                <w:rFonts w:ascii="Verdana" w:hAnsi="Verdana"/>
                <w:color w:val="000000"/>
              </w:rPr>
              <w:t xml:space="preserve">Anexo IV </w:t>
            </w:r>
          </w:p>
        </w:tc>
        <w:tc>
          <w:tcPr>
            <w:tcW w:w="7796" w:type="dxa"/>
          </w:tcPr>
          <w:p w:rsidR="004043AB" w:rsidRDefault="004043AB" w:rsidP="00CD58E5">
            <w:pPr>
              <w:jc w:val="both"/>
              <w:rPr>
                <w:rFonts w:ascii="Verdana" w:hAnsi="Verdana"/>
                <w:color w:val="000000"/>
              </w:rPr>
            </w:pPr>
            <w:r>
              <w:rPr>
                <w:rFonts w:ascii="Verdana" w:hAnsi="Verdana"/>
                <w:color w:val="000000"/>
              </w:rPr>
              <w:t>Área edificada do estabelecimento/ Valor da taxa em UFPMF</w:t>
            </w:r>
          </w:p>
          <w:p w:rsidR="004043AB" w:rsidRDefault="004043AB" w:rsidP="00CD58E5">
            <w:pPr>
              <w:tabs>
                <w:tab w:val="left" w:pos="2640"/>
              </w:tabs>
              <w:jc w:val="both"/>
              <w:rPr>
                <w:rFonts w:ascii="Verdana" w:hAnsi="Verdana"/>
                <w:color w:val="000000"/>
              </w:rPr>
            </w:pPr>
            <w:r>
              <w:rPr>
                <w:rFonts w:ascii="Verdana" w:hAnsi="Verdana"/>
                <w:color w:val="000000"/>
              </w:rPr>
              <w:t xml:space="preserve"> </w:t>
            </w:r>
            <w:r>
              <w:rPr>
                <w:rFonts w:ascii="Verdana" w:hAnsi="Verdana"/>
                <w:color w:val="000000"/>
              </w:rPr>
              <w:tab/>
            </w:r>
          </w:p>
        </w:tc>
      </w:tr>
      <w:tr w:rsidR="004043AB" w:rsidTr="00CD58E5">
        <w:tc>
          <w:tcPr>
            <w:tcW w:w="1488" w:type="dxa"/>
          </w:tcPr>
          <w:p w:rsidR="004043AB" w:rsidRDefault="004043AB" w:rsidP="00CD58E5">
            <w:pPr>
              <w:jc w:val="both"/>
              <w:rPr>
                <w:rFonts w:ascii="Verdana" w:hAnsi="Verdana"/>
                <w:color w:val="000000"/>
              </w:rPr>
            </w:pPr>
            <w:r>
              <w:rPr>
                <w:rFonts w:ascii="Verdana" w:hAnsi="Verdana"/>
                <w:color w:val="000000"/>
              </w:rPr>
              <w:t xml:space="preserve">Anexo  V </w:t>
            </w:r>
          </w:p>
        </w:tc>
        <w:tc>
          <w:tcPr>
            <w:tcW w:w="7796" w:type="dxa"/>
          </w:tcPr>
          <w:p w:rsidR="004043AB" w:rsidRDefault="004043AB" w:rsidP="00CD58E5">
            <w:pPr>
              <w:jc w:val="both"/>
              <w:rPr>
                <w:rFonts w:ascii="Verdana" w:hAnsi="Verdana"/>
                <w:color w:val="000000"/>
              </w:rPr>
            </w:pPr>
            <w:r>
              <w:rPr>
                <w:rFonts w:ascii="Verdana" w:hAnsi="Verdana"/>
                <w:color w:val="000000"/>
              </w:rPr>
              <w:t>Tabela para cobrança de Taxa de funcionamento em horário especial</w:t>
            </w:r>
          </w:p>
          <w:p w:rsidR="004043AB" w:rsidRDefault="004043AB" w:rsidP="00CD58E5">
            <w:pPr>
              <w:jc w:val="both"/>
              <w:rPr>
                <w:rFonts w:ascii="Verdana" w:hAnsi="Verdana"/>
                <w:color w:val="000000"/>
              </w:rPr>
            </w:pPr>
          </w:p>
        </w:tc>
      </w:tr>
      <w:tr w:rsidR="004043AB" w:rsidTr="00CD58E5">
        <w:tc>
          <w:tcPr>
            <w:tcW w:w="1488" w:type="dxa"/>
          </w:tcPr>
          <w:p w:rsidR="004043AB" w:rsidRDefault="004043AB" w:rsidP="00CD58E5">
            <w:pPr>
              <w:jc w:val="both"/>
              <w:rPr>
                <w:rFonts w:ascii="Verdana" w:hAnsi="Verdana"/>
                <w:color w:val="000000"/>
              </w:rPr>
            </w:pPr>
            <w:r>
              <w:rPr>
                <w:rFonts w:ascii="Verdana" w:hAnsi="Verdana"/>
                <w:color w:val="000000"/>
              </w:rPr>
              <w:t xml:space="preserve">Anexo VI </w:t>
            </w:r>
          </w:p>
        </w:tc>
        <w:tc>
          <w:tcPr>
            <w:tcW w:w="7796" w:type="dxa"/>
          </w:tcPr>
          <w:p w:rsidR="004043AB" w:rsidRDefault="004043AB" w:rsidP="00CD58E5">
            <w:pPr>
              <w:jc w:val="both"/>
              <w:rPr>
                <w:rFonts w:ascii="Verdana" w:hAnsi="Verdana"/>
                <w:color w:val="000000"/>
              </w:rPr>
            </w:pPr>
            <w:r>
              <w:rPr>
                <w:rFonts w:ascii="Verdana" w:hAnsi="Verdana"/>
                <w:color w:val="000000"/>
              </w:rPr>
              <w:t>Tabela para cobrança de Taxa de licença para o exercício de atividade eventual ou ambulante</w:t>
            </w:r>
          </w:p>
          <w:p w:rsidR="004043AB" w:rsidRDefault="004043AB" w:rsidP="00CD58E5">
            <w:pPr>
              <w:jc w:val="both"/>
              <w:rPr>
                <w:rFonts w:ascii="Verdana" w:hAnsi="Verdana"/>
                <w:color w:val="000000"/>
              </w:rPr>
            </w:pPr>
          </w:p>
        </w:tc>
      </w:tr>
      <w:tr w:rsidR="004043AB" w:rsidTr="00CD58E5">
        <w:tc>
          <w:tcPr>
            <w:tcW w:w="1488" w:type="dxa"/>
          </w:tcPr>
          <w:p w:rsidR="004043AB" w:rsidRDefault="004043AB" w:rsidP="00CD58E5">
            <w:pPr>
              <w:jc w:val="both"/>
              <w:rPr>
                <w:rFonts w:ascii="Verdana" w:hAnsi="Verdana"/>
                <w:color w:val="000000"/>
              </w:rPr>
            </w:pPr>
            <w:r>
              <w:rPr>
                <w:rFonts w:ascii="Verdana" w:hAnsi="Verdana"/>
                <w:color w:val="000000"/>
              </w:rPr>
              <w:t>Anexo VII</w:t>
            </w:r>
          </w:p>
        </w:tc>
        <w:tc>
          <w:tcPr>
            <w:tcW w:w="7796" w:type="dxa"/>
          </w:tcPr>
          <w:p w:rsidR="004043AB" w:rsidRDefault="004043AB" w:rsidP="00CD58E5">
            <w:pPr>
              <w:jc w:val="both"/>
              <w:rPr>
                <w:rFonts w:ascii="Verdana" w:hAnsi="Verdana"/>
                <w:color w:val="000000"/>
              </w:rPr>
            </w:pPr>
            <w:r>
              <w:rPr>
                <w:rFonts w:ascii="Verdana" w:hAnsi="Verdana"/>
                <w:color w:val="000000"/>
              </w:rPr>
              <w:t>Tabela para cobrança da Taxa de licença para execução de obras particulares</w:t>
            </w:r>
          </w:p>
        </w:tc>
      </w:tr>
      <w:tr w:rsidR="004043AB" w:rsidTr="00CD58E5">
        <w:tc>
          <w:tcPr>
            <w:tcW w:w="1488" w:type="dxa"/>
          </w:tcPr>
          <w:p w:rsidR="004043AB" w:rsidRDefault="004043AB" w:rsidP="00CD58E5">
            <w:pPr>
              <w:jc w:val="both"/>
              <w:rPr>
                <w:rFonts w:ascii="Verdana" w:hAnsi="Verdana"/>
                <w:color w:val="000000"/>
              </w:rPr>
            </w:pPr>
            <w:r>
              <w:rPr>
                <w:rFonts w:ascii="Verdana" w:hAnsi="Verdana"/>
                <w:color w:val="000000"/>
              </w:rPr>
              <w:t>Anexo VIII</w:t>
            </w:r>
          </w:p>
        </w:tc>
        <w:tc>
          <w:tcPr>
            <w:tcW w:w="7796" w:type="dxa"/>
          </w:tcPr>
          <w:p w:rsidR="004043AB" w:rsidRDefault="004043AB" w:rsidP="00CD58E5">
            <w:pPr>
              <w:jc w:val="both"/>
              <w:rPr>
                <w:rFonts w:ascii="Verdana" w:hAnsi="Verdana"/>
                <w:color w:val="000000"/>
              </w:rPr>
            </w:pPr>
            <w:r>
              <w:rPr>
                <w:rFonts w:ascii="Verdana" w:hAnsi="Verdana"/>
                <w:color w:val="000000"/>
              </w:rPr>
              <w:t xml:space="preserve">TABELA 1- Publicidade visual </w:t>
            </w:r>
          </w:p>
          <w:p w:rsidR="004043AB" w:rsidRDefault="004043AB" w:rsidP="00CD58E5">
            <w:pPr>
              <w:jc w:val="both"/>
              <w:rPr>
                <w:rFonts w:ascii="Verdana" w:hAnsi="Verdana"/>
                <w:color w:val="000000"/>
              </w:rPr>
            </w:pPr>
            <w:r>
              <w:rPr>
                <w:rFonts w:ascii="Verdana" w:hAnsi="Verdana"/>
                <w:color w:val="000000"/>
              </w:rPr>
              <w:t>TABELA 2 - Publicidade sonora, fixa ou volante</w:t>
            </w:r>
          </w:p>
          <w:p w:rsidR="004043AB" w:rsidRDefault="004043AB" w:rsidP="00CD58E5">
            <w:pPr>
              <w:jc w:val="both"/>
              <w:rPr>
                <w:rFonts w:ascii="Verdana" w:hAnsi="Verdana"/>
                <w:color w:val="000000"/>
              </w:rPr>
            </w:pPr>
            <w:r>
              <w:rPr>
                <w:rFonts w:ascii="Verdana" w:hAnsi="Verdana"/>
                <w:color w:val="000000"/>
              </w:rPr>
              <w:t>TABELA 3- Publicidade eventual</w:t>
            </w:r>
          </w:p>
          <w:p w:rsidR="004043AB" w:rsidRDefault="004043AB" w:rsidP="00CD58E5">
            <w:pPr>
              <w:jc w:val="both"/>
              <w:rPr>
                <w:rFonts w:ascii="Verdana" w:hAnsi="Verdana"/>
                <w:color w:val="000000"/>
              </w:rPr>
            </w:pPr>
          </w:p>
        </w:tc>
      </w:tr>
      <w:tr w:rsidR="004043AB" w:rsidTr="00CD58E5">
        <w:tc>
          <w:tcPr>
            <w:tcW w:w="1488" w:type="dxa"/>
          </w:tcPr>
          <w:p w:rsidR="004043AB" w:rsidRDefault="004043AB" w:rsidP="00CD58E5">
            <w:pPr>
              <w:jc w:val="both"/>
              <w:rPr>
                <w:rFonts w:ascii="Verdana" w:hAnsi="Verdana"/>
                <w:color w:val="000000"/>
              </w:rPr>
            </w:pPr>
            <w:r>
              <w:rPr>
                <w:rFonts w:ascii="Verdana" w:hAnsi="Verdana"/>
                <w:color w:val="000000"/>
              </w:rPr>
              <w:t xml:space="preserve">Anexo  IX </w:t>
            </w:r>
          </w:p>
        </w:tc>
        <w:tc>
          <w:tcPr>
            <w:tcW w:w="7796" w:type="dxa"/>
          </w:tcPr>
          <w:p w:rsidR="004043AB" w:rsidRDefault="004043AB" w:rsidP="00CD58E5">
            <w:pPr>
              <w:jc w:val="both"/>
              <w:rPr>
                <w:rFonts w:ascii="Verdana" w:hAnsi="Verdana"/>
                <w:color w:val="000000"/>
              </w:rPr>
            </w:pPr>
            <w:r>
              <w:rPr>
                <w:rFonts w:ascii="Verdana" w:hAnsi="Verdana"/>
                <w:color w:val="000000"/>
              </w:rPr>
              <w:t>Tabela para cobrança da taxa de licença para ocupação do solo nas vias e logradouros públicos, em UFPMF</w:t>
            </w:r>
          </w:p>
          <w:p w:rsidR="004043AB" w:rsidRDefault="004043AB" w:rsidP="00CD58E5">
            <w:pPr>
              <w:jc w:val="both"/>
              <w:rPr>
                <w:rFonts w:ascii="Verdana" w:hAnsi="Verdana"/>
                <w:color w:val="000000"/>
              </w:rPr>
            </w:pPr>
          </w:p>
        </w:tc>
      </w:tr>
      <w:tr w:rsidR="004043AB" w:rsidTr="00CD58E5">
        <w:tc>
          <w:tcPr>
            <w:tcW w:w="1488" w:type="dxa"/>
          </w:tcPr>
          <w:p w:rsidR="004043AB" w:rsidRDefault="004043AB" w:rsidP="00CD58E5">
            <w:pPr>
              <w:jc w:val="both"/>
              <w:rPr>
                <w:rFonts w:ascii="Verdana" w:hAnsi="Verdana"/>
                <w:color w:val="000000"/>
              </w:rPr>
            </w:pPr>
            <w:r>
              <w:rPr>
                <w:rFonts w:ascii="Verdana" w:hAnsi="Verdana"/>
                <w:color w:val="000000"/>
              </w:rPr>
              <w:t xml:space="preserve">Anexo  X </w:t>
            </w:r>
          </w:p>
        </w:tc>
        <w:tc>
          <w:tcPr>
            <w:tcW w:w="7796" w:type="dxa"/>
          </w:tcPr>
          <w:p w:rsidR="004043AB" w:rsidRDefault="004043AB" w:rsidP="00CD58E5">
            <w:pPr>
              <w:jc w:val="both"/>
              <w:rPr>
                <w:rFonts w:ascii="Verdana" w:hAnsi="Verdana"/>
                <w:color w:val="000000"/>
              </w:rPr>
            </w:pPr>
            <w:r>
              <w:rPr>
                <w:rFonts w:ascii="Verdana" w:hAnsi="Verdana"/>
                <w:color w:val="000000"/>
              </w:rPr>
              <w:t>Tabela para cobrança da taxa de inspeção das condições sanitárias, higiênicas e de segurança em estabelecimentos comerciais, industriais e de prestadores de serviços</w:t>
            </w:r>
          </w:p>
          <w:p w:rsidR="004043AB" w:rsidRDefault="004043AB" w:rsidP="00CD58E5">
            <w:pPr>
              <w:jc w:val="both"/>
              <w:rPr>
                <w:rFonts w:ascii="Verdana" w:hAnsi="Verdana"/>
                <w:color w:val="000000"/>
              </w:rPr>
            </w:pPr>
          </w:p>
        </w:tc>
      </w:tr>
      <w:tr w:rsidR="004043AB" w:rsidTr="00CD58E5">
        <w:tc>
          <w:tcPr>
            <w:tcW w:w="1488" w:type="dxa"/>
          </w:tcPr>
          <w:p w:rsidR="004043AB" w:rsidRDefault="004043AB" w:rsidP="00CD58E5">
            <w:pPr>
              <w:jc w:val="both"/>
              <w:rPr>
                <w:rFonts w:ascii="Verdana" w:hAnsi="Verdana"/>
                <w:color w:val="000000"/>
              </w:rPr>
            </w:pPr>
            <w:r>
              <w:rPr>
                <w:rFonts w:ascii="Verdana" w:hAnsi="Verdana"/>
                <w:color w:val="000000"/>
              </w:rPr>
              <w:t>Anexo  XI</w:t>
            </w:r>
          </w:p>
        </w:tc>
        <w:tc>
          <w:tcPr>
            <w:tcW w:w="7796" w:type="dxa"/>
          </w:tcPr>
          <w:p w:rsidR="004043AB" w:rsidRDefault="004043AB" w:rsidP="00CD58E5">
            <w:pPr>
              <w:jc w:val="both"/>
              <w:rPr>
                <w:rFonts w:ascii="Verdana" w:hAnsi="Verdana"/>
                <w:color w:val="000000"/>
              </w:rPr>
            </w:pPr>
            <w:r>
              <w:rPr>
                <w:rFonts w:ascii="Verdana" w:hAnsi="Verdana"/>
                <w:color w:val="000000"/>
              </w:rPr>
              <w:t>Tabela para cobrança da taxa de fiscalização pela s atividades prevista no inciso III do Art. 126</w:t>
            </w:r>
          </w:p>
          <w:p w:rsidR="004043AB" w:rsidRDefault="004043AB" w:rsidP="00CD58E5">
            <w:pPr>
              <w:jc w:val="both"/>
              <w:rPr>
                <w:rFonts w:ascii="Verdana" w:hAnsi="Verdana"/>
                <w:color w:val="000000"/>
              </w:rPr>
            </w:pPr>
          </w:p>
        </w:tc>
      </w:tr>
      <w:tr w:rsidR="004043AB" w:rsidTr="00CD58E5">
        <w:tc>
          <w:tcPr>
            <w:tcW w:w="1488" w:type="dxa"/>
          </w:tcPr>
          <w:p w:rsidR="004043AB" w:rsidRDefault="004043AB" w:rsidP="00CD58E5">
            <w:pPr>
              <w:jc w:val="both"/>
              <w:rPr>
                <w:rFonts w:ascii="Verdana" w:hAnsi="Verdana"/>
                <w:color w:val="000000"/>
              </w:rPr>
            </w:pPr>
            <w:r>
              <w:rPr>
                <w:rFonts w:ascii="Verdana" w:hAnsi="Verdana"/>
                <w:color w:val="000000"/>
              </w:rPr>
              <w:t xml:space="preserve">Anexo XII </w:t>
            </w:r>
          </w:p>
        </w:tc>
        <w:tc>
          <w:tcPr>
            <w:tcW w:w="7796" w:type="dxa"/>
          </w:tcPr>
          <w:p w:rsidR="004043AB" w:rsidRDefault="004043AB" w:rsidP="00CD58E5">
            <w:pPr>
              <w:jc w:val="both"/>
              <w:rPr>
                <w:rFonts w:ascii="Verdana" w:hAnsi="Verdana"/>
                <w:color w:val="000000"/>
              </w:rPr>
            </w:pPr>
            <w:r>
              <w:rPr>
                <w:rFonts w:ascii="Verdana" w:hAnsi="Verdana"/>
                <w:color w:val="000000"/>
              </w:rPr>
              <w:t>Tabela de Expediente e Serviços Diversos</w:t>
            </w:r>
          </w:p>
        </w:tc>
      </w:tr>
    </w:tbl>
    <w:p w:rsidR="004043AB" w:rsidRDefault="004043AB" w:rsidP="004043AB">
      <w:pPr>
        <w:jc w:val="both"/>
        <w:rPr>
          <w:rFonts w:ascii="Verdana" w:hAnsi="Verdana"/>
          <w:color w:val="000000"/>
        </w:rPr>
      </w:pPr>
    </w:p>
    <w:p w:rsidR="004043AB" w:rsidRDefault="004043AB" w:rsidP="004043AB">
      <w:pPr>
        <w:jc w:val="both"/>
        <w:rPr>
          <w:rFonts w:ascii="Verdana" w:hAnsi="Verdana"/>
        </w:rPr>
      </w:pPr>
      <w:r>
        <w:rPr>
          <w:rFonts w:ascii="Verdana" w:hAnsi="Verdana"/>
        </w:rPr>
        <w:br w:type="page"/>
      </w:r>
    </w:p>
    <w:p w:rsidR="004043AB" w:rsidRDefault="004043AB" w:rsidP="004043AB">
      <w:pPr>
        <w:jc w:val="center"/>
        <w:rPr>
          <w:rFonts w:ascii="Verdana" w:hAnsi="Verdana"/>
          <w:b/>
        </w:rPr>
      </w:pPr>
      <w:r>
        <w:rPr>
          <w:rFonts w:ascii="Verdana" w:hAnsi="Verdana"/>
          <w:b/>
        </w:rPr>
        <w:lastRenderedPageBreak/>
        <w:t>CÓDIGO TRIBUTÁRIO E FISCAL DO MUNICÍPIO DE FORMIGA  ESTADO DE MINAS GERAIS</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p>
    <w:p w:rsidR="004043AB" w:rsidRDefault="004043AB" w:rsidP="004043AB">
      <w:pPr>
        <w:pStyle w:val="Ttulo3"/>
        <w:rPr>
          <w:rFonts w:ascii="Verdana" w:hAnsi="Verdana"/>
          <w:b/>
          <w:sz w:val="20"/>
        </w:rPr>
      </w:pPr>
      <w:r>
        <w:rPr>
          <w:rFonts w:ascii="Verdana" w:hAnsi="Verdana"/>
          <w:b/>
          <w:sz w:val="20"/>
        </w:rPr>
        <w:t>LEI COMPLEMENTAR  Nº 001, DE 11 DE DEZEMBRO DE 2002.</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p>
    <w:p w:rsidR="004043AB" w:rsidRDefault="004043AB" w:rsidP="004043AB">
      <w:pPr>
        <w:pStyle w:val="Recuodecorpodetexto"/>
        <w:ind w:firstLine="1418"/>
        <w:rPr>
          <w:rFonts w:ascii="Verdana" w:hAnsi="Verdana"/>
        </w:rPr>
      </w:pPr>
      <w:r>
        <w:rPr>
          <w:rFonts w:ascii="Verdana" w:hAnsi="Verdana"/>
        </w:rPr>
        <w:t>Dispõe sobre o sistema tributário e fiscal do Município e dá outras providências.</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 xml:space="preserve"> </w:t>
      </w:r>
    </w:p>
    <w:p w:rsidR="004043AB" w:rsidRDefault="004043AB" w:rsidP="004043AB">
      <w:pPr>
        <w:jc w:val="both"/>
        <w:rPr>
          <w:rFonts w:ascii="Verdana" w:hAnsi="Verdana"/>
          <w:color w:val="000000"/>
        </w:rPr>
      </w:pPr>
    </w:p>
    <w:p w:rsidR="004043AB" w:rsidRDefault="004043AB" w:rsidP="004043AB">
      <w:pPr>
        <w:pStyle w:val="Recuodecorpodetexto2"/>
        <w:ind w:firstLine="1418"/>
        <w:jc w:val="both"/>
        <w:rPr>
          <w:rFonts w:ascii="Verdana" w:hAnsi="Verdana"/>
        </w:rPr>
      </w:pPr>
      <w:r>
        <w:rPr>
          <w:rFonts w:ascii="Verdana" w:hAnsi="Verdana"/>
        </w:rPr>
        <w:t>A CÂMARA MUNICIPAL DE FORMIGA APROVOU E EU SANCIONO A SEGUINTE LEI COMPLEMENTAR:</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p>
    <w:p w:rsidR="004043AB" w:rsidRDefault="004043AB" w:rsidP="004043AB">
      <w:pPr>
        <w:jc w:val="both"/>
        <w:rPr>
          <w:rFonts w:ascii="Verdana" w:hAnsi="Verdana"/>
          <w:b/>
          <w:color w:val="000000"/>
        </w:rPr>
      </w:pPr>
      <w:r>
        <w:rPr>
          <w:rFonts w:ascii="Verdana" w:hAnsi="Verdana"/>
          <w:b/>
          <w:color w:val="000000"/>
        </w:rPr>
        <w:t>LIVRO PRIMEIRO</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DO SISTEMA TRIBUTÁRIO E FISCAL</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TÍTULO I</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DOS TRIBUTOS</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CAPÍTULO ÚNICO</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DISPOSIÇÕES GERAIS</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ART. 1º</w:t>
      </w:r>
      <w:r>
        <w:rPr>
          <w:rFonts w:ascii="Verdana" w:hAnsi="Verdana"/>
          <w:color w:val="000000"/>
        </w:rPr>
        <w:t xml:space="preserve"> Este Código disciplina a atividade tributária e fiscal do Município e regula as relações entre o contribuinte e o fisco municipal, decorrente da tributação.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ART. 2º -</w:t>
      </w:r>
      <w:r>
        <w:rPr>
          <w:rFonts w:ascii="Verdana" w:hAnsi="Verdana"/>
          <w:color w:val="000000"/>
        </w:rPr>
        <w:t xml:space="preserve"> Aplicam-se às relações entre o contri</w:t>
      </w:r>
      <w:r>
        <w:rPr>
          <w:rFonts w:ascii="Verdana" w:hAnsi="Verdana"/>
          <w:color w:val="000000"/>
        </w:rPr>
        <w:softHyphen/>
        <w:t>buinte e fisco municipal as normas gerais de Direito Tributário, constantes do Código Tributário Nacional e da legislação posteri</w:t>
      </w:r>
      <w:r>
        <w:rPr>
          <w:rFonts w:ascii="Verdana" w:hAnsi="Verdana"/>
          <w:color w:val="000000"/>
        </w:rPr>
        <w:softHyphen/>
        <w:t>or que  modifique.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ART. 3º -</w:t>
      </w:r>
      <w:r>
        <w:rPr>
          <w:rFonts w:ascii="Verdana" w:hAnsi="Verdana"/>
          <w:color w:val="000000"/>
        </w:rPr>
        <w:t xml:space="preserve"> O Sistema Tributário e Fiscal do Muni</w:t>
      </w:r>
      <w:r>
        <w:rPr>
          <w:rFonts w:ascii="Verdana" w:hAnsi="Verdana"/>
          <w:color w:val="000000"/>
        </w:rPr>
        <w:softHyphen/>
        <w:t xml:space="preserve">cípio é composto pelos seguintes tributos: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b/>
          <w:color w:val="000000"/>
        </w:rPr>
      </w:pPr>
      <w:r>
        <w:rPr>
          <w:rFonts w:ascii="Verdana" w:hAnsi="Verdana"/>
          <w:b/>
          <w:color w:val="000000"/>
        </w:rPr>
        <w:t>I – IMPOSTOS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b/>
          <w:color w:val="000000"/>
        </w:rPr>
      </w:pPr>
      <w:r>
        <w:rPr>
          <w:rFonts w:ascii="Verdana" w:hAnsi="Verdana"/>
          <w:b/>
          <w:color w:val="000000"/>
        </w:rPr>
        <w:t xml:space="preserve">a) </w:t>
      </w:r>
      <w:r>
        <w:rPr>
          <w:rFonts w:ascii="Verdana" w:hAnsi="Verdana"/>
          <w:color w:val="000000"/>
        </w:rPr>
        <w:t>Sobre a Propriedade Predial e Territorial Urbana - (IPTU);</w:t>
      </w:r>
    </w:p>
    <w:p w:rsidR="004043AB" w:rsidRDefault="004043AB" w:rsidP="004043AB">
      <w:pPr>
        <w:ind w:firstLine="1418"/>
        <w:jc w:val="both"/>
        <w:rPr>
          <w:rFonts w:ascii="Verdana" w:hAnsi="Verdana"/>
          <w:color w:val="000000"/>
        </w:rPr>
      </w:pPr>
      <w:r>
        <w:rPr>
          <w:rFonts w:ascii="Verdana" w:hAnsi="Verdana"/>
          <w:b/>
          <w:color w:val="000000"/>
        </w:rPr>
        <w:t>b)</w:t>
      </w:r>
      <w:r>
        <w:rPr>
          <w:rFonts w:ascii="Verdana" w:hAnsi="Verdana"/>
          <w:color w:val="000000"/>
        </w:rPr>
        <w:t xml:space="preserve"> Sobre Transmissão ”Inter Vivos”, a Qualquer Título, de propriedade e domínio útil, por Ato Oneroso, de Bens Imóveis, por Natureza ou Acessão Física,  e de Direitos Reais sobre Imóveis, exceto os de Garantia, bem como a Cessão de Direitos à sua Aquisição (ITBI);</w:t>
      </w:r>
    </w:p>
    <w:p w:rsidR="004043AB" w:rsidRDefault="004043AB" w:rsidP="004043AB">
      <w:pPr>
        <w:ind w:firstLine="1418"/>
        <w:jc w:val="both"/>
        <w:rPr>
          <w:rFonts w:ascii="Verdana" w:hAnsi="Verdana"/>
          <w:color w:val="000000"/>
        </w:rPr>
      </w:pPr>
      <w:r>
        <w:rPr>
          <w:rFonts w:ascii="Verdana" w:hAnsi="Verdana"/>
          <w:b/>
          <w:color w:val="000000"/>
        </w:rPr>
        <w:t xml:space="preserve">c) </w:t>
      </w:r>
      <w:r>
        <w:rPr>
          <w:rFonts w:ascii="Verdana" w:hAnsi="Verdana"/>
          <w:color w:val="000000"/>
        </w:rPr>
        <w:t>Sobre Serviços de Qualquer Natureza – ( ISSQN).</w:t>
      </w:r>
    </w:p>
    <w:p w:rsidR="004043AB" w:rsidRDefault="004043AB" w:rsidP="004043AB">
      <w:pPr>
        <w:ind w:firstLine="1418"/>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II - TAXAS</w:t>
      </w:r>
    </w:p>
    <w:p w:rsidR="004043AB" w:rsidRDefault="004043AB" w:rsidP="004043AB">
      <w:pPr>
        <w:ind w:firstLine="1418"/>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a)</w:t>
      </w:r>
      <w:r>
        <w:rPr>
          <w:rFonts w:ascii="Verdana" w:hAnsi="Verdana"/>
          <w:color w:val="000000"/>
        </w:rPr>
        <w:t xml:space="preserve">  pelo    exercício  de  poder   de   polícia administrativa;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b)</w:t>
      </w:r>
      <w:r>
        <w:rPr>
          <w:rFonts w:ascii="Verdana" w:hAnsi="Verdana"/>
          <w:color w:val="000000"/>
        </w:rPr>
        <w:t xml:space="preserve"> pela utilização efetiva ou potencial de servi</w:t>
      </w:r>
      <w:r>
        <w:rPr>
          <w:rFonts w:ascii="Verdana" w:hAnsi="Verdana"/>
          <w:color w:val="000000"/>
        </w:rPr>
        <w:softHyphen/>
        <w:t>ços públicos municipais específicos e divisíveis, prestados ao contribuinte ou posto à sua disposição, enumerados nesta Lei.</w:t>
      </w:r>
    </w:p>
    <w:p w:rsidR="004043AB" w:rsidRDefault="004043AB" w:rsidP="004043AB">
      <w:pPr>
        <w:ind w:firstLine="1418"/>
        <w:jc w:val="both"/>
        <w:rPr>
          <w:rFonts w:ascii="Verdana" w:hAnsi="Verdana"/>
          <w:color w:val="000000"/>
        </w:rPr>
      </w:pPr>
    </w:p>
    <w:p w:rsidR="004043AB" w:rsidRDefault="004043AB" w:rsidP="004043AB">
      <w:pPr>
        <w:pStyle w:val="Ttulo9"/>
        <w:ind w:left="0" w:firstLine="1418"/>
        <w:rPr>
          <w:rFonts w:ascii="Verdana" w:hAnsi="Verdana"/>
          <w:b/>
          <w:sz w:val="20"/>
        </w:rPr>
      </w:pPr>
      <w:r>
        <w:rPr>
          <w:rFonts w:ascii="Verdana" w:hAnsi="Verdana"/>
          <w:b/>
          <w:sz w:val="20"/>
        </w:rPr>
        <w:t>III – CONTRIBUIÇÃO DE MELHORIA.</w:t>
      </w:r>
    </w:p>
    <w:p w:rsidR="004043AB" w:rsidRDefault="004043AB" w:rsidP="004043AB">
      <w:pPr>
        <w:jc w:val="both"/>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TÍTULO II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DOS IMPOSTOS</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CAPÍTULO 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DO IMPOSTO PREDIAL E TERRITORIAL  URBANO – “IPTU”</w:t>
      </w:r>
    </w:p>
    <w:p w:rsidR="004043AB" w:rsidRDefault="004043AB" w:rsidP="004043AB">
      <w:pPr>
        <w:jc w:val="center"/>
        <w:rPr>
          <w:rFonts w:ascii="Verdana" w:hAnsi="Verdana"/>
          <w:b/>
          <w:color w:val="000000"/>
        </w:rPr>
      </w:pPr>
      <w:r>
        <w:rPr>
          <w:rFonts w:ascii="Verdana" w:hAnsi="Verdana"/>
          <w:b/>
          <w:color w:val="000000"/>
        </w:rPr>
        <w:t>SEÇÃO 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DO IMPOSTO PREDIAL  E  TERRITORIAL URBANO</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I- DO FATO GERADOR E DA INCIDÊNCIA</w:t>
      </w:r>
    </w:p>
    <w:p w:rsidR="004043AB" w:rsidRDefault="004043AB" w:rsidP="004043AB">
      <w:pPr>
        <w:ind w:firstLine="1418"/>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ART. 4º</w:t>
      </w:r>
      <w:r>
        <w:rPr>
          <w:rFonts w:ascii="Verdana" w:hAnsi="Verdana"/>
          <w:color w:val="000000"/>
        </w:rPr>
        <w:t xml:space="preserve"> O fato gerador do Imposto Territorial Urbano é a propriedade, o domínio útil ou a posse por natureza ou por acessão física e ainda a concessão do direito de superfície a título gratuito ou oneroso, de terreno ou construção residencial ou comercial, lo</w:t>
      </w:r>
      <w:r>
        <w:rPr>
          <w:rFonts w:ascii="Verdana" w:hAnsi="Verdana"/>
          <w:color w:val="000000"/>
        </w:rPr>
        <w:softHyphen/>
        <w:t xml:space="preserve">calizado na zona urbana do Município, observado o disposto nos </w:t>
      </w:r>
      <w:proofErr w:type="spellStart"/>
      <w:r>
        <w:rPr>
          <w:rFonts w:ascii="Verdana" w:hAnsi="Verdana"/>
          <w:color w:val="000000"/>
        </w:rPr>
        <w:t>Arts</w:t>
      </w:r>
      <w:proofErr w:type="spellEnd"/>
      <w:r>
        <w:rPr>
          <w:rFonts w:ascii="Verdana" w:hAnsi="Verdana"/>
          <w:color w:val="000000"/>
        </w:rPr>
        <w:t>. 20 (vinte) e 21 (vinte e um) deste Código.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Considera-se ocorrido o fato gerador em 1º (primeiro) de janeiro de cada ano.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5º </w:t>
      </w:r>
      <w:r>
        <w:rPr>
          <w:rFonts w:ascii="Verdana" w:hAnsi="Verdana"/>
          <w:color w:val="000000"/>
        </w:rPr>
        <w:t>Para efeito do imposto, considera-se terreno o solo sem benfeitoria e sem edificação, assim também o terreno  que contenha:</w:t>
      </w:r>
    </w:p>
    <w:p w:rsidR="004043AB" w:rsidRDefault="004043AB" w:rsidP="004043AB">
      <w:pPr>
        <w:ind w:firstLine="1418"/>
        <w:jc w:val="both"/>
        <w:rPr>
          <w:rFonts w:ascii="Verdana" w:hAnsi="Verdana"/>
          <w:color w:val="000000"/>
        </w:rPr>
      </w:pPr>
      <w:r>
        <w:rPr>
          <w:rFonts w:ascii="Verdana" w:hAnsi="Verdana"/>
          <w:color w:val="000000"/>
        </w:rPr>
        <w:t>I - apenas elemento divisório, com o muro, cerca ou gradil;</w:t>
      </w:r>
    </w:p>
    <w:p w:rsidR="004043AB" w:rsidRDefault="004043AB" w:rsidP="004043AB">
      <w:pPr>
        <w:pStyle w:val="Corpodetexto"/>
        <w:spacing w:line="240" w:lineRule="auto"/>
        <w:ind w:firstLine="1418"/>
        <w:jc w:val="both"/>
        <w:rPr>
          <w:rFonts w:ascii="Verdana" w:hAnsi="Verdana"/>
          <w:sz w:val="20"/>
        </w:rPr>
      </w:pPr>
      <w:r>
        <w:rPr>
          <w:rFonts w:ascii="Verdana" w:hAnsi="Verdana"/>
          <w:sz w:val="20"/>
        </w:rPr>
        <w:tab/>
      </w:r>
      <w:r>
        <w:rPr>
          <w:rFonts w:ascii="Verdana" w:hAnsi="Verdana"/>
          <w:sz w:val="20"/>
        </w:rPr>
        <w:tab/>
        <w:t xml:space="preserve">        </w:t>
      </w:r>
    </w:p>
    <w:p w:rsidR="004043AB" w:rsidRDefault="004043AB" w:rsidP="004043AB">
      <w:pPr>
        <w:pStyle w:val="Corpodetexto"/>
        <w:spacing w:line="240" w:lineRule="auto"/>
        <w:ind w:firstLine="1418"/>
        <w:jc w:val="both"/>
        <w:rPr>
          <w:rFonts w:ascii="Verdana" w:hAnsi="Verdana"/>
          <w:sz w:val="20"/>
        </w:rPr>
      </w:pPr>
      <w:r>
        <w:rPr>
          <w:rFonts w:ascii="Verdana" w:hAnsi="Verdana"/>
          <w:sz w:val="20"/>
        </w:rPr>
        <w:t>II - construção demolida, desabada, condenada, interditada ou em ruínas;</w:t>
      </w:r>
    </w:p>
    <w:p w:rsidR="004043AB" w:rsidRDefault="004043AB" w:rsidP="004043AB">
      <w:pPr>
        <w:pStyle w:val="Corpodetexto"/>
        <w:spacing w:line="240" w:lineRule="auto"/>
        <w:ind w:firstLine="1418"/>
        <w:jc w:val="both"/>
        <w:rPr>
          <w:rFonts w:ascii="Verdana" w:hAnsi="Verdana"/>
          <w:sz w:val="20"/>
        </w:rPr>
      </w:pPr>
    </w:p>
    <w:p w:rsidR="004043AB" w:rsidRDefault="004043AB" w:rsidP="004043AB">
      <w:pPr>
        <w:pStyle w:val="Corpodetexto"/>
        <w:tabs>
          <w:tab w:val="left" w:pos="8504"/>
        </w:tabs>
        <w:spacing w:line="240" w:lineRule="auto"/>
        <w:ind w:firstLine="1418"/>
        <w:jc w:val="both"/>
        <w:rPr>
          <w:rFonts w:ascii="Verdana" w:hAnsi="Verdana"/>
          <w:b/>
          <w:sz w:val="20"/>
        </w:rPr>
      </w:pPr>
      <w:r>
        <w:rPr>
          <w:rFonts w:ascii="Verdana" w:hAnsi="Verdana"/>
          <w:sz w:val="20"/>
        </w:rPr>
        <w:t xml:space="preserve">III - construção paralisada ou em andamento, enquanto não for devido o Imposto Predial Urbano; </w:t>
      </w:r>
    </w:p>
    <w:p w:rsidR="004043AB" w:rsidRDefault="004043AB" w:rsidP="004043AB">
      <w:pPr>
        <w:tabs>
          <w:tab w:val="left" w:pos="8504"/>
        </w:tabs>
        <w:ind w:firstLine="1418"/>
        <w:jc w:val="both"/>
        <w:rPr>
          <w:rFonts w:ascii="Verdana" w:hAnsi="Verdana"/>
          <w:b/>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ART. 6º  </w:t>
      </w:r>
      <w:r>
        <w:rPr>
          <w:rFonts w:ascii="Verdana" w:hAnsi="Verdana"/>
          <w:color w:val="000000"/>
        </w:rPr>
        <w:t>O imposto não incide sobre a proprieda</w:t>
      </w:r>
      <w:r>
        <w:rPr>
          <w:rFonts w:ascii="Verdana" w:hAnsi="Verdana"/>
          <w:color w:val="000000"/>
        </w:rPr>
        <w:softHyphen/>
        <w:t xml:space="preserve">de, o domínio útil ou a posse de terreno que, independentemente de sua localização, seja utilizado em exploração vegetal, agrícola, pecuária ou </w:t>
      </w:r>
      <w:proofErr w:type="spellStart"/>
      <w:r>
        <w:rPr>
          <w:rFonts w:ascii="Verdana" w:hAnsi="Verdana"/>
          <w:color w:val="000000"/>
        </w:rPr>
        <w:t>agro-industrial</w:t>
      </w:r>
      <w:proofErr w:type="spellEnd"/>
      <w:r>
        <w:rPr>
          <w:rFonts w:ascii="Verdana" w:hAnsi="Verdana"/>
          <w:color w:val="000000"/>
        </w:rPr>
        <w:t xml:space="preserve"> e tenha área superior a 02 (dois) hec</w:t>
      </w:r>
      <w:r>
        <w:rPr>
          <w:rFonts w:ascii="Verdana" w:hAnsi="Verdana"/>
          <w:color w:val="000000"/>
        </w:rPr>
        <w:softHyphen/>
        <w:t>tares, desde que o imóvel  esteja cadastrado no INCRA.</w:t>
      </w:r>
    </w:p>
    <w:p w:rsidR="004043AB" w:rsidRDefault="004043AB" w:rsidP="004043AB">
      <w:pPr>
        <w:tabs>
          <w:tab w:val="left" w:pos="8504"/>
        </w:tabs>
        <w:jc w:val="both"/>
        <w:rPr>
          <w:rFonts w:ascii="Verdana" w:hAnsi="Verdana"/>
          <w:color w:val="000000"/>
        </w:rPr>
      </w:pPr>
    </w:p>
    <w:p w:rsidR="004043AB" w:rsidRDefault="004043AB" w:rsidP="004043AB">
      <w:pPr>
        <w:pStyle w:val="Ttulo9"/>
        <w:rPr>
          <w:rFonts w:ascii="Verdana" w:hAnsi="Verdana"/>
          <w:b/>
          <w:sz w:val="20"/>
        </w:rPr>
      </w:pPr>
      <w:r>
        <w:rPr>
          <w:rFonts w:ascii="Verdana" w:hAnsi="Verdana"/>
          <w:b/>
          <w:sz w:val="20"/>
        </w:rPr>
        <w:t>II - DA BASE DE CÁLCULO E DA ALÍQUOTA</w:t>
      </w:r>
    </w:p>
    <w:p w:rsidR="004043AB" w:rsidRDefault="004043AB" w:rsidP="004043AB">
      <w:pPr>
        <w:pStyle w:val="Ttulo9"/>
        <w:tabs>
          <w:tab w:val="left" w:pos="8504"/>
        </w:tabs>
        <w:jc w:val="both"/>
        <w:rPr>
          <w:rFonts w:ascii="Verdana" w:hAnsi="Verdana"/>
          <w:sz w:val="20"/>
        </w:rPr>
      </w:pPr>
    </w:p>
    <w:p w:rsidR="004043AB" w:rsidRDefault="004043AB" w:rsidP="004043AB">
      <w:pPr>
        <w:pStyle w:val="Ttulo9"/>
        <w:tabs>
          <w:tab w:val="left" w:pos="8504"/>
        </w:tabs>
        <w:ind w:left="0" w:firstLine="1418"/>
        <w:jc w:val="both"/>
        <w:rPr>
          <w:rFonts w:ascii="Verdana" w:hAnsi="Verdana"/>
          <w:sz w:val="20"/>
        </w:rPr>
      </w:pPr>
      <w:r>
        <w:rPr>
          <w:rFonts w:ascii="Verdana" w:hAnsi="Verdana"/>
          <w:b/>
          <w:sz w:val="20"/>
        </w:rPr>
        <w:t>ART. 7º</w:t>
      </w:r>
      <w:r>
        <w:rPr>
          <w:rFonts w:ascii="Verdana" w:hAnsi="Verdana"/>
          <w:sz w:val="20"/>
        </w:rPr>
        <w:t xml:space="preserve">  A base de cálculo do imposto é o valor venal do terreno lançado no cadastro e cobrado sob a alíquota de 1% ( um por cento)</w:t>
      </w:r>
    </w:p>
    <w:p w:rsidR="004043AB" w:rsidRDefault="004043AB" w:rsidP="004043AB">
      <w:pPr>
        <w:pStyle w:val="Ttulo9"/>
        <w:tabs>
          <w:tab w:val="left" w:pos="8504"/>
        </w:tabs>
        <w:jc w:val="both"/>
        <w:rPr>
          <w:rFonts w:ascii="Verdana" w:hAnsi="Verdana"/>
          <w:b/>
          <w:sz w:val="20"/>
        </w:rPr>
      </w:pPr>
    </w:p>
    <w:p w:rsidR="004043AB" w:rsidRDefault="004043AB" w:rsidP="004043AB">
      <w:pPr>
        <w:pStyle w:val="Ttulo9"/>
        <w:tabs>
          <w:tab w:val="left" w:pos="8504"/>
        </w:tabs>
        <w:ind w:left="0" w:firstLine="1418"/>
        <w:jc w:val="both"/>
        <w:rPr>
          <w:rFonts w:ascii="Verdana" w:hAnsi="Verdana"/>
          <w:sz w:val="20"/>
        </w:rPr>
      </w:pPr>
      <w:r>
        <w:rPr>
          <w:rFonts w:ascii="Verdana" w:hAnsi="Verdana"/>
          <w:b/>
          <w:sz w:val="20"/>
        </w:rPr>
        <w:t>ART. 8º</w:t>
      </w:r>
      <w:r>
        <w:rPr>
          <w:rFonts w:ascii="Verdana" w:hAnsi="Verdana"/>
          <w:sz w:val="20"/>
        </w:rPr>
        <w:t xml:space="preserve">  O valor venal do imóvel será atuali</w:t>
      </w:r>
      <w:r>
        <w:rPr>
          <w:rFonts w:ascii="Verdana" w:hAnsi="Verdana"/>
          <w:sz w:val="20"/>
        </w:rPr>
        <w:softHyphen/>
        <w:t>zado monetariamente  ou pelo valor de mercado, por Decreto do Executivo, com base nos dados e valores  do cadastro imobiliário através da planta de valores imobiliários.</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ART. 9º </w:t>
      </w:r>
      <w:r>
        <w:rPr>
          <w:rFonts w:ascii="Verdana" w:hAnsi="Verdana"/>
          <w:color w:val="000000"/>
        </w:rPr>
        <w:t xml:space="preserve"> A planta de valores imobiliários do Município estabelecerá, em cada face da quadra, o valor do metro quadrado do terreno, a qual será elaborada em moeda nacional.</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ART. 10 </w:t>
      </w:r>
      <w:r>
        <w:rPr>
          <w:rFonts w:ascii="Verdana" w:hAnsi="Verdana"/>
          <w:color w:val="000000"/>
        </w:rPr>
        <w:t xml:space="preserve"> Na elaboração da planta de valores imobiliários, por proposta do Executivo, serão levados em conta os seguintes elementos, considerados em conjunto ou isoladamente:</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 -</w:t>
      </w:r>
      <w:r>
        <w:rPr>
          <w:rFonts w:ascii="Verdana" w:hAnsi="Verdana"/>
          <w:color w:val="000000"/>
        </w:rPr>
        <w:t xml:space="preserve"> Valores do terreno, verificados em alienações realizadas nas proximidades do terreno considerado para lançamen</w:t>
      </w:r>
      <w:r>
        <w:rPr>
          <w:rFonts w:ascii="Verdana" w:hAnsi="Verdana"/>
          <w:color w:val="000000"/>
        </w:rPr>
        <w:softHyphen/>
        <w:t>to: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II -</w:t>
      </w:r>
      <w:r>
        <w:rPr>
          <w:rFonts w:ascii="Verdana" w:hAnsi="Verdana"/>
          <w:color w:val="000000"/>
        </w:rPr>
        <w:t xml:space="preserve"> Localização e destinação do imóvel;</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lastRenderedPageBreak/>
        <w:t>III -</w:t>
      </w:r>
      <w:r>
        <w:rPr>
          <w:rFonts w:ascii="Verdana" w:hAnsi="Verdana"/>
          <w:color w:val="000000"/>
        </w:rPr>
        <w:t xml:space="preserve"> Os equipamentos urbanos existentes no logra</w:t>
      </w:r>
      <w:r>
        <w:rPr>
          <w:rFonts w:ascii="Verdana" w:hAnsi="Verdana"/>
          <w:color w:val="000000"/>
        </w:rPr>
        <w:softHyphen/>
        <w:t>douro;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IV -</w:t>
      </w:r>
      <w:r>
        <w:rPr>
          <w:rFonts w:ascii="Verdana" w:hAnsi="Verdana"/>
          <w:color w:val="000000"/>
        </w:rPr>
        <w:t xml:space="preserve"> Índice médio de valorização de terrenos na zona em que se situar o terreno considerado;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V -</w:t>
      </w:r>
      <w:r>
        <w:rPr>
          <w:rFonts w:ascii="Verdana" w:hAnsi="Verdana"/>
          <w:color w:val="000000"/>
        </w:rPr>
        <w:t xml:space="preserve"> Os índices de desvalorização da moeda;</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VI -</w:t>
      </w:r>
      <w:r>
        <w:rPr>
          <w:rFonts w:ascii="Verdana" w:hAnsi="Verdana"/>
          <w:color w:val="000000"/>
        </w:rPr>
        <w:t xml:space="preserve"> Formato, topografia, tipo de solo, situação do terreno na face da quadra e, se necessário, as demais caracte</w:t>
      </w:r>
      <w:r>
        <w:rPr>
          <w:rFonts w:ascii="Verdana" w:hAnsi="Verdana"/>
          <w:color w:val="000000"/>
        </w:rPr>
        <w:softHyphen/>
        <w:t>rísticas do terreno considerado;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VII -</w:t>
      </w:r>
      <w:r>
        <w:rPr>
          <w:rFonts w:ascii="Verdana" w:hAnsi="Verdana"/>
          <w:color w:val="000000"/>
        </w:rPr>
        <w:t xml:space="preserve"> Quaisquer outras informações obtidas pelo órgão ou repartição competente, que possam ser tecnicamente considerados para efeito de valorização ou desvalo</w:t>
      </w:r>
      <w:r>
        <w:rPr>
          <w:rFonts w:ascii="Verdana" w:hAnsi="Verdana"/>
          <w:color w:val="000000"/>
        </w:rPr>
        <w:softHyphen/>
        <w:t>rização do terreno.</w:t>
      </w:r>
    </w:p>
    <w:p w:rsidR="004043AB" w:rsidRDefault="004043AB" w:rsidP="004043AB">
      <w:pPr>
        <w:tabs>
          <w:tab w:val="left" w:pos="8504"/>
        </w:tabs>
        <w:jc w:val="both"/>
        <w:rPr>
          <w:rFonts w:ascii="Verdana" w:hAnsi="Verdana"/>
          <w:b/>
          <w:color w:val="000000"/>
        </w:rPr>
      </w:pPr>
    </w:p>
    <w:p w:rsidR="004043AB" w:rsidRDefault="004043AB" w:rsidP="004043AB">
      <w:pPr>
        <w:tabs>
          <w:tab w:val="left" w:pos="-142"/>
        </w:tabs>
        <w:jc w:val="both"/>
        <w:rPr>
          <w:rFonts w:ascii="Verdana" w:hAnsi="Verdana"/>
          <w:color w:val="000000"/>
        </w:rPr>
      </w:pPr>
      <w:r>
        <w:rPr>
          <w:rFonts w:ascii="Verdana" w:hAnsi="Verdana"/>
          <w:b/>
          <w:color w:val="000000"/>
        </w:rPr>
        <w:t xml:space="preserve">  </w:t>
      </w:r>
      <w:r>
        <w:rPr>
          <w:rFonts w:ascii="Verdana" w:hAnsi="Verdana"/>
          <w:b/>
          <w:color w:val="000000"/>
        </w:rPr>
        <w:tab/>
      </w:r>
      <w:r>
        <w:rPr>
          <w:rFonts w:ascii="Verdana" w:hAnsi="Verdana"/>
          <w:b/>
          <w:color w:val="000000"/>
        </w:rPr>
        <w:tab/>
        <w:t xml:space="preserve">§ 1º- </w:t>
      </w:r>
      <w:r>
        <w:rPr>
          <w:rFonts w:ascii="Verdana" w:hAnsi="Verdana"/>
          <w:color w:val="000000"/>
        </w:rPr>
        <w:t xml:space="preserve">Para garantir o disposto no artigo supra,  mediante notificação escrita, são obrigados, resguardada as informações as quais estejam legalmente obrigados a observar segredo em razão de cargo, ofício, função, ministério, atividade ou profissão, Lei e sigilo bancário e fiscal, a prestar à autoridade administrativa todas as informações de que disponham com relação aos bens, negócios ou atividades de terceiros: </w:t>
      </w:r>
    </w:p>
    <w:p w:rsidR="004043AB" w:rsidRDefault="004043AB" w:rsidP="004043AB">
      <w:pPr>
        <w:tabs>
          <w:tab w:val="left" w:pos="8504"/>
        </w:tabs>
        <w:jc w:val="both"/>
        <w:rPr>
          <w:rFonts w:ascii="Verdana" w:hAnsi="Verdana"/>
          <w:color w:val="000000"/>
        </w:rPr>
      </w:pPr>
    </w:p>
    <w:p w:rsidR="004043AB" w:rsidRDefault="004043AB" w:rsidP="004043AB">
      <w:pPr>
        <w:numPr>
          <w:ilvl w:val="0"/>
          <w:numId w:val="1"/>
        </w:numPr>
        <w:tabs>
          <w:tab w:val="left" w:pos="8504"/>
        </w:tabs>
        <w:jc w:val="both"/>
        <w:rPr>
          <w:rFonts w:ascii="Verdana" w:hAnsi="Verdana"/>
          <w:color w:val="000000"/>
        </w:rPr>
      </w:pPr>
      <w:r>
        <w:rPr>
          <w:rFonts w:ascii="Verdana" w:hAnsi="Verdana"/>
          <w:color w:val="000000"/>
        </w:rPr>
        <w:t>os tabeliães, escrivães e demais serventuários de ofício;</w:t>
      </w:r>
    </w:p>
    <w:p w:rsidR="004043AB" w:rsidRDefault="004043AB" w:rsidP="004043AB">
      <w:pPr>
        <w:numPr>
          <w:ilvl w:val="0"/>
          <w:numId w:val="1"/>
        </w:numPr>
        <w:tabs>
          <w:tab w:val="left" w:pos="8504"/>
        </w:tabs>
        <w:jc w:val="both"/>
        <w:rPr>
          <w:rFonts w:ascii="Verdana" w:hAnsi="Verdana"/>
          <w:color w:val="000000"/>
        </w:rPr>
      </w:pPr>
      <w:r>
        <w:rPr>
          <w:rFonts w:ascii="Verdana" w:hAnsi="Verdana"/>
          <w:color w:val="000000"/>
        </w:rPr>
        <w:t>os bancos, casas bancárias, caixas econômicas e demais instituições financeiras;</w:t>
      </w:r>
    </w:p>
    <w:p w:rsidR="004043AB" w:rsidRDefault="004043AB" w:rsidP="004043AB">
      <w:pPr>
        <w:numPr>
          <w:ilvl w:val="0"/>
          <w:numId w:val="1"/>
        </w:numPr>
        <w:tabs>
          <w:tab w:val="left" w:pos="8504"/>
        </w:tabs>
        <w:jc w:val="both"/>
        <w:rPr>
          <w:rFonts w:ascii="Verdana" w:hAnsi="Verdana"/>
          <w:color w:val="000000"/>
        </w:rPr>
      </w:pPr>
      <w:r>
        <w:rPr>
          <w:rFonts w:ascii="Verdana" w:hAnsi="Verdana"/>
          <w:color w:val="000000"/>
        </w:rPr>
        <w:t>as empresas de administração de bens;</w:t>
      </w:r>
    </w:p>
    <w:p w:rsidR="004043AB" w:rsidRDefault="004043AB" w:rsidP="004043AB">
      <w:pPr>
        <w:numPr>
          <w:ilvl w:val="0"/>
          <w:numId w:val="1"/>
        </w:numPr>
        <w:tabs>
          <w:tab w:val="left" w:pos="8504"/>
        </w:tabs>
        <w:jc w:val="both"/>
        <w:rPr>
          <w:rFonts w:ascii="Verdana" w:hAnsi="Verdana"/>
          <w:color w:val="000000"/>
        </w:rPr>
      </w:pPr>
      <w:r>
        <w:rPr>
          <w:rFonts w:ascii="Verdana" w:hAnsi="Verdana"/>
          <w:color w:val="000000"/>
        </w:rPr>
        <w:t>os corretores, leiloeiros e despachantes oficiais;</w:t>
      </w:r>
    </w:p>
    <w:p w:rsidR="004043AB" w:rsidRDefault="004043AB" w:rsidP="004043AB">
      <w:pPr>
        <w:numPr>
          <w:ilvl w:val="0"/>
          <w:numId w:val="1"/>
        </w:numPr>
        <w:tabs>
          <w:tab w:val="left" w:pos="8504"/>
        </w:tabs>
        <w:jc w:val="both"/>
        <w:rPr>
          <w:rFonts w:ascii="Verdana" w:hAnsi="Verdana"/>
          <w:color w:val="000000"/>
        </w:rPr>
      </w:pPr>
      <w:r>
        <w:rPr>
          <w:rFonts w:ascii="Verdana" w:hAnsi="Verdana"/>
          <w:color w:val="000000"/>
        </w:rPr>
        <w:t>os inventariantes;</w:t>
      </w:r>
    </w:p>
    <w:p w:rsidR="004043AB" w:rsidRDefault="004043AB" w:rsidP="004043AB">
      <w:pPr>
        <w:numPr>
          <w:ilvl w:val="0"/>
          <w:numId w:val="1"/>
        </w:numPr>
        <w:tabs>
          <w:tab w:val="left" w:pos="8504"/>
        </w:tabs>
        <w:jc w:val="both"/>
        <w:rPr>
          <w:rFonts w:ascii="Verdana" w:hAnsi="Verdana"/>
          <w:color w:val="000000"/>
        </w:rPr>
      </w:pPr>
      <w:r>
        <w:rPr>
          <w:rFonts w:ascii="Verdana" w:hAnsi="Verdana"/>
          <w:color w:val="000000"/>
        </w:rPr>
        <w:t>os síndicos, comissários e liquidatários;</w:t>
      </w:r>
    </w:p>
    <w:p w:rsidR="004043AB" w:rsidRDefault="004043AB" w:rsidP="004043AB">
      <w:pPr>
        <w:numPr>
          <w:ilvl w:val="0"/>
          <w:numId w:val="1"/>
        </w:numPr>
        <w:tabs>
          <w:tab w:val="left" w:pos="8504"/>
        </w:tabs>
        <w:jc w:val="both"/>
        <w:rPr>
          <w:rFonts w:ascii="Verdana" w:hAnsi="Verdana"/>
          <w:color w:val="000000"/>
        </w:rPr>
      </w:pPr>
      <w:r>
        <w:rPr>
          <w:rFonts w:ascii="Verdana" w:hAnsi="Verdana"/>
          <w:color w:val="000000"/>
        </w:rPr>
        <w:t>quaisquer outras entidades ou pessoas que a lei designe, em razão de seu cargo, ofício, função, ministério, atividade ou profissão.</w:t>
      </w:r>
    </w:p>
    <w:p w:rsidR="004043AB" w:rsidRDefault="004043AB" w:rsidP="004043AB">
      <w:pPr>
        <w:tabs>
          <w:tab w:val="left" w:pos="8504"/>
        </w:tabs>
        <w:jc w:val="both"/>
        <w:rPr>
          <w:rFonts w:ascii="Verdana" w:hAnsi="Verdana"/>
          <w:color w:val="000000"/>
        </w:rPr>
      </w:pPr>
    </w:p>
    <w:p w:rsidR="004043AB" w:rsidRDefault="004043AB" w:rsidP="004043AB">
      <w:pPr>
        <w:tabs>
          <w:tab w:val="left" w:pos="0"/>
        </w:tabs>
        <w:jc w:val="both"/>
        <w:rPr>
          <w:rFonts w:ascii="Verdana" w:hAnsi="Verdana"/>
          <w:color w:val="000000"/>
        </w:rPr>
      </w:pPr>
      <w:r>
        <w:rPr>
          <w:rFonts w:ascii="Verdana" w:hAnsi="Verdana"/>
          <w:b/>
          <w:color w:val="000000"/>
        </w:rPr>
        <w:t xml:space="preserve"> </w:t>
      </w:r>
      <w:r>
        <w:rPr>
          <w:rFonts w:ascii="Verdana" w:hAnsi="Verdana"/>
          <w:b/>
          <w:color w:val="000000"/>
        </w:rPr>
        <w:tab/>
      </w:r>
      <w:r>
        <w:rPr>
          <w:rFonts w:ascii="Verdana" w:hAnsi="Verdana"/>
          <w:b/>
          <w:color w:val="000000"/>
        </w:rPr>
        <w:tab/>
        <w:t>§ 2º-</w:t>
      </w:r>
      <w:r>
        <w:rPr>
          <w:rFonts w:ascii="Verdana" w:hAnsi="Verdana"/>
          <w:color w:val="000000"/>
        </w:rPr>
        <w:t xml:space="preserve"> A Fazenda Pública da União e as dos Estados, do Distrito Federal e dos Municípios prestar-se-ão mutuamente assistência para a fiscalização dos tributos respectivos e permuta de informações, na forma estabelecida, em caráter geral ou específico, por lei ou convênio.</w:t>
      </w:r>
    </w:p>
    <w:p w:rsidR="004043AB" w:rsidRDefault="004043AB" w:rsidP="004043AB">
      <w:pPr>
        <w:tabs>
          <w:tab w:val="left" w:pos="8504"/>
        </w:tabs>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ART. 11 </w:t>
      </w:r>
      <w:r>
        <w:rPr>
          <w:rFonts w:ascii="Verdana" w:hAnsi="Verdana"/>
          <w:color w:val="000000"/>
        </w:rPr>
        <w:t xml:space="preserve"> Considera-se ocorrido o fato gerador em 1º (primeiro) de janeiro de cada ano.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ART. 12 </w:t>
      </w:r>
      <w:r>
        <w:rPr>
          <w:rFonts w:ascii="Verdana" w:hAnsi="Verdana"/>
          <w:color w:val="000000"/>
        </w:rPr>
        <w:t xml:space="preserve"> Para efeito do  imposto predial, considera-se imóvel construído o terreno com as respectivas construções ou edificações permanentes, que sirvam para habitação, uso, recreio ou para o exercício de qualquer atividade, seja qual for sua for</w:t>
      </w:r>
      <w:r>
        <w:rPr>
          <w:rFonts w:ascii="Verdana" w:hAnsi="Verdana"/>
          <w:color w:val="000000"/>
        </w:rPr>
        <w:softHyphen/>
        <w:t>ma e destino aparente ou declarado.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ART. 13 </w:t>
      </w:r>
      <w:r>
        <w:rPr>
          <w:rFonts w:ascii="Verdana" w:hAnsi="Verdana"/>
          <w:color w:val="000000"/>
        </w:rPr>
        <w:t xml:space="preserve"> O  imposto    não    recai   sobre  a propriedade, o domínio útil ou a posse, a qualquer título, de imóvel que possua as construções mencionadas nos incisos do Art. 5º (quinto).</w:t>
      </w:r>
    </w:p>
    <w:p w:rsidR="004043AB" w:rsidRDefault="004043AB" w:rsidP="004043AB">
      <w:pPr>
        <w:tabs>
          <w:tab w:val="left" w:pos="8504"/>
        </w:tabs>
        <w:jc w:val="both"/>
        <w:rPr>
          <w:rFonts w:ascii="Verdana" w:hAnsi="Verdana"/>
          <w:b/>
          <w:color w:val="000000"/>
        </w:rPr>
      </w:pPr>
      <w:r>
        <w:rPr>
          <w:rFonts w:ascii="Verdana" w:hAnsi="Verdana"/>
          <w:b/>
          <w:color w:val="000000"/>
        </w:rPr>
        <w:t>II- DA BASE DE CÁLCULO E DA ALÍQUOTA</w:t>
      </w:r>
    </w:p>
    <w:p w:rsidR="004043AB" w:rsidRDefault="004043AB" w:rsidP="004043AB">
      <w:pPr>
        <w:tabs>
          <w:tab w:val="left" w:pos="8504"/>
        </w:tabs>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ART. 14 </w:t>
      </w:r>
      <w:r>
        <w:rPr>
          <w:rFonts w:ascii="Verdana" w:hAnsi="Verdana"/>
          <w:color w:val="000000"/>
        </w:rPr>
        <w:t xml:space="preserve"> Constitui base de cálculo do imposto predial o valor venal do imóvel construído, sobre o qual se aplica  a  seguinte alíquota:</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0,8 % </w:t>
      </w:r>
      <w:r>
        <w:rPr>
          <w:rFonts w:ascii="Verdana" w:hAnsi="Verdana"/>
          <w:color w:val="000000"/>
        </w:rPr>
        <w:t>sobre os imóveis residenciais fechados, alugados, cedidos, lojas comerciais, em geral, indústrias e galpões.</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0,40%  </w:t>
      </w:r>
      <w:r>
        <w:rPr>
          <w:rFonts w:ascii="Verdana" w:hAnsi="Verdana"/>
          <w:color w:val="000000"/>
        </w:rPr>
        <w:t>sobre imóvel residencial próprio e habitado.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lastRenderedPageBreak/>
        <w:t xml:space="preserve">ART. 15 </w:t>
      </w:r>
      <w:r>
        <w:rPr>
          <w:rFonts w:ascii="Verdana" w:hAnsi="Verdana"/>
          <w:color w:val="000000"/>
        </w:rPr>
        <w:t xml:space="preserve"> O valor venal do imóvel construído será apurado e atualizado de conformidade com a planta de valores e representará a soma do valor do terreno e da construção.</w:t>
      </w:r>
    </w:p>
    <w:p w:rsidR="004043AB" w:rsidRDefault="004043AB" w:rsidP="004043AB">
      <w:pPr>
        <w:tabs>
          <w:tab w:val="left" w:pos="8504"/>
        </w:tabs>
        <w:ind w:firstLine="1418"/>
        <w:jc w:val="both"/>
        <w:rPr>
          <w:rFonts w:ascii="Verdana" w:hAnsi="Verdana"/>
          <w:b/>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1º -</w:t>
      </w:r>
      <w:r>
        <w:rPr>
          <w:rFonts w:ascii="Verdana" w:hAnsi="Verdana"/>
          <w:color w:val="000000"/>
        </w:rPr>
        <w:t xml:space="preserve"> O valor venal do terreno será calculado de acordo com o disposto no artigo 8º (oitavo).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 2º - </w:t>
      </w:r>
      <w:r>
        <w:rPr>
          <w:rFonts w:ascii="Verdana" w:hAnsi="Verdana"/>
          <w:color w:val="000000"/>
        </w:rPr>
        <w:t xml:space="preserve">Para fins deste tributo municipal, no âmbito  do Município de Formiga/MG, é nula de pleno direito a cláusula locatícia, em contrato </w:t>
      </w:r>
      <w:proofErr w:type="spellStart"/>
      <w:r>
        <w:rPr>
          <w:rFonts w:ascii="Verdana" w:hAnsi="Verdana"/>
          <w:color w:val="000000"/>
        </w:rPr>
        <w:t>sinalagmático</w:t>
      </w:r>
      <w:proofErr w:type="spellEnd"/>
      <w:r>
        <w:rPr>
          <w:rFonts w:ascii="Verdana" w:hAnsi="Verdana"/>
          <w:color w:val="000000"/>
        </w:rPr>
        <w:t>, verbal ou escrito,  na qual o inquilino fique responsável pelo pagamento de IPTU, o qual sempre será de responsabilidade tributária do locador.</w:t>
      </w:r>
    </w:p>
    <w:p w:rsidR="004043AB" w:rsidRDefault="004043AB" w:rsidP="004043AB">
      <w:pPr>
        <w:tabs>
          <w:tab w:val="left" w:pos="8504"/>
        </w:tabs>
        <w:ind w:left="2155"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ART. 16 </w:t>
      </w:r>
      <w:r>
        <w:rPr>
          <w:rFonts w:ascii="Verdana" w:hAnsi="Verdana"/>
          <w:color w:val="000000"/>
        </w:rPr>
        <w:t>O  valor  da  construção,   apurado e atualizado com base nos dados fornecidos pelo Cadastro Imobiliá</w:t>
      </w:r>
      <w:r>
        <w:rPr>
          <w:rFonts w:ascii="Verdana" w:hAnsi="Verdana"/>
          <w:color w:val="000000"/>
        </w:rPr>
        <w:softHyphen/>
        <w:t xml:space="preserve">rio, é o produto do valor do metro quadrado da construção, conforme a planta de valores </w:t>
      </w:r>
      <w:r>
        <w:rPr>
          <w:rFonts w:ascii="Verdana" w:hAnsi="Verdana"/>
          <w:b/>
          <w:color w:val="000000"/>
        </w:rPr>
        <w:t xml:space="preserve">(V.M2), </w:t>
      </w:r>
      <w:r>
        <w:rPr>
          <w:rFonts w:ascii="Verdana" w:hAnsi="Verdana"/>
          <w:color w:val="000000"/>
        </w:rPr>
        <w:t xml:space="preserve"> pelo fator de correção </w:t>
      </w:r>
      <w:r>
        <w:rPr>
          <w:rFonts w:ascii="Verdana" w:hAnsi="Verdana"/>
          <w:b/>
          <w:color w:val="000000"/>
        </w:rPr>
        <w:t>(F.C)</w:t>
      </w:r>
      <w:r>
        <w:rPr>
          <w:rFonts w:ascii="Verdana" w:hAnsi="Verdana"/>
          <w:color w:val="000000"/>
        </w:rPr>
        <w:t xml:space="preserve"> e pela área construída.</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w:t>
      </w:r>
      <w:r>
        <w:rPr>
          <w:rFonts w:ascii="Verdana" w:hAnsi="Verdana"/>
          <w:color w:val="000000"/>
        </w:rPr>
        <w:t xml:space="preserve"> </w:t>
      </w:r>
      <w:r>
        <w:rPr>
          <w:rFonts w:ascii="Verdana" w:hAnsi="Verdana"/>
          <w:b/>
          <w:color w:val="000000"/>
        </w:rPr>
        <w:t>1º -</w:t>
      </w:r>
      <w:r>
        <w:rPr>
          <w:rFonts w:ascii="Verdana" w:hAnsi="Verdana"/>
          <w:color w:val="000000"/>
        </w:rPr>
        <w:t xml:space="preserve"> O  valor  do  metro quadrado da construção </w:t>
      </w:r>
      <w:r>
        <w:rPr>
          <w:rFonts w:ascii="Verdana" w:hAnsi="Verdana"/>
          <w:b/>
          <w:color w:val="000000"/>
        </w:rPr>
        <w:t>(V.M2)</w:t>
      </w:r>
      <w:r>
        <w:rPr>
          <w:rFonts w:ascii="Verdana" w:hAnsi="Verdana"/>
          <w:color w:val="000000"/>
        </w:rPr>
        <w:t xml:space="preserve"> será fixado pelo órgão ou repartição competente por lei, através da planta de valores.</w:t>
      </w:r>
    </w:p>
    <w:p w:rsidR="004043AB" w:rsidRDefault="004043AB" w:rsidP="004043AB">
      <w:pPr>
        <w:tabs>
          <w:tab w:val="left" w:pos="8504"/>
        </w:tabs>
        <w:ind w:firstLine="1418"/>
        <w:jc w:val="both"/>
        <w:rPr>
          <w:rFonts w:ascii="Verdana" w:hAnsi="Verdana"/>
          <w:color w:val="000000"/>
        </w:rPr>
      </w:pPr>
      <w:r>
        <w:rPr>
          <w:rFonts w:ascii="Verdana" w:hAnsi="Verdana"/>
          <w:color w:val="000000"/>
        </w:rPr>
        <w:t xml:space="preserve"> </w:t>
      </w:r>
    </w:p>
    <w:p w:rsidR="004043AB" w:rsidRDefault="004043AB" w:rsidP="004043AB">
      <w:pPr>
        <w:tabs>
          <w:tab w:val="left" w:pos="8504"/>
        </w:tabs>
        <w:ind w:firstLine="1418"/>
        <w:jc w:val="both"/>
        <w:rPr>
          <w:rFonts w:ascii="Verdana" w:hAnsi="Verdana"/>
          <w:color w:val="000000"/>
        </w:rPr>
      </w:pPr>
      <w:r>
        <w:rPr>
          <w:rFonts w:ascii="Verdana" w:hAnsi="Verdana"/>
          <w:b/>
          <w:color w:val="000000"/>
        </w:rPr>
        <w:t>§</w:t>
      </w:r>
      <w:r>
        <w:rPr>
          <w:rFonts w:ascii="Verdana" w:hAnsi="Verdana"/>
          <w:color w:val="000000"/>
        </w:rPr>
        <w:t xml:space="preserve"> </w:t>
      </w:r>
      <w:r>
        <w:rPr>
          <w:rFonts w:ascii="Verdana" w:hAnsi="Verdana"/>
          <w:b/>
          <w:color w:val="000000"/>
        </w:rPr>
        <w:t>2º -</w:t>
      </w:r>
      <w:r>
        <w:rPr>
          <w:rFonts w:ascii="Verdana" w:hAnsi="Verdana"/>
          <w:color w:val="000000"/>
        </w:rPr>
        <w:t xml:space="preserve"> O fator  de  correção </w:t>
      </w:r>
      <w:r>
        <w:rPr>
          <w:rFonts w:ascii="Verdana" w:hAnsi="Verdana"/>
          <w:b/>
          <w:color w:val="000000"/>
        </w:rPr>
        <w:t>(F.C)</w:t>
      </w:r>
      <w:r>
        <w:rPr>
          <w:rFonts w:ascii="Verdana" w:hAnsi="Verdana"/>
          <w:color w:val="000000"/>
        </w:rPr>
        <w:t xml:space="preserve"> será estabelecido, observando:</w:t>
      </w:r>
    </w:p>
    <w:p w:rsidR="004043AB" w:rsidRDefault="004043AB" w:rsidP="004043AB">
      <w:pPr>
        <w:tabs>
          <w:tab w:val="left" w:pos="8504"/>
        </w:tabs>
        <w:ind w:firstLine="1418"/>
        <w:jc w:val="both"/>
        <w:rPr>
          <w:rFonts w:ascii="Verdana" w:hAnsi="Verdana"/>
          <w:color w:val="000000"/>
        </w:rPr>
      </w:pPr>
      <w:r>
        <w:rPr>
          <w:rFonts w:ascii="Verdana" w:hAnsi="Verdana"/>
          <w:color w:val="000000"/>
        </w:rPr>
        <w:t xml:space="preserve"> </w:t>
      </w:r>
    </w:p>
    <w:p w:rsidR="004043AB" w:rsidRDefault="004043AB" w:rsidP="004043AB">
      <w:pPr>
        <w:tabs>
          <w:tab w:val="left" w:pos="8504"/>
        </w:tabs>
        <w:ind w:firstLine="1418"/>
        <w:jc w:val="both"/>
        <w:rPr>
          <w:rFonts w:ascii="Verdana" w:hAnsi="Verdana"/>
          <w:color w:val="000000"/>
        </w:rPr>
      </w:pPr>
      <w:r>
        <w:rPr>
          <w:rFonts w:ascii="Verdana" w:hAnsi="Verdana"/>
          <w:color w:val="000000"/>
        </w:rPr>
        <w:t>I – Situação de frente ou de fundo;</w:t>
      </w:r>
    </w:p>
    <w:p w:rsidR="004043AB" w:rsidRDefault="004043AB" w:rsidP="004043AB">
      <w:pPr>
        <w:tabs>
          <w:tab w:val="left" w:pos="8504"/>
        </w:tabs>
        <w:ind w:firstLine="1418"/>
        <w:jc w:val="both"/>
        <w:rPr>
          <w:rFonts w:ascii="Verdana" w:hAnsi="Verdana"/>
          <w:color w:val="000000"/>
        </w:rPr>
      </w:pPr>
      <w:r>
        <w:rPr>
          <w:rFonts w:ascii="Verdana" w:hAnsi="Verdana"/>
          <w:color w:val="000000"/>
        </w:rPr>
        <w:t>II – Estrutura da construção;</w:t>
      </w:r>
    </w:p>
    <w:p w:rsidR="004043AB" w:rsidRDefault="004043AB" w:rsidP="004043AB">
      <w:pPr>
        <w:tabs>
          <w:tab w:val="left" w:pos="8504"/>
        </w:tabs>
        <w:ind w:firstLine="1418"/>
        <w:jc w:val="both"/>
        <w:rPr>
          <w:rFonts w:ascii="Verdana" w:hAnsi="Verdana"/>
          <w:color w:val="000000"/>
        </w:rPr>
      </w:pPr>
      <w:r>
        <w:rPr>
          <w:rFonts w:ascii="Verdana" w:hAnsi="Verdana"/>
          <w:color w:val="000000"/>
        </w:rPr>
        <w:t>III – Padrão da construção</w:t>
      </w:r>
    </w:p>
    <w:p w:rsidR="004043AB" w:rsidRDefault="004043AB" w:rsidP="004043AB">
      <w:pPr>
        <w:tabs>
          <w:tab w:val="left" w:pos="8504"/>
        </w:tabs>
        <w:ind w:firstLine="1418"/>
        <w:jc w:val="both"/>
        <w:rPr>
          <w:rFonts w:ascii="Verdana" w:hAnsi="Verdana"/>
          <w:color w:val="000000"/>
        </w:rPr>
      </w:pPr>
      <w:r>
        <w:rPr>
          <w:rFonts w:ascii="Verdana" w:hAnsi="Verdana"/>
          <w:color w:val="000000"/>
        </w:rPr>
        <w:t>IV – Estado de conservação;</w:t>
      </w:r>
    </w:p>
    <w:p w:rsidR="004043AB" w:rsidRDefault="004043AB" w:rsidP="004043AB">
      <w:pPr>
        <w:tabs>
          <w:tab w:val="left" w:pos="8504"/>
        </w:tabs>
        <w:ind w:firstLine="1418"/>
        <w:jc w:val="both"/>
        <w:rPr>
          <w:rFonts w:ascii="Verdana" w:hAnsi="Verdana"/>
          <w:color w:val="000000"/>
        </w:rPr>
      </w:pPr>
      <w:r>
        <w:rPr>
          <w:rFonts w:ascii="Verdana" w:hAnsi="Verdana"/>
          <w:color w:val="000000"/>
        </w:rPr>
        <w:t>V – Idade da construção;</w:t>
      </w:r>
    </w:p>
    <w:p w:rsidR="004043AB" w:rsidRDefault="004043AB" w:rsidP="004043AB">
      <w:pPr>
        <w:tabs>
          <w:tab w:val="left" w:pos="8504"/>
        </w:tabs>
        <w:ind w:firstLine="1418"/>
        <w:jc w:val="both"/>
        <w:rPr>
          <w:rFonts w:ascii="Verdana" w:hAnsi="Verdana"/>
          <w:color w:val="000000"/>
        </w:rPr>
      </w:pPr>
      <w:r w:rsidRPr="000457B7">
        <w:rPr>
          <w:rFonts w:ascii="Verdana" w:hAnsi="Verdana"/>
          <w:color w:val="000000"/>
        </w:rPr>
        <w:t xml:space="preserve">VI  </w:t>
      </w:r>
      <w:r>
        <w:rPr>
          <w:rFonts w:ascii="Verdana" w:hAnsi="Verdana"/>
          <w:color w:val="000000"/>
        </w:rPr>
        <w:t>- quaisquer outras características ou informações obtidas pelos órgãos ou repartições competentes, con</w:t>
      </w:r>
      <w:r>
        <w:rPr>
          <w:rFonts w:ascii="Verdana" w:hAnsi="Verdana"/>
          <w:color w:val="000000"/>
        </w:rPr>
        <w:softHyphen/>
        <w:t>forme parágrafos primeiro e segundo do Artigo 10 da presente lei, e que possam ser tecnicamente considerados para efeito de valorização ou desvalorização da construção.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 3º - </w:t>
      </w:r>
      <w:r>
        <w:rPr>
          <w:rFonts w:ascii="Verdana" w:hAnsi="Verdana"/>
          <w:color w:val="000000"/>
        </w:rPr>
        <w:t xml:space="preserve">Por área  construída </w:t>
      </w:r>
      <w:r>
        <w:rPr>
          <w:rFonts w:ascii="Verdana" w:hAnsi="Verdana"/>
          <w:b/>
          <w:color w:val="000000"/>
        </w:rPr>
        <w:t>(A.C),</w:t>
      </w:r>
      <w:r>
        <w:rPr>
          <w:rFonts w:ascii="Verdana" w:hAnsi="Verdana"/>
          <w:color w:val="000000"/>
        </w:rPr>
        <w:t xml:space="preserve"> entende-se a área compreendida dentro do perímetro das paredes ou pilares dos vários pavimentos ou unidades.</w:t>
      </w:r>
    </w:p>
    <w:p w:rsidR="004043AB" w:rsidRDefault="004043AB" w:rsidP="004043AB">
      <w:pPr>
        <w:tabs>
          <w:tab w:val="left" w:pos="8504"/>
        </w:tabs>
        <w:jc w:val="both"/>
        <w:rPr>
          <w:rFonts w:ascii="Verdana" w:hAnsi="Verdana"/>
          <w:color w:val="000000"/>
        </w:rPr>
      </w:pPr>
    </w:p>
    <w:p w:rsidR="004043AB" w:rsidRDefault="004043AB" w:rsidP="004043AB">
      <w:pPr>
        <w:pStyle w:val="Ttulo8"/>
        <w:tabs>
          <w:tab w:val="left" w:pos="8504"/>
        </w:tabs>
        <w:rPr>
          <w:rFonts w:ascii="Verdana" w:hAnsi="Verdana"/>
        </w:rPr>
      </w:pPr>
      <w:r>
        <w:rPr>
          <w:rFonts w:ascii="Verdana" w:hAnsi="Verdana"/>
        </w:rPr>
        <w:t>CAPÍTULO II</w:t>
      </w:r>
    </w:p>
    <w:p w:rsidR="004043AB" w:rsidRDefault="004043AB" w:rsidP="004043AB">
      <w:pPr>
        <w:tabs>
          <w:tab w:val="left" w:pos="8504"/>
        </w:tabs>
        <w:jc w:val="center"/>
        <w:rPr>
          <w:rFonts w:ascii="Verdana" w:hAnsi="Verdana"/>
          <w:b/>
          <w:color w:val="000000"/>
        </w:rPr>
      </w:pPr>
    </w:p>
    <w:p w:rsidR="004043AB" w:rsidRDefault="004043AB" w:rsidP="004043AB">
      <w:pPr>
        <w:tabs>
          <w:tab w:val="left" w:pos="8504"/>
        </w:tabs>
        <w:jc w:val="center"/>
        <w:rPr>
          <w:rFonts w:ascii="Verdana" w:hAnsi="Verdana"/>
          <w:b/>
          <w:color w:val="000000"/>
        </w:rPr>
      </w:pPr>
      <w:r>
        <w:rPr>
          <w:rFonts w:ascii="Verdana" w:hAnsi="Verdana"/>
          <w:b/>
          <w:color w:val="000000"/>
        </w:rPr>
        <w:t>DAS DISPOSIÇÕES COMUNS AOS IMPOSTOS IMOBILIÁRIOS</w:t>
      </w:r>
    </w:p>
    <w:p w:rsidR="004043AB" w:rsidRDefault="004043AB" w:rsidP="004043AB">
      <w:pPr>
        <w:tabs>
          <w:tab w:val="left" w:pos="8504"/>
        </w:tabs>
        <w:jc w:val="center"/>
        <w:rPr>
          <w:rFonts w:ascii="Verdana" w:hAnsi="Verdana"/>
          <w:b/>
          <w:color w:val="000000"/>
        </w:rPr>
      </w:pPr>
    </w:p>
    <w:p w:rsidR="004043AB" w:rsidRDefault="004043AB" w:rsidP="004043AB">
      <w:pPr>
        <w:tabs>
          <w:tab w:val="left" w:pos="8504"/>
        </w:tabs>
        <w:jc w:val="center"/>
        <w:rPr>
          <w:rFonts w:ascii="Verdana" w:hAnsi="Verdana"/>
          <w:b/>
          <w:color w:val="000000"/>
        </w:rPr>
      </w:pPr>
      <w:r>
        <w:rPr>
          <w:rFonts w:ascii="Verdana" w:hAnsi="Verdana"/>
          <w:b/>
          <w:color w:val="000000"/>
        </w:rPr>
        <w:t>SEÇÃO I</w:t>
      </w:r>
    </w:p>
    <w:p w:rsidR="004043AB" w:rsidRDefault="004043AB" w:rsidP="004043AB">
      <w:pPr>
        <w:tabs>
          <w:tab w:val="left" w:pos="8504"/>
        </w:tabs>
        <w:jc w:val="center"/>
        <w:rPr>
          <w:rFonts w:ascii="Verdana" w:hAnsi="Verdana"/>
          <w:b/>
          <w:color w:val="000000"/>
        </w:rPr>
      </w:pPr>
    </w:p>
    <w:p w:rsidR="004043AB" w:rsidRDefault="004043AB" w:rsidP="004043AB">
      <w:pPr>
        <w:pStyle w:val="Ttulo7"/>
        <w:rPr>
          <w:rFonts w:ascii="Verdana" w:hAnsi="Verdana"/>
          <w:b/>
          <w:sz w:val="20"/>
        </w:rPr>
      </w:pPr>
      <w:r>
        <w:rPr>
          <w:rFonts w:ascii="Verdana" w:hAnsi="Verdana"/>
          <w:b/>
          <w:sz w:val="20"/>
        </w:rPr>
        <w:t>DO CONTRIBUINTE E DA ZONA URBANA</w:t>
      </w:r>
    </w:p>
    <w:p w:rsidR="004043AB" w:rsidRDefault="004043AB" w:rsidP="004043AB">
      <w:pPr>
        <w:tabs>
          <w:tab w:val="left" w:pos="8504"/>
        </w:tabs>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ART. 17  </w:t>
      </w:r>
      <w:r>
        <w:rPr>
          <w:rFonts w:ascii="Verdana" w:hAnsi="Verdana"/>
          <w:color w:val="000000"/>
        </w:rPr>
        <w:t>Contribuinte  do  Imposto  Territorial Urbano e/ou do Imposto Predial Urbano é o proprietário, o titular do domínio útil ou o possuidor, respectivamente, do terreno e/ou imóvel construído, ressalvada unicamente a hipótese do artigo 14, § 2º.</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ART. 18 </w:t>
      </w:r>
      <w:r>
        <w:rPr>
          <w:rFonts w:ascii="Verdana" w:hAnsi="Verdana"/>
          <w:color w:val="000000"/>
        </w:rPr>
        <w:t xml:space="preserve"> Para os efeitos  do  Imposto Predial e Territorial Urbano, zona urbana é a definida periodicamente por Lei Municipal, observado o requisito mínimo da existência, em seu âmbito de, pelo menos, dois dos seguintes melhoramentos construí</w:t>
      </w:r>
      <w:r>
        <w:rPr>
          <w:rFonts w:ascii="Verdana" w:hAnsi="Verdana"/>
          <w:color w:val="000000"/>
        </w:rPr>
        <w:softHyphen/>
        <w:t>dos ou mantidos pelo Poder Público: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w:t>
      </w:r>
      <w:r>
        <w:rPr>
          <w:rFonts w:ascii="Verdana" w:hAnsi="Verdana"/>
          <w:color w:val="000000"/>
        </w:rPr>
        <w:t xml:space="preserve"> - meio-fio ou  calçamento, construídos ou mantidos pelo Poder Público com canalização de águas pluviais;</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II</w:t>
      </w:r>
      <w:r>
        <w:rPr>
          <w:rFonts w:ascii="Verdana" w:hAnsi="Verdana"/>
          <w:color w:val="000000"/>
        </w:rPr>
        <w:t xml:space="preserve">  - abastecimento de água;</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III</w:t>
      </w:r>
      <w:r>
        <w:rPr>
          <w:rFonts w:ascii="Verdana" w:hAnsi="Verdana"/>
          <w:color w:val="000000"/>
        </w:rPr>
        <w:t xml:space="preserve"> - sistemas de esgoto sanitários;</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IV</w:t>
      </w:r>
      <w:r>
        <w:rPr>
          <w:rFonts w:ascii="Verdana" w:hAnsi="Verdana"/>
          <w:color w:val="000000"/>
        </w:rPr>
        <w:t xml:space="preserve"> - rede de iluminação  pública com ou sem </w:t>
      </w:r>
      <w:proofErr w:type="spellStart"/>
      <w:r>
        <w:rPr>
          <w:rFonts w:ascii="Verdana" w:hAnsi="Verdana"/>
          <w:color w:val="000000"/>
        </w:rPr>
        <w:t>posteamento</w:t>
      </w:r>
      <w:proofErr w:type="spellEnd"/>
      <w:r>
        <w:rPr>
          <w:rFonts w:ascii="Verdana" w:hAnsi="Verdana"/>
          <w:color w:val="000000"/>
        </w:rPr>
        <w:t>, para distribuição domiciliar;</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V</w:t>
      </w:r>
      <w:r>
        <w:rPr>
          <w:rFonts w:ascii="Verdana" w:hAnsi="Verdana"/>
          <w:color w:val="000000"/>
        </w:rPr>
        <w:t xml:space="preserve"> - escola primária ou posto  de  saúde.</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ART. 19 </w:t>
      </w:r>
      <w:r>
        <w:rPr>
          <w:rFonts w:ascii="Verdana" w:hAnsi="Verdana"/>
          <w:color w:val="000000"/>
        </w:rPr>
        <w:t xml:space="preserve"> São também consideradas urbanas, para os mesmos efeitos do artigo anterior, as áreas urbanizáveis ou de expansão urbana, constantes de loteamentos aprovados pela Prefei</w:t>
      </w:r>
      <w:r>
        <w:rPr>
          <w:rFonts w:ascii="Verdana" w:hAnsi="Verdana"/>
          <w:color w:val="000000"/>
        </w:rPr>
        <w:softHyphen/>
        <w:t>tura, destinados a habitação, lazer, indústria ou ao comércio, mesmo que localizados fora da zona definida nos termos do artigo anterior.</w:t>
      </w:r>
    </w:p>
    <w:p w:rsidR="004043AB" w:rsidRDefault="004043AB" w:rsidP="004043AB">
      <w:pPr>
        <w:tabs>
          <w:tab w:val="left" w:pos="8504"/>
        </w:tabs>
        <w:jc w:val="both"/>
        <w:rPr>
          <w:rFonts w:ascii="Verdana" w:hAnsi="Verdana"/>
          <w:color w:val="000000"/>
        </w:rPr>
      </w:pPr>
    </w:p>
    <w:p w:rsidR="004043AB" w:rsidRDefault="004043AB" w:rsidP="004043AB">
      <w:pPr>
        <w:tabs>
          <w:tab w:val="left" w:pos="8504"/>
        </w:tabs>
        <w:jc w:val="center"/>
        <w:rPr>
          <w:rFonts w:ascii="Verdana" w:hAnsi="Verdana"/>
          <w:b/>
          <w:color w:val="000000"/>
        </w:rPr>
      </w:pPr>
      <w:r>
        <w:rPr>
          <w:rFonts w:ascii="Verdana" w:hAnsi="Verdana"/>
          <w:b/>
          <w:color w:val="000000"/>
        </w:rPr>
        <w:t>SEÇÃO II</w:t>
      </w:r>
    </w:p>
    <w:p w:rsidR="004043AB" w:rsidRDefault="004043AB" w:rsidP="004043AB">
      <w:pPr>
        <w:tabs>
          <w:tab w:val="left" w:pos="8504"/>
        </w:tabs>
        <w:jc w:val="center"/>
        <w:rPr>
          <w:rFonts w:ascii="Verdana" w:hAnsi="Verdana"/>
          <w:b/>
          <w:color w:val="000000"/>
        </w:rPr>
      </w:pPr>
    </w:p>
    <w:p w:rsidR="004043AB" w:rsidRDefault="004043AB" w:rsidP="004043AB">
      <w:pPr>
        <w:tabs>
          <w:tab w:val="left" w:pos="8504"/>
        </w:tabs>
        <w:jc w:val="center"/>
        <w:rPr>
          <w:rFonts w:ascii="Verdana" w:hAnsi="Verdana"/>
          <w:color w:val="000000"/>
        </w:rPr>
      </w:pPr>
      <w:r>
        <w:rPr>
          <w:rFonts w:ascii="Verdana" w:hAnsi="Verdana"/>
          <w:b/>
          <w:color w:val="000000"/>
        </w:rPr>
        <w:t>DO LANÇAMENTO E DO DOMICÍLIO TRIBUTÁRIO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ART. 20 </w:t>
      </w:r>
      <w:r>
        <w:rPr>
          <w:rFonts w:ascii="Verdana" w:hAnsi="Verdana"/>
          <w:color w:val="000000"/>
        </w:rPr>
        <w:t xml:space="preserve"> Os  Impostos Predial e Territorial Urbano serão lançados no primeiro semestre de cada ano.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1º -</w:t>
      </w:r>
      <w:r>
        <w:rPr>
          <w:rFonts w:ascii="Verdana" w:hAnsi="Verdana"/>
          <w:color w:val="000000"/>
        </w:rPr>
        <w:t xml:space="preserve"> tratando-se de construção  ou edificação concluídas, independentemente do fornecimento do "habite-se", o imposto predial urba</w:t>
      </w:r>
      <w:r>
        <w:rPr>
          <w:rFonts w:ascii="Verdana" w:hAnsi="Verdana"/>
          <w:color w:val="000000"/>
        </w:rPr>
        <w:softHyphen/>
        <w:t>no será lançado proporcionalmente ao número de meses daquele ano, bem como as taxas cobradas na mesma guia.</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2º -</w:t>
      </w:r>
      <w:r>
        <w:rPr>
          <w:rFonts w:ascii="Verdana" w:hAnsi="Verdana"/>
          <w:color w:val="000000"/>
        </w:rPr>
        <w:t xml:space="preserve"> O disposto  no parágrafo anterior aplica-se aos casos de ocupação parcial de construção ou edifica</w:t>
      </w:r>
      <w:r>
        <w:rPr>
          <w:rFonts w:ascii="Verdana" w:hAnsi="Verdana"/>
          <w:color w:val="000000"/>
        </w:rPr>
        <w:softHyphen/>
        <w:t>ção não concluídas e aos casos de ocupação de unidades concluídas e autônomas de condomínio.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3º -</w:t>
      </w:r>
      <w:r>
        <w:rPr>
          <w:rFonts w:ascii="Verdana" w:hAnsi="Verdana"/>
          <w:color w:val="000000"/>
        </w:rPr>
        <w:t xml:space="preserve"> Tratando-se  de construções  ou edificações demolidas durante o exercício, o Imposto Predial Ur</w:t>
      </w:r>
      <w:r>
        <w:rPr>
          <w:rFonts w:ascii="Verdana" w:hAnsi="Verdana"/>
          <w:color w:val="000000"/>
        </w:rPr>
        <w:softHyphen/>
        <w:t>bano será devido até o fim do mesmo, passando a ser devido o Im</w:t>
      </w:r>
      <w:r>
        <w:rPr>
          <w:rFonts w:ascii="Verdana" w:hAnsi="Verdana"/>
          <w:color w:val="000000"/>
        </w:rPr>
        <w:softHyphen/>
        <w:t>posto Territorial Urbano a partir do exercício seguinte.</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ART. 21 </w:t>
      </w:r>
      <w:r>
        <w:rPr>
          <w:rFonts w:ascii="Verdana" w:hAnsi="Verdana"/>
          <w:color w:val="000000"/>
        </w:rPr>
        <w:t xml:space="preserve"> Far-se-á o lançamento em nome  de quem tiver no terreno ou imóvel construído, inscrito no Ca</w:t>
      </w:r>
      <w:r>
        <w:rPr>
          <w:rFonts w:ascii="Verdana" w:hAnsi="Verdana"/>
          <w:color w:val="000000"/>
        </w:rPr>
        <w:softHyphen/>
        <w:t>dastro Imobiliário.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1º -</w:t>
      </w:r>
      <w:r>
        <w:rPr>
          <w:rFonts w:ascii="Verdana" w:hAnsi="Verdana"/>
          <w:color w:val="000000"/>
        </w:rPr>
        <w:t xml:space="preserve"> No caso de condomínio, figurará o lançamento em nome de todos os condôminos, individualmente, ou  não, respondendo todos solidariamente pelo ônus do imposto, salvo em se tratando de condomínio de unidades autônomas.</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2º -</w:t>
      </w:r>
      <w:r>
        <w:rPr>
          <w:rFonts w:ascii="Verdana" w:hAnsi="Verdana"/>
          <w:color w:val="000000"/>
        </w:rPr>
        <w:t xml:space="preserve"> Quando   o   terreno   ou  imóvel construído estiver sujeito a inventário, far-se-á o lançamento em nome do espólio, transferindo-se para um dos sucessores, após rea</w:t>
      </w:r>
      <w:r>
        <w:rPr>
          <w:rFonts w:ascii="Verdana" w:hAnsi="Verdana"/>
          <w:color w:val="000000"/>
        </w:rPr>
        <w:softHyphen/>
        <w:t>lizada a partilha e, para esse fim, os herdeiros são obrigados a promover a regularização perante o órgão fazendário competente, dentro do prazo de 30 (trinta) dias, a contar da data do julga</w:t>
      </w:r>
      <w:r>
        <w:rPr>
          <w:rFonts w:ascii="Verdana" w:hAnsi="Verdana"/>
          <w:color w:val="000000"/>
        </w:rPr>
        <w:softHyphen/>
        <w:t>mento da partilha ou da decisão  final do processo.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3º -</w:t>
      </w:r>
      <w:r>
        <w:rPr>
          <w:rFonts w:ascii="Verdana" w:hAnsi="Verdana"/>
          <w:color w:val="000000"/>
        </w:rPr>
        <w:t xml:space="preserve"> O  terreno  ou  imóvel construído pertencente a espólio, cujo inventário esteja sobrestado, será lançado em nome do espólio, cabendo ao inventariante responder pelo imposto territorial e/ou predial urbano, até que, julgado o in</w:t>
      </w:r>
      <w:r>
        <w:rPr>
          <w:rFonts w:ascii="Verdana" w:hAnsi="Verdana"/>
          <w:color w:val="000000"/>
        </w:rPr>
        <w:softHyphen/>
        <w:t>ventário, se  façam as necessárias modificações.</w:t>
      </w:r>
    </w:p>
    <w:p w:rsidR="004043AB" w:rsidRDefault="004043AB" w:rsidP="004043AB">
      <w:pPr>
        <w:tabs>
          <w:tab w:val="left" w:pos="8504"/>
        </w:tabs>
        <w:jc w:val="both"/>
        <w:rPr>
          <w:rFonts w:ascii="Verdana" w:hAnsi="Verdana"/>
          <w:b/>
          <w:color w:val="000000"/>
        </w:rPr>
      </w:pPr>
    </w:p>
    <w:p w:rsidR="004043AB" w:rsidRDefault="004043AB" w:rsidP="004043AB">
      <w:pPr>
        <w:tabs>
          <w:tab w:val="left" w:pos="8504"/>
        </w:tabs>
        <w:jc w:val="both"/>
        <w:rPr>
          <w:rFonts w:ascii="Verdana" w:hAnsi="Verdana"/>
          <w:color w:val="000000"/>
        </w:rPr>
      </w:pPr>
      <w:r>
        <w:rPr>
          <w:rFonts w:ascii="Verdana" w:hAnsi="Verdana"/>
          <w:b/>
          <w:color w:val="000000"/>
        </w:rPr>
        <w:t xml:space="preserve">                     § 4º -</w:t>
      </w:r>
      <w:r>
        <w:rPr>
          <w:rFonts w:ascii="Verdana" w:hAnsi="Verdana"/>
          <w:color w:val="000000"/>
        </w:rPr>
        <w:t xml:space="preserve"> O  lançamento  do  terreno  ou do imóvel construído pertencente a massa falida ou a sociedade em liquidação far-se-á em nome destas, mas os avisos ou notificações serão enviados aos respectivos representantes legais, anotando-se os seus nomes e endereços nos registros imobiliários.</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lastRenderedPageBreak/>
        <w:t>§ 5º -</w:t>
      </w:r>
      <w:r>
        <w:rPr>
          <w:rFonts w:ascii="Verdana" w:hAnsi="Verdana"/>
          <w:color w:val="000000"/>
        </w:rPr>
        <w:t xml:space="preserve"> No  caso  de  terreno   ou imóvel construído, objetos de compromisso de compra e venda, o lançamen</w:t>
      </w:r>
      <w:r>
        <w:rPr>
          <w:rFonts w:ascii="Verdana" w:hAnsi="Verdana"/>
          <w:color w:val="000000"/>
        </w:rPr>
        <w:softHyphen/>
        <w:t>to será feito em nome do promitente vendedor, podendo o Municí</w:t>
      </w:r>
      <w:r>
        <w:rPr>
          <w:rFonts w:ascii="Verdana" w:hAnsi="Verdana"/>
          <w:color w:val="000000"/>
        </w:rPr>
        <w:softHyphen/>
        <w:t>pio, a critério da administração, proceder ao lançamento em nome do promissário comprador, mediante a apresentação de contrato com os requisitos seguintes:</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 </w:t>
      </w:r>
      <w:r>
        <w:rPr>
          <w:rFonts w:ascii="Verdana" w:hAnsi="Verdana"/>
          <w:color w:val="000000"/>
        </w:rPr>
        <w:t>instrumento subscrito pelas partes com duas tes</w:t>
      </w:r>
      <w:r>
        <w:rPr>
          <w:rFonts w:ascii="Verdana" w:hAnsi="Verdana"/>
          <w:color w:val="000000"/>
        </w:rPr>
        <w:softHyphen/>
        <w:t>temunhas e firmas reconhecidas;</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b) </w:t>
      </w:r>
      <w:r>
        <w:rPr>
          <w:rFonts w:ascii="Verdana" w:hAnsi="Verdana"/>
          <w:color w:val="000000"/>
        </w:rPr>
        <w:t>estipulação de clausulas expressas, vedando o arrependimento de qualquer dos contratantes ou possibilitando a adjudicação compulsória;</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c) </w:t>
      </w:r>
      <w:r>
        <w:rPr>
          <w:rFonts w:ascii="Verdana" w:hAnsi="Verdana"/>
          <w:color w:val="000000"/>
        </w:rPr>
        <w:t>estipulação em que se transmita a posse do ter</w:t>
      </w:r>
      <w:r>
        <w:rPr>
          <w:rFonts w:ascii="Verdana" w:hAnsi="Verdana"/>
          <w:color w:val="000000"/>
        </w:rPr>
        <w:softHyphen/>
        <w:t>reno ou imóvel construído ao permissionário comprador;</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d) </w:t>
      </w:r>
      <w:r>
        <w:rPr>
          <w:rFonts w:ascii="Verdana" w:hAnsi="Verdana"/>
          <w:color w:val="000000"/>
        </w:rPr>
        <w:t>registro ou inscrição do contrato na forma da lei.</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6º -</w:t>
      </w:r>
      <w:r>
        <w:rPr>
          <w:rFonts w:ascii="Verdana" w:hAnsi="Verdana"/>
          <w:color w:val="000000"/>
        </w:rPr>
        <w:t xml:space="preserve"> Nos   terrenos    não    loteados, situados em zonas urbanas ou equiparadas, o lançamento será feito de acordo com o cadastro imobiliário.</w:t>
      </w:r>
    </w:p>
    <w:p w:rsidR="004043AB" w:rsidRDefault="004043AB" w:rsidP="004043AB">
      <w:pPr>
        <w:tabs>
          <w:tab w:val="left" w:pos="8504"/>
        </w:tabs>
        <w:ind w:firstLine="1418"/>
        <w:jc w:val="both"/>
        <w:rPr>
          <w:rFonts w:ascii="Verdana" w:hAnsi="Verdana"/>
          <w:color w:val="000000"/>
        </w:rPr>
      </w:pPr>
      <w:r>
        <w:rPr>
          <w:rFonts w:ascii="Verdana" w:hAnsi="Verdana"/>
          <w:color w:val="000000"/>
        </w:rPr>
        <w:t xml:space="preserve"> </w:t>
      </w: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ART. 22 </w:t>
      </w:r>
      <w:r>
        <w:rPr>
          <w:rFonts w:ascii="Verdana" w:hAnsi="Verdana"/>
          <w:color w:val="000000"/>
        </w:rPr>
        <w:t xml:space="preserve"> Enquanto não prescrita a ação  para a cobrança dos impostos territorial e predial, poderão ser efetua</w:t>
      </w:r>
      <w:r>
        <w:rPr>
          <w:rFonts w:ascii="Verdana" w:hAnsi="Verdana"/>
          <w:color w:val="000000"/>
        </w:rPr>
        <w:softHyphen/>
        <w:t>dos os lançamentos adicionais ou complementares de outros que tenham sido feitos com vícios, irregularidades ou erros de fato, desde que justificadamente, fundamentadamente e comprovadamente, sempre observado o princípio constitucional da ampla defesa e do contraditório.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1º -</w:t>
      </w:r>
      <w:r>
        <w:rPr>
          <w:rFonts w:ascii="Verdana" w:hAnsi="Verdana"/>
          <w:color w:val="000000"/>
        </w:rPr>
        <w:t xml:space="preserve"> O    pagamento   da   obrigação tributária resultante do lançamento anterior será considerado como pagamento parcial do total devido pelo contribuinte, em </w:t>
      </w:r>
      <w:proofErr w:type="spellStart"/>
      <w:r>
        <w:rPr>
          <w:rFonts w:ascii="Verdana" w:hAnsi="Verdana"/>
          <w:color w:val="000000"/>
        </w:rPr>
        <w:t>conseqüência</w:t>
      </w:r>
      <w:proofErr w:type="spellEnd"/>
      <w:r>
        <w:rPr>
          <w:rFonts w:ascii="Verdana" w:hAnsi="Verdana"/>
          <w:color w:val="000000"/>
        </w:rPr>
        <w:t xml:space="preserve"> de lançamentos adicionais ou complementares de que tra</w:t>
      </w:r>
      <w:r>
        <w:rPr>
          <w:rFonts w:ascii="Verdana" w:hAnsi="Verdana"/>
          <w:color w:val="000000"/>
        </w:rPr>
        <w:softHyphen/>
        <w:t>ta este artigo.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2º -</w:t>
      </w:r>
      <w:r>
        <w:rPr>
          <w:rFonts w:ascii="Verdana" w:hAnsi="Verdana"/>
          <w:color w:val="000000"/>
        </w:rPr>
        <w:t xml:space="preserve"> Os   lançamentos   adicionais  ou complementares não invalidam o lançamento anterior aditado ou complementado.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3º -</w:t>
      </w:r>
      <w:r>
        <w:rPr>
          <w:rFonts w:ascii="Verdana" w:hAnsi="Verdana"/>
          <w:color w:val="000000"/>
        </w:rPr>
        <w:t xml:space="preserve"> Será  sempre possível a alteração dos lançamentos nos casos de compromisso de compra e venda, quan</w:t>
      </w:r>
      <w:r>
        <w:rPr>
          <w:rFonts w:ascii="Verdana" w:hAnsi="Verdana"/>
          <w:color w:val="000000"/>
        </w:rPr>
        <w:softHyphen/>
        <w:t>do se verificar impontualidade no pagamento dos tributos.</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4º -</w:t>
      </w:r>
      <w:r>
        <w:rPr>
          <w:rFonts w:ascii="Verdana" w:hAnsi="Verdana"/>
          <w:color w:val="000000"/>
        </w:rPr>
        <w:t xml:space="preserve"> Em caso de lançamento a maior, em prejuízo do contribuinte, fica assegurada a repetição do indébito ou compensação do valor pago a maior, no exercício seguinte, sempre corrigido pelos mesmos índices de correção de impostos em atraso, devendo também ser observado o devido processo legal.</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ART. 23 </w:t>
      </w:r>
      <w:r>
        <w:rPr>
          <w:rFonts w:ascii="Verdana" w:hAnsi="Verdana"/>
          <w:color w:val="000000"/>
        </w:rPr>
        <w:t xml:space="preserve"> Os  impostos   territorial e  predial urbano poderão ser lançados independentemente da regularidade jurídica dos títulos de propriedade, domínio útil ou posse do terreno ou imóvel construído, ou da satisfação de quaisquer exi</w:t>
      </w:r>
      <w:r>
        <w:rPr>
          <w:rFonts w:ascii="Verdana" w:hAnsi="Verdana"/>
          <w:color w:val="000000"/>
        </w:rPr>
        <w:softHyphen/>
        <w:t>gências administrativas ou legais para sua utilização em quais</w:t>
      </w:r>
      <w:r>
        <w:rPr>
          <w:rFonts w:ascii="Verdana" w:hAnsi="Verdana"/>
          <w:color w:val="000000"/>
        </w:rPr>
        <w:softHyphen/>
        <w:t>quer finalidades.</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ART. 24 </w:t>
      </w:r>
      <w:r>
        <w:rPr>
          <w:rFonts w:ascii="Verdana" w:hAnsi="Verdana"/>
          <w:color w:val="000000"/>
        </w:rPr>
        <w:t xml:space="preserve"> Os  lançamentos  dos   tributos  e suas modificações serão comunicados aos contribuintes por  meio de notificação que servirá como guia de pagamento entregue no domicílio tributário do contribuinte, assim consi</w:t>
      </w:r>
      <w:r>
        <w:rPr>
          <w:rFonts w:ascii="Verdana" w:hAnsi="Verdana"/>
          <w:color w:val="000000"/>
        </w:rPr>
        <w:softHyphen/>
        <w:t>derado o local onde estiver situado o imóvel ou o local indicado pelo mesmo como endereço fiscal, não eximindo o contribuinte não notificado.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1º -</w:t>
      </w:r>
      <w:r>
        <w:rPr>
          <w:rFonts w:ascii="Verdana" w:hAnsi="Verdana"/>
          <w:color w:val="000000"/>
        </w:rPr>
        <w:t xml:space="preserve"> As reclamações contra os lançamen</w:t>
      </w:r>
      <w:r>
        <w:rPr>
          <w:rFonts w:ascii="Verdana" w:hAnsi="Verdana"/>
          <w:color w:val="000000"/>
        </w:rPr>
        <w:softHyphen/>
        <w:t xml:space="preserve">tos contidos na guia do </w:t>
      </w:r>
      <w:r>
        <w:rPr>
          <w:rFonts w:ascii="Verdana" w:hAnsi="Verdana"/>
          <w:b/>
          <w:color w:val="000000"/>
        </w:rPr>
        <w:t>IPTU</w:t>
      </w:r>
      <w:r>
        <w:rPr>
          <w:rFonts w:ascii="Verdana" w:hAnsi="Verdana"/>
          <w:color w:val="000000"/>
        </w:rPr>
        <w:t xml:space="preserve"> deverão ser feitas pelo contribuin</w:t>
      </w:r>
      <w:r>
        <w:rPr>
          <w:rFonts w:ascii="Verdana" w:hAnsi="Verdana"/>
          <w:color w:val="000000"/>
        </w:rPr>
        <w:softHyphen/>
        <w:t>te, por escrito e protocoladas, no prazo máximo de quinze dias, a contar da notificação.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lastRenderedPageBreak/>
        <w:t>§ 2º -</w:t>
      </w:r>
      <w:r>
        <w:rPr>
          <w:rFonts w:ascii="Verdana" w:hAnsi="Verdana"/>
          <w:color w:val="000000"/>
        </w:rPr>
        <w:t xml:space="preserve"> Os contribuintes  residentes fora do Município ou não localizados serão notificados através de Edi</w:t>
      </w:r>
      <w:r>
        <w:rPr>
          <w:rFonts w:ascii="Verdana" w:hAnsi="Verdana"/>
          <w:color w:val="000000"/>
        </w:rPr>
        <w:softHyphen/>
        <w:t>tal afixado na Prefeitura Municipal ou divulgado pela imprensa escrita ou falada.</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3º -</w:t>
      </w:r>
      <w:r>
        <w:rPr>
          <w:rFonts w:ascii="Verdana" w:hAnsi="Verdana"/>
          <w:color w:val="000000"/>
        </w:rPr>
        <w:t xml:space="preserve"> A autoridade  administrativa pode recusar o domicílio eleito pelo contribuinte, quando impossibilite ou dificulte a entrega do aviso, onerando-a, ou quando dificulte a arrecadação dos tributos, considerando-se, neste caso, como do</w:t>
      </w:r>
      <w:r>
        <w:rPr>
          <w:rFonts w:ascii="Verdana" w:hAnsi="Verdana"/>
          <w:color w:val="000000"/>
        </w:rPr>
        <w:softHyphen/>
        <w:t>micílio tributário o local em que estiver situado o terreno ou imóvel construído.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4º -</w:t>
      </w:r>
      <w:r>
        <w:rPr>
          <w:rFonts w:ascii="Verdana" w:hAnsi="Verdana"/>
          <w:color w:val="000000"/>
        </w:rPr>
        <w:t xml:space="preserve"> Considerar-se-á também como notificação de lançamento a divulgação, pela Prefeitura, dos pra</w:t>
      </w:r>
      <w:r>
        <w:rPr>
          <w:rFonts w:ascii="Verdana" w:hAnsi="Verdana"/>
          <w:color w:val="000000"/>
        </w:rPr>
        <w:softHyphen/>
        <w:t>zos de vencimentos e locais de pagamentos dos impostos, para os contribuintes que não tenham feito a inscrição dos terrenos ou imóveis construídos de sua responsabilidade, ou comunicado, ante</w:t>
      </w:r>
      <w:r>
        <w:rPr>
          <w:rFonts w:ascii="Verdana" w:hAnsi="Verdana"/>
          <w:color w:val="000000"/>
        </w:rPr>
        <w:softHyphen/>
        <w:t>cipadamente, o endereço para a entrega dos avisos ou guias.</w:t>
      </w:r>
    </w:p>
    <w:p w:rsidR="004043AB" w:rsidRDefault="004043AB" w:rsidP="004043AB">
      <w:pPr>
        <w:tabs>
          <w:tab w:val="left" w:pos="8504"/>
        </w:tabs>
        <w:jc w:val="both"/>
        <w:rPr>
          <w:rFonts w:ascii="Verdana" w:hAnsi="Verdana"/>
          <w:color w:val="000000"/>
        </w:rPr>
      </w:pPr>
    </w:p>
    <w:p w:rsidR="004043AB" w:rsidRDefault="004043AB" w:rsidP="004043AB">
      <w:pPr>
        <w:tabs>
          <w:tab w:val="left" w:pos="8504"/>
        </w:tabs>
        <w:jc w:val="center"/>
        <w:rPr>
          <w:rFonts w:ascii="Verdana" w:hAnsi="Verdana"/>
          <w:b/>
          <w:color w:val="000000"/>
        </w:rPr>
      </w:pPr>
      <w:r>
        <w:rPr>
          <w:rFonts w:ascii="Verdana" w:hAnsi="Verdana"/>
          <w:b/>
          <w:color w:val="000000"/>
        </w:rPr>
        <w:t>SEÇÃO III</w:t>
      </w:r>
    </w:p>
    <w:p w:rsidR="004043AB" w:rsidRDefault="004043AB" w:rsidP="004043AB">
      <w:pPr>
        <w:tabs>
          <w:tab w:val="left" w:pos="8504"/>
        </w:tabs>
        <w:jc w:val="center"/>
        <w:rPr>
          <w:rFonts w:ascii="Verdana" w:hAnsi="Verdana"/>
          <w:b/>
          <w:color w:val="000000"/>
        </w:rPr>
      </w:pPr>
    </w:p>
    <w:p w:rsidR="004043AB" w:rsidRDefault="004043AB" w:rsidP="004043AB">
      <w:pPr>
        <w:tabs>
          <w:tab w:val="left" w:pos="8504"/>
        </w:tabs>
        <w:jc w:val="center"/>
        <w:rPr>
          <w:rFonts w:ascii="Verdana" w:hAnsi="Verdana"/>
          <w:b/>
          <w:color w:val="000000"/>
        </w:rPr>
      </w:pPr>
      <w:r>
        <w:rPr>
          <w:rFonts w:ascii="Verdana" w:hAnsi="Verdana"/>
          <w:b/>
          <w:color w:val="000000"/>
        </w:rPr>
        <w:t>DA INSCRIÇÃO CADASTRAL</w:t>
      </w:r>
    </w:p>
    <w:p w:rsidR="004043AB" w:rsidRDefault="004043AB" w:rsidP="004043AB">
      <w:pPr>
        <w:tabs>
          <w:tab w:val="left" w:pos="8504"/>
        </w:tabs>
        <w:jc w:val="both"/>
        <w:rPr>
          <w:rFonts w:ascii="Verdana" w:hAnsi="Verdana"/>
          <w:b/>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ART. 25 </w:t>
      </w:r>
      <w:r>
        <w:rPr>
          <w:rFonts w:ascii="Verdana" w:hAnsi="Verdana"/>
          <w:color w:val="000000"/>
        </w:rPr>
        <w:t xml:space="preserve"> A  inscrição   do   contribuinte  dos Impostos Territorial e/ou Predial Urbano no Cadastro Imobiliário é obrigatória, devendo ser requerida para cada terreno e/ou imó</w:t>
      </w:r>
      <w:r>
        <w:rPr>
          <w:rFonts w:ascii="Verdana" w:hAnsi="Verdana"/>
          <w:color w:val="000000"/>
        </w:rPr>
        <w:softHyphen/>
        <w:t>vel construído de que seja proprietário, titular do domínio útil ou possuidor a qualquer título, ainda que beneficiado por imuni</w:t>
      </w:r>
      <w:r>
        <w:rPr>
          <w:rFonts w:ascii="Verdana" w:hAnsi="Verdana"/>
          <w:color w:val="000000"/>
        </w:rPr>
        <w:softHyphen/>
        <w:t>dade constitucional ou isenção fiscal.</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ART. 26 </w:t>
      </w:r>
      <w:r>
        <w:rPr>
          <w:rFonts w:ascii="Verdana" w:hAnsi="Verdana"/>
          <w:color w:val="000000"/>
        </w:rPr>
        <w:t xml:space="preserve"> O contribuinte é obrigado a requerer a inscrição sob sua responsabilidade, na qual, sem prejuízo de ou</w:t>
      </w:r>
      <w:r>
        <w:rPr>
          <w:rFonts w:ascii="Verdana" w:hAnsi="Verdana"/>
          <w:color w:val="000000"/>
        </w:rPr>
        <w:softHyphen/>
        <w:t>tras informações que poderão ser exigidas pela Prefeitura,  decla</w:t>
      </w:r>
      <w:r>
        <w:rPr>
          <w:rFonts w:ascii="Verdana" w:hAnsi="Verdana"/>
          <w:color w:val="000000"/>
        </w:rPr>
        <w:softHyphen/>
        <w:t>rará:</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w:t>
      </w:r>
      <w:r>
        <w:rPr>
          <w:rFonts w:ascii="Verdana" w:hAnsi="Verdana"/>
          <w:color w:val="000000"/>
        </w:rPr>
        <w:t xml:space="preserve"> - seu nome e qualificação;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II</w:t>
      </w:r>
      <w:r>
        <w:rPr>
          <w:rFonts w:ascii="Verdana" w:hAnsi="Verdana"/>
          <w:color w:val="000000"/>
        </w:rPr>
        <w:t xml:space="preserve">   - número anterior do registro  de  imóveis da transcrição do título relativo ao terreno;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III</w:t>
      </w:r>
      <w:r>
        <w:rPr>
          <w:rFonts w:ascii="Verdana" w:hAnsi="Verdana"/>
          <w:color w:val="000000"/>
        </w:rPr>
        <w:t xml:space="preserve">  - localização     do     terreno    e   suas características;</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IV</w:t>
      </w:r>
      <w:r>
        <w:rPr>
          <w:rFonts w:ascii="Verdana" w:hAnsi="Verdana"/>
          <w:color w:val="000000"/>
        </w:rPr>
        <w:t xml:space="preserve">   - dimensões,   áreas   e   confrontações  do terreno;</w:t>
      </w:r>
    </w:p>
    <w:p w:rsidR="004043AB" w:rsidRDefault="004043AB" w:rsidP="004043AB">
      <w:pPr>
        <w:tabs>
          <w:tab w:val="left" w:pos="8504"/>
        </w:tabs>
        <w:ind w:left="1440"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V</w:t>
      </w:r>
      <w:r>
        <w:rPr>
          <w:rFonts w:ascii="Verdana" w:hAnsi="Verdana"/>
          <w:color w:val="000000"/>
        </w:rPr>
        <w:t xml:space="preserve"> - uso a que efetivamente está sendo destinado o terreno, bem como posteriores modificações no uso, se houver;</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VI</w:t>
      </w:r>
      <w:r>
        <w:rPr>
          <w:rFonts w:ascii="Verdana" w:hAnsi="Verdana"/>
          <w:color w:val="000000"/>
        </w:rPr>
        <w:t xml:space="preserve"> - informações  sobre o tipo  de  construção, se existir;</w:t>
      </w:r>
    </w:p>
    <w:p w:rsidR="004043AB" w:rsidRDefault="004043AB" w:rsidP="004043AB">
      <w:pPr>
        <w:tabs>
          <w:tab w:val="left" w:pos="8504"/>
        </w:tabs>
        <w:ind w:left="1440"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VII</w:t>
      </w:r>
      <w:r>
        <w:rPr>
          <w:rFonts w:ascii="Verdana" w:hAnsi="Verdana"/>
          <w:color w:val="000000"/>
        </w:rPr>
        <w:t xml:space="preserve"> - indicação de natureza do título aquisitivo da propriedade ou do domínio útil ou posse e do número de sua transcrição no Registro de Imóveis competente;</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VIII</w:t>
      </w:r>
      <w:r>
        <w:rPr>
          <w:rFonts w:ascii="Verdana" w:hAnsi="Verdana"/>
          <w:color w:val="000000"/>
        </w:rPr>
        <w:t xml:space="preserve"> - endereços para  a  entregas  de  avisos de lançamento;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IX</w:t>
      </w:r>
      <w:r>
        <w:rPr>
          <w:rFonts w:ascii="Verdana" w:hAnsi="Verdana"/>
          <w:color w:val="000000"/>
        </w:rPr>
        <w:t xml:space="preserve">   - dimensões e área construída do imóvel;</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X</w:t>
      </w:r>
      <w:r>
        <w:rPr>
          <w:rFonts w:ascii="Verdana" w:hAnsi="Verdana"/>
          <w:color w:val="000000"/>
        </w:rPr>
        <w:t xml:space="preserve">    - área do pavimento  térreo e número de pavi</w:t>
      </w:r>
      <w:r>
        <w:rPr>
          <w:rFonts w:ascii="Verdana" w:hAnsi="Verdana"/>
          <w:color w:val="000000"/>
        </w:rPr>
        <w:softHyphen/>
        <w:t>mentos;</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XI</w:t>
      </w:r>
      <w:r>
        <w:rPr>
          <w:rFonts w:ascii="Verdana" w:hAnsi="Verdana"/>
          <w:color w:val="000000"/>
        </w:rPr>
        <w:t xml:space="preserve">   - além   das   informações sobre  o  tipo da construção, número e natureza dos cômodos e tipo de acabamento;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XII</w:t>
      </w:r>
      <w:r>
        <w:rPr>
          <w:rFonts w:ascii="Verdana" w:hAnsi="Verdana"/>
          <w:color w:val="000000"/>
        </w:rPr>
        <w:t xml:space="preserve">  - data da conclusão da construção;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XIII</w:t>
      </w:r>
      <w:r>
        <w:rPr>
          <w:rFonts w:ascii="Verdana" w:hAnsi="Verdana"/>
          <w:color w:val="000000"/>
        </w:rPr>
        <w:t xml:space="preserve"> - estado de conservação do imóvel.</w:t>
      </w:r>
    </w:p>
    <w:p w:rsidR="004043AB" w:rsidRDefault="004043AB" w:rsidP="004043AB">
      <w:pPr>
        <w:tabs>
          <w:tab w:val="left" w:pos="8504"/>
        </w:tabs>
        <w:ind w:left="1440"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O contribuinte do  Imposto Territorial Urbano fica obrigado apenas às declarações dos inci</w:t>
      </w:r>
      <w:r>
        <w:rPr>
          <w:rFonts w:ascii="Verdana" w:hAnsi="Verdana"/>
          <w:color w:val="000000"/>
        </w:rPr>
        <w:softHyphen/>
        <w:t>sos I a VIII deste artigo e o do Imposto Predial Urbano obriga-se ás declarações de todos os incisos.</w:t>
      </w:r>
    </w:p>
    <w:p w:rsidR="004043AB" w:rsidRDefault="004043AB" w:rsidP="004043AB">
      <w:pPr>
        <w:tabs>
          <w:tab w:val="left" w:pos="8504"/>
        </w:tabs>
        <w:ind w:left="1418"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ART. 27 </w:t>
      </w:r>
      <w:r>
        <w:rPr>
          <w:rFonts w:ascii="Verdana" w:hAnsi="Verdana"/>
          <w:color w:val="000000"/>
        </w:rPr>
        <w:t xml:space="preserve"> O contribuinte é obrigado a requerer, renovar, ou atualizar sua inscrição dentro do prazo de 30 (trin</w:t>
      </w:r>
      <w:r>
        <w:rPr>
          <w:rFonts w:ascii="Verdana" w:hAnsi="Verdana"/>
          <w:color w:val="000000"/>
        </w:rPr>
        <w:softHyphen/>
        <w:t>ta) dias, contados da:</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w:t>
      </w:r>
      <w:r>
        <w:rPr>
          <w:rFonts w:ascii="Verdana" w:hAnsi="Verdana"/>
          <w:color w:val="000000"/>
        </w:rPr>
        <w:t xml:space="preserve">   - convocação    eventualmente    feita   pela Prefeitura;</w:t>
      </w:r>
    </w:p>
    <w:p w:rsidR="004043AB" w:rsidRDefault="004043AB" w:rsidP="004043AB">
      <w:pPr>
        <w:tabs>
          <w:tab w:val="left" w:pos="8504"/>
        </w:tabs>
        <w:ind w:firstLine="1418"/>
        <w:jc w:val="both"/>
        <w:rPr>
          <w:rFonts w:ascii="Verdana" w:hAnsi="Verdana"/>
          <w:b/>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II</w:t>
      </w:r>
      <w:r>
        <w:rPr>
          <w:rFonts w:ascii="Verdana" w:hAnsi="Verdana"/>
          <w:color w:val="000000"/>
        </w:rPr>
        <w:t xml:space="preserve">  - demolição ou perecimento  de edificações ou construções existentes no terreno, a critério da autoridade fis</w:t>
      </w:r>
      <w:r>
        <w:rPr>
          <w:rFonts w:ascii="Verdana" w:hAnsi="Verdana"/>
          <w:color w:val="000000"/>
        </w:rPr>
        <w:softHyphen/>
        <w:t>cal;</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III</w:t>
      </w:r>
      <w:r>
        <w:rPr>
          <w:rFonts w:ascii="Verdana" w:hAnsi="Verdana"/>
          <w:color w:val="000000"/>
        </w:rPr>
        <w:t xml:space="preserve"> - aquisição de terreno,  no todo ou em partes ideais ou dos direitos a sua posse ou utilização;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IV</w:t>
      </w:r>
      <w:r>
        <w:rPr>
          <w:rFonts w:ascii="Verdana" w:hAnsi="Verdana"/>
          <w:color w:val="000000"/>
        </w:rPr>
        <w:t xml:space="preserve">  - conclusão de construção, edificação, reforma ou ampliação;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V</w:t>
      </w:r>
      <w:r>
        <w:rPr>
          <w:rFonts w:ascii="Verdana" w:hAnsi="Verdana"/>
          <w:color w:val="000000"/>
        </w:rPr>
        <w:t xml:space="preserve">   - aquisição de imóvel construído, ou de parte de imóvel construído, ou promessa de aquisição, regularizada na forma da Lei;</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VI</w:t>
      </w:r>
      <w:r>
        <w:rPr>
          <w:rFonts w:ascii="Verdana" w:hAnsi="Verdana"/>
          <w:color w:val="000000"/>
        </w:rPr>
        <w:t xml:space="preserve">  - posse de imóvel construído  ou  de terreno, exercida a qualquer título, inclusive usucapião;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VII</w:t>
      </w:r>
      <w:r>
        <w:rPr>
          <w:rFonts w:ascii="Verdana" w:hAnsi="Verdana"/>
          <w:color w:val="000000"/>
        </w:rPr>
        <w:t xml:space="preserve"> - ocorrência de quaisquer  fatos relacionados com o imóvel, que possam influir no lançamento.</w:t>
      </w:r>
    </w:p>
    <w:p w:rsidR="004043AB" w:rsidRDefault="004043AB" w:rsidP="004043AB">
      <w:pPr>
        <w:tabs>
          <w:tab w:val="left" w:pos="8504"/>
        </w:tabs>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ART. 28 </w:t>
      </w:r>
      <w:r>
        <w:rPr>
          <w:rFonts w:ascii="Verdana" w:hAnsi="Verdana"/>
          <w:color w:val="000000"/>
        </w:rPr>
        <w:t xml:space="preserve"> A   Prefeitura   poderá   promover  a inscrição "</w:t>
      </w:r>
      <w:proofErr w:type="spellStart"/>
      <w:r>
        <w:rPr>
          <w:rFonts w:ascii="Verdana" w:hAnsi="Verdana"/>
          <w:color w:val="000000"/>
        </w:rPr>
        <w:t>ex</w:t>
      </w:r>
      <w:proofErr w:type="spellEnd"/>
      <w:r>
        <w:rPr>
          <w:rFonts w:ascii="Verdana" w:hAnsi="Verdana"/>
          <w:color w:val="000000"/>
        </w:rPr>
        <w:t xml:space="preserve"> ofício" sempre que:</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w:t>
      </w:r>
      <w:r>
        <w:rPr>
          <w:rFonts w:ascii="Verdana" w:hAnsi="Verdana"/>
          <w:color w:val="000000"/>
        </w:rPr>
        <w:t xml:space="preserve"> - o contribuinte não se inscrever, não renovar ou atualizar sua inscrição;</w:t>
      </w:r>
    </w:p>
    <w:p w:rsidR="004043AB" w:rsidRDefault="004043AB" w:rsidP="004043AB">
      <w:pPr>
        <w:tabs>
          <w:tab w:val="left" w:pos="8504"/>
        </w:tabs>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II</w:t>
      </w:r>
      <w:r>
        <w:rPr>
          <w:rFonts w:ascii="Verdana" w:hAnsi="Verdana"/>
          <w:color w:val="000000"/>
        </w:rPr>
        <w:t xml:space="preserve">  - o  contribuinte  apresentar  formulários de inscrição com informações falsas, erros ou omissões; </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III</w:t>
      </w:r>
      <w:r>
        <w:rPr>
          <w:rFonts w:ascii="Verdana" w:hAnsi="Verdana"/>
          <w:color w:val="000000"/>
        </w:rPr>
        <w:t xml:space="preserve"> - for de interesse do Cadastro Imobiliário.</w:t>
      </w:r>
    </w:p>
    <w:p w:rsidR="004043AB" w:rsidRDefault="004043AB" w:rsidP="004043AB">
      <w:pPr>
        <w:tabs>
          <w:tab w:val="left" w:pos="8504"/>
        </w:tabs>
        <w:jc w:val="both"/>
        <w:rPr>
          <w:rFonts w:ascii="Verdana" w:hAnsi="Verdana"/>
          <w:b/>
          <w:color w:val="000000"/>
        </w:rPr>
      </w:pPr>
    </w:p>
    <w:p w:rsidR="004043AB" w:rsidRDefault="004043AB" w:rsidP="004043AB">
      <w:pPr>
        <w:tabs>
          <w:tab w:val="left" w:pos="8504"/>
        </w:tabs>
        <w:jc w:val="center"/>
        <w:rPr>
          <w:rFonts w:ascii="Verdana" w:hAnsi="Verdana"/>
          <w:b/>
          <w:color w:val="000000"/>
        </w:rPr>
      </w:pPr>
      <w:r>
        <w:rPr>
          <w:rFonts w:ascii="Verdana" w:hAnsi="Verdana"/>
          <w:b/>
          <w:color w:val="000000"/>
        </w:rPr>
        <w:t>SEÇÃO IV</w:t>
      </w:r>
    </w:p>
    <w:p w:rsidR="004043AB" w:rsidRDefault="004043AB" w:rsidP="004043AB">
      <w:pPr>
        <w:tabs>
          <w:tab w:val="left" w:pos="8504"/>
        </w:tabs>
        <w:jc w:val="center"/>
        <w:rPr>
          <w:rFonts w:ascii="Verdana" w:hAnsi="Verdana"/>
          <w:b/>
          <w:color w:val="000000"/>
        </w:rPr>
      </w:pPr>
    </w:p>
    <w:p w:rsidR="004043AB" w:rsidRDefault="004043AB" w:rsidP="004043AB">
      <w:pPr>
        <w:tabs>
          <w:tab w:val="left" w:pos="8504"/>
        </w:tabs>
        <w:jc w:val="center"/>
        <w:rPr>
          <w:rFonts w:ascii="Verdana" w:hAnsi="Verdana"/>
          <w:color w:val="000000"/>
        </w:rPr>
      </w:pPr>
      <w:r>
        <w:rPr>
          <w:rFonts w:ascii="Verdana" w:hAnsi="Verdana"/>
          <w:b/>
          <w:color w:val="000000"/>
        </w:rPr>
        <w:t>DA ARRECADAÇÃO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ART. 29 </w:t>
      </w:r>
      <w:r>
        <w:rPr>
          <w:rFonts w:ascii="Verdana" w:hAnsi="Verdana"/>
          <w:color w:val="000000"/>
        </w:rPr>
        <w:t xml:space="preserve"> O pagamento do Imposto Predial e Ter</w:t>
      </w:r>
      <w:r>
        <w:rPr>
          <w:rFonts w:ascii="Verdana" w:hAnsi="Verdana"/>
          <w:color w:val="000000"/>
        </w:rPr>
        <w:softHyphen/>
        <w:t>ritorial Urbano poderá ser feito de uma só vez ou parceladamente nas épocas e locais previstos no respectivo Decreto do Executivo.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1º -</w:t>
      </w:r>
      <w:r>
        <w:rPr>
          <w:rFonts w:ascii="Verdana" w:hAnsi="Verdana"/>
          <w:color w:val="000000"/>
        </w:rPr>
        <w:t xml:space="preserve"> Para pagamento de uma só vez, o Exe</w:t>
      </w:r>
      <w:r>
        <w:rPr>
          <w:rFonts w:ascii="Verdana" w:hAnsi="Verdana"/>
          <w:color w:val="000000"/>
        </w:rPr>
        <w:softHyphen/>
        <w:t>cutivo poderá conceder  um desconto de até  10% ( dez por cento) sobre o valor do imposto, sendo o percentual e prazo de vigência do desconto definidos em Decreto a ser baixado.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2º -</w:t>
      </w:r>
      <w:r>
        <w:rPr>
          <w:rFonts w:ascii="Verdana" w:hAnsi="Verdana"/>
          <w:color w:val="000000"/>
        </w:rPr>
        <w:t xml:space="preserve"> O pagamento de qualquer prestação não poderá ser efetuado sem que estejam pagas as anteriores, sen</w:t>
      </w:r>
      <w:r>
        <w:rPr>
          <w:rFonts w:ascii="Verdana" w:hAnsi="Verdana"/>
          <w:color w:val="000000"/>
        </w:rPr>
        <w:softHyphen/>
        <w:t>do as parcelas corrigidas monetariamente de acordo com os índices oficiais do governo federal.</w:t>
      </w:r>
    </w:p>
    <w:p w:rsidR="004043AB" w:rsidRDefault="004043AB" w:rsidP="004043AB">
      <w:pPr>
        <w:tabs>
          <w:tab w:val="left" w:pos="8504"/>
        </w:tabs>
        <w:ind w:left="-1152"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lastRenderedPageBreak/>
        <w:t xml:space="preserve">ART. 30 </w:t>
      </w:r>
      <w:r>
        <w:rPr>
          <w:rFonts w:ascii="Verdana" w:hAnsi="Verdana"/>
          <w:color w:val="000000"/>
        </w:rPr>
        <w:t xml:space="preserve"> O  pagamento  do  Imposto   Predial e Territorial Urbano não importa em reconhecimento, por parte da Prefeitura, para quaisquer fins, de legitimidade da propriedade, de domínio útil ou da posse do terreno ou imóvel construído.</w:t>
      </w:r>
    </w:p>
    <w:p w:rsidR="004043AB" w:rsidRDefault="004043AB" w:rsidP="004043AB">
      <w:pPr>
        <w:tabs>
          <w:tab w:val="left" w:pos="8504"/>
        </w:tabs>
        <w:jc w:val="both"/>
        <w:rPr>
          <w:rFonts w:ascii="Verdana" w:hAnsi="Verdana"/>
          <w:color w:val="000000"/>
        </w:rPr>
      </w:pPr>
    </w:p>
    <w:p w:rsidR="004043AB" w:rsidRDefault="004043AB" w:rsidP="004043AB">
      <w:pPr>
        <w:tabs>
          <w:tab w:val="left" w:pos="8504"/>
        </w:tabs>
        <w:jc w:val="center"/>
        <w:rPr>
          <w:rFonts w:ascii="Verdana" w:hAnsi="Verdana"/>
          <w:b/>
          <w:color w:val="000000"/>
        </w:rPr>
      </w:pPr>
      <w:r>
        <w:rPr>
          <w:rFonts w:ascii="Verdana" w:hAnsi="Verdana"/>
          <w:b/>
          <w:color w:val="000000"/>
        </w:rPr>
        <w:t>SEÇÃO V</w:t>
      </w:r>
    </w:p>
    <w:p w:rsidR="004043AB" w:rsidRDefault="004043AB" w:rsidP="004043AB">
      <w:pPr>
        <w:tabs>
          <w:tab w:val="left" w:pos="8504"/>
        </w:tabs>
        <w:jc w:val="center"/>
        <w:rPr>
          <w:rFonts w:ascii="Verdana" w:hAnsi="Verdana"/>
          <w:b/>
          <w:color w:val="000000"/>
        </w:rPr>
      </w:pPr>
    </w:p>
    <w:p w:rsidR="004043AB" w:rsidRDefault="004043AB" w:rsidP="004043AB">
      <w:pPr>
        <w:tabs>
          <w:tab w:val="left" w:pos="8504"/>
        </w:tabs>
        <w:jc w:val="center"/>
        <w:rPr>
          <w:rFonts w:ascii="Verdana" w:hAnsi="Verdana"/>
          <w:b/>
          <w:color w:val="000000"/>
        </w:rPr>
      </w:pPr>
      <w:r>
        <w:rPr>
          <w:rFonts w:ascii="Verdana" w:hAnsi="Verdana"/>
          <w:b/>
          <w:color w:val="000000"/>
        </w:rPr>
        <w:t>DAS PENALIDADES</w:t>
      </w:r>
    </w:p>
    <w:p w:rsidR="004043AB" w:rsidRDefault="004043AB" w:rsidP="004043AB">
      <w:pPr>
        <w:tabs>
          <w:tab w:val="left" w:pos="8504"/>
        </w:tabs>
        <w:jc w:val="both"/>
        <w:rPr>
          <w:rFonts w:ascii="Verdana" w:hAnsi="Verdana"/>
          <w:b/>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ART. 31 </w:t>
      </w:r>
      <w:r>
        <w:rPr>
          <w:rFonts w:ascii="Verdana" w:hAnsi="Verdana"/>
          <w:color w:val="000000"/>
        </w:rPr>
        <w:t xml:space="preserve"> Ao  contribuinte  que  não  cumprir o disposto nos artigos 25 (vinte e cinco), 26 (vinte e seis) e 27 (vinte e sete), ou seja, ao contribuinte que não promover, renovar ou atualizar sua inscrição ou que, dolosamente, a juízo da autoridade fiscal, cometer erros, emitir ou prestar informações falsas, será imposta multa de 1 Unidade Fiscal da Prefeitura Municipal de Formiga (UFPMF), sendo a autuação por imóvel, sem prejuízo das sanções penais aplicáveis. </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ART. 32 </w:t>
      </w:r>
      <w:r>
        <w:rPr>
          <w:rFonts w:ascii="Verdana" w:hAnsi="Verdana"/>
          <w:color w:val="000000"/>
        </w:rPr>
        <w:t xml:space="preserve"> A falta do pagamento do </w:t>
      </w:r>
      <w:r>
        <w:rPr>
          <w:rFonts w:ascii="Verdana" w:hAnsi="Verdana"/>
          <w:b/>
          <w:color w:val="000000"/>
        </w:rPr>
        <w:t>IPTU</w:t>
      </w:r>
      <w:r>
        <w:rPr>
          <w:rFonts w:ascii="Verdana" w:hAnsi="Verdana"/>
          <w:color w:val="000000"/>
        </w:rPr>
        <w:t xml:space="preserve"> nos vencimentos fixa</w:t>
      </w:r>
      <w:r>
        <w:rPr>
          <w:rFonts w:ascii="Verdana" w:hAnsi="Verdana"/>
          <w:color w:val="000000"/>
        </w:rPr>
        <w:softHyphen/>
        <w:t>dos, sujeitará o contribuinte à cobrança de juros moratórios a razão de 1% (um por cento) ao mês, à atualização monetária  e a multa progressiva de:</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 -</w:t>
      </w:r>
      <w:r>
        <w:rPr>
          <w:rFonts w:ascii="Verdana" w:hAnsi="Verdana"/>
          <w:color w:val="000000"/>
        </w:rPr>
        <w:t xml:space="preserve"> 2% (dois por cento) sobre o valor corrigido do imposto, se recolhido dentro de 30 (trinta) dias contados do término do prazo para o recolhimento;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II -</w:t>
      </w:r>
      <w:r>
        <w:rPr>
          <w:rFonts w:ascii="Verdana" w:hAnsi="Verdana"/>
          <w:color w:val="000000"/>
        </w:rPr>
        <w:t xml:space="preserve"> 5% (cinco por cento) sobre o valor do impos</w:t>
      </w:r>
      <w:r>
        <w:rPr>
          <w:rFonts w:ascii="Verdana" w:hAnsi="Verdana"/>
          <w:color w:val="000000"/>
        </w:rPr>
        <w:softHyphen/>
        <w:t>to, se recolhido após trinta dias contados do término do prazo previsto para o recolhimento;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III -</w:t>
      </w:r>
      <w:r>
        <w:rPr>
          <w:rFonts w:ascii="Verdana" w:hAnsi="Verdana"/>
          <w:color w:val="000000"/>
        </w:rPr>
        <w:t xml:space="preserve"> 10% (dez por cento) sobre o valor do im</w:t>
      </w:r>
      <w:r>
        <w:rPr>
          <w:rFonts w:ascii="Verdana" w:hAnsi="Verdana"/>
          <w:color w:val="000000"/>
        </w:rPr>
        <w:softHyphen/>
        <w:t>posto, se recolhido após sessenta dias, contados do término do prazo previsto para recolhimento.</w:t>
      </w:r>
    </w:p>
    <w:p w:rsidR="004043AB" w:rsidRDefault="004043AB" w:rsidP="004043AB">
      <w:pPr>
        <w:tabs>
          <w:tab w:val="left" w:pos="8504"/>
        </w:tabs>
        <w:jc w:val="both"/>
        <w:rPr>
          <w:rFonts w:ascii="Verdana" w:hAnsi="Verdana"/>
          <w:color w:val="000000"/>
        </w:rPr>
      </w:pPr>
    </w:p>
    <w:p w:rsidR="004043AB" w:rsidRDefault="004043AB" w:rsidP="004043AB">
      <w:pPr>
        <w:tabs>
          <w:tab w:val="left" w:pos="8504"/>
        </w:tabs>
        <w:jc w:val="center"/>
        <w:rPr>
          <w:rFonts w:ascii="Verdana" w:hAnsi="Verdana"/>
          <w:b/>
          <w:color w:val="000000"/>
        </w:rPr>
      </w:pPr>
      <w:r>
        <w:rPr>
          <w:rFonts w:ascii="Verdana" w:hAnsi="Verdana"/>
          <w:b/>
          <w:color w:val="000000"/>
        </w:rPr>
        <w:t>SEÇÃO VI</w:t>
      </w:r>
    </w:p>
    <w:p w:rsidR="004043AB" w:rsidRDefault="004043AB" w:rsidP="004043AB">
      <w:pPr>
        <w:tabs>
          <w:tab w:val="left" w:pos="8504"/>
        </w:tabs>
        <w:ind w:firstLine="2155"/>
        <w:jc w:val="center"/>
        <w:rPr>
          <w:rFonts w:ascii="Verdana" w:hAnsi="Verdana"/>
          <w:b/>
          <w:color w:val="000000"/>
        </w:rPr>
      </w:pPr>
    </w:p>
    <w:p w:rsidR="004043AB" w:rsidRDefault="004043AB" w:rsidP="004043AB">
      <w:pPr>
        <w:tabs>
          <w:tab w:val="left" w:pos="8504"/>
        </w:tabs>
        <w:jc w:val="center"/>
        <w:rPr>
          <w:rFonts w:ascii="Verdana" w:hAnsi="Verdana"/>
          <w:b/>
          <w:color w:val="000000"/>
        </w:rPr>
      </w:pPr>
      <w:r>
        <w:rPr>
          <w:rFonts w:ascii="Verdana" w:hAnsi="Verdana"/>
          <w:b/>
          <w:color w:val="000000"/>
        </w:rPr>
        <w:t>DA RESPONSABILIDADE TRIBUTÁRIA</w:t>
      </w:r>
    </w:p>
    <w:p w:rsidR="004043AB" w:rsidRDefault="004043AB" w:rsidP="004043AB">
      <w:pPr>
        <w:tabs>
          <w:tab w:val="left" w:pos="8504"/>
        </w:tabs>
        <w:jc w:val="both"/>
        <w:rPr>
          <w:rFonts w:ascii="Verdana" w:hAnsi="Verdana"/>
          <w:b/>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 xml:space="preserve">ART. 33 </w:t>
      </w:r>
      <w:r>
        <w:rPr>
          <w:rFonts w:ascii="Verdana" w:hAnsi="Verdana"/>
          <w:color w:val="000000"/>
        </w:rPr>
        <w:t xml:space="preserve"> Além  do  contribuinte   definido  no art. 17 (dezessete), são pessoalmente responsáveis pelo Imposto Predial e Territorial Urbano: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w:t>
      </w:r>
      <w:r>
        <w:rPr>
          <w:rFonts w:ascii="Verdana" w:hAnsi="Verdana"/>
          <w:color w:val="000000"/>
        </w:rPr>
        <w:t xml:space="preserve">   - os   adquirentes  do   terreno   ou  imóvel construído pelos tributos devidos pelo alienante até a data do título transmissivo da propriedade, do domínio útil ou posse;</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II</w:t>
      </w:r>
      <w:r>
        <w:rPr>
          <w:rFonts w:ascii="Verdana" w:hAnsi="Verdana"/>
          <w:color w:val="000000"/>
        </w:rPr>
        <w:t xml:space="preserve">  - o  espólio,   pelos  impostos  devidos pelo falecido, antes da data da abertura da sucessão até a partilha ou sentença  final do processo respectivo;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III</w:t>
      </w:r>
      <w:r>
        <w:rPr>
          <w:rFonts w:ascii="Verdana" w:hAnsi="Verdana"/>
          <w:color w:val="000000"/>
        </w:rPr>
        <w:t xml:space="preserve"> - a pessoa jurídica  de  direito  privado que resultar de fusão, transformação ou incorporação de outra ou em outra, pelos impostos devidos pelas pessoas jurídicas fundidas, transformadas ou incorporadas até a data da fusão, transformação ou incorporação;</w:t>
      </w:r>
    </w:p>
    <w:p w:rsidR="004043AB" w:rsidRDefault="004043AB" w:rsidP="004043AB">
      <w:pPr>
        <w:tabs>
          <w:tab w:val="left" w:pos="8504"/>
        </w:tabs>
        <w:ind w:firstLine="1418"/>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IV</w:t>
      </w:r>
      <w:r>
        <w:rPr>
          <w:rFonts w:ascii="Verdana" w:hAnsi="Verdana"/>
          <w:color w:val="000000"/>
        </w:rPr>
        <w:t xml:space="preserve">  - os promitentes vendedores ou cedentes, in</w:t>
      </w:r>
      <w:r>
        <w:rPr>
          <w:rFonts w:ascii="Verdana" w:hAnsi="Verdana"/>
          <w:color w:val="000000"/>
        </w:rPr>
        <w:softHyphen/>
        <w:t>clusive as empresas imobiliárias, que não fornecerem, até 31 (trinta e um) de dezembro do ano em curso, a relação dos contra</w:t>
      </w:r>
      <w:r>
        <w:rPr>
          <w:rFonts w:ascii="Verdana" w:hAnsi="Verdana"/>
          <w:color w:val="000000"/>
        </w:rPr>
        <w:softHyphen/>
        <w:t>tos ou pré-contratos de alienação, com todos os detalhes para lançamento e que passam, então, à condição de responsáveis dire</w:t>
      </w:r>
      <w:r>
        <w:rPr>
          <w:rFonts w:ascii="Verdana" w:hAnsi="Verdana"/>
          <w:color w:val="000000"/>
        </w:rPr>
        <w:softHyphen/>
        <w:t>tos.</w:t>
      </w:r>
    </w:p>
    <w:p w:rsidR="004043AB" w:rsidRDefault="004043AB" w:rsidP="004043AB">
      <w:pPr>
        <w:tabs>
          <w:tab w:val="left" w:pos="8504"/>
        </w:tabs>
        <w:jc w:val="both"/>
        <w:rPr>
          <w:rFonts w:ascii="Verdana" w:hAnsi="Verdana"/>
          <w:color w:val="000000"/>
        </w:rPr>
      </w:pPr>
      <w:r>
        <w:rPr>
          <w:rFonts w:ascii="Verdana" w:hAnsi="Verdana"/>
          <w:color w:val="000000"/>
        </w:rPr>
        <w:t xml:space="preserve"> </w:t>
      </w:r>
    </w:p>
    <w:p w:rsidR="004043AB" w:rsidRDefault="004043AB" w:rsidP="004043AB">
      <w:pPr>
        <w:tabs>
          <w:tab w:val="left" w:pos="8504"/>
        </w:tabs>
        <w:jc w:val="both"/>
        <w:rPr>
          <w:rFonts w:ascii="Verdana" w:hAnsi="Verdana"/>
          <w:color w:val="000000"/>
        </w:rPr>
      </w:pPr>
      <w:r>
        <w:rPr>
          <w:rFonts w:ascii="Verdana" w:hAnsi="Verdana"/>
          <w:color w:val="000000"/>
        </w:rPr>
        <w:t xml:space="preserve">                      </w:t>
      </w:r>
      <w:r>
        <w:rPr>
          <w:rFonts w:ascii="Verdana" w:hAnsi="Verdana"/>
          <w:b/>
          <w:color w:val="000000"/>
        </w:rPr>
        <w:t xml:space="preserve"> V – </w:t>
      </w:r>
      <w:r>
        <w:rPr>
          <w:rFonts w:ascii="Verdana" w:hAnsi="Verdana"/>
          <w:color w:val="000000"/>
        </w:rPr>
        <w:t>As pessoas jurídicas sucessoras daquelas em que o imóvel estiver cadastrado.</w:t>
      </w:r>
    </w:p>
    <w:p w:rsidR="004043AB" w:rsidRDefault="004043AB" w:rsidP="004043AB">
      <w:pPr>
        <w:tabs>
          <w:tab w:val="left" w:pos="8504"/>
        </w:tabs>
        <w:jc w:val="both"/>
        <w:rPr>
          <w:rFonts w:ascii="Verdana" w:hAnsi="Verdana"/>
          <w:color w:val="000000"/>
        </w:rPr>
      </w:pPr>
    </w:p>
    <w:p w:rsidR="004043AB" w:rsidRDefault="004043AB" w:rsidP="004043AB">
      <w:pPr>
        <w:tabs>
          <w:tab w:val="left" w:pos="8504"/>
        </w:tabs>
        <w:jc w:val="center"/>
        <w:rPr>
          <w:rFonts w:ascii="Verdana" w:hAnsi="Verdana"/>
          <w:b/>
          <w:color w:val="000000"/>
        </w:rPr>
      </w:pPr>
      <w:r>
        <w:rPr>
          <w:rFonts w:ascii="Verdana" w:hAnsi="Verdana"/>
          <w:b/>
          <w:color w:val="000000"/>
        </w:rPr>
        <w:t>CAPÍTULO III</w:t>
      </w:r>
    </w:p>
    <w:p w:rsidR="004043AB" w:rsidRDefault="004043AB" w:rsidP="004043AB">
      <w:pPr>
        <w:tabs>
          <w:tab w:val="left" w:pos="8504"/>
        </w:tabs>
        <w:jc w:val="center"/>
        <w:rPr>
          <w:rFonts w:ascii="Verdana" w:hAnsi="Verdana"/>
          <w:b/>
          <w:color w:val="000000"/>
        </w:rPr>
      </w:pPr>
    </w:p>
    <w:p w:rsidR="004043AB" w:rsidRDefault="004043AB" w:rsidP="004043AB">
      <w:pPr>
        <w:tabs>
          <w:tab w:val="left" w:pos="8504"/>
        </w:tabs>
        <w:jc w:val="center"/>
        <w:rPr>
          <w:rFonts w:ascii="Verdana" w:hAnsi="Verdana"/>
          <w:b/>
          <w:color w:val="000000"/>
        </w:rPr>
      </w:pPr>
      <w:r>
        <w:rPr>
          <w:rFonts w:ascii="Verdana" w:hAnsi="Verdana"/>
          <w:b/>
          <w:color w:val="000000"/>
        </w:rPr>
        <w:lastRenderedPageBreak/>
        <w:t>UNIDADE  FISCAL DA PREFEITURA MUNICIPAL DE FORMIGA (UFPMF)</w:t>
      </w:r>
    </w:p>
    <w:p w:rsidR="004043AB" w:rsidRDefault="004043AB" w:rsidP="004043AB">
      <w:pPr>
        <w:tabs>
          <w:tab w:val="left" w:pos="8504"/>
        </w:tabs>
        <w:jc w:val="both"/>
        <w:rPr>
          <w:rFonts w:ascii="Verdana" w:hAnsi="Verdana"/>
          <w:b/>
          <w:color w:val="000000"/>
        </w:rPr>
      </w:pPr>
    </w:p>
    <w:p w:rsidR="004043AB" w:rsidRDefault="004043AB" w:rsidP="004043AB">
      <w:pPr>
        <w:jc w:val="both"/>
        <w:rPr>
          <w:rFonts w:ascii="Verdana" w:hAnsi="Verdana"/>
          <w:color w:val="000000"/>
        </w:rPr>
      </w:pPr>
      <w:r>
        <w:rPr>
          <w:rFonts w:ascii="Verdana" w:hAnsi="Verdana"/>
          <w:b/>
          <w:color w:val="000000"/>
        </w:rPr>
        <w:tab/>
      </w:r>
      <w:r>
        <w:rPr>
          <w:rFonts w:ascii="Verdana" w:hAnsi="Verdana"/>
          <w:b/>
          <w:color w:val="000000"/>
        </w:rPr>
        <w:tab/>
        <w:t xml:space="preserve">ART. 34 </w:t>
      </w:r>
      <w:r>
        <w:rPr>
          <w:rFonts w:ascii="Verdana" w:hAnsi="Verdana"/>
          <w:color w:val="000000"/>
        </w:rPr>
        <w:t xml:space="preserve"> Para fins de cobrança dos tributos e penalidades constantes na presente lei, fica criada a UFPMF ( Unidade Fiscal da Prefeitura Municipal de Formiga). </w:t>
      </w:r>
    </w:p>
    <w:p w:rsidR="004043AB" w:rsidRDefault="004043AB" w:rsidP="004043AB">
      <w:pPr>
        <w:tabs>
          <w:tab w:val="left" w:pos="8504"/>
        </w:tabs>
        <w:jc w:val="both"/>
        <w:rPr>
          <w:rFonts w:ascii="Verdana" w:hAnsi="Verdana"/>
          <w:color w:val="000000"/>
        </w:rPr>
      </w:pPr>
    </w:p>
    <w:p w:rsidR="004043AB" w:rsidRDefault="004043AB" w:rsidP="004043AB">
      <w:pPr>
        <w:tabs>
          <w:tab w:val="left" w:pos="8504"/>
        </w:tabs>
        <w:ind w:firstLine="1418"/>
        <w:jc w:val="both"/>
        <w:rPr>
          <w:rFonts w:ascii="Verdana" w:hAnsi="Verdana"/>
          <w:color w:val="000000"/>
        </w:rPr>
      </w:pPr>
      <w:r>
        <w:rPr>
          <w:rFonts w:ascii="Verdana" w:hAnsi="Verdana"/>
          <w:b/>
          <w:color w:val="000000"/>
        </w:rPr>
        <w:t>Parágrafo único:</w:t>
      </w:r>
      <w:r>
        <w:rPr>
          <w:rFonts w:ascii="Verdana" w:hAnsi="Verdana"/>
          <w:color w:val="000000"/>
        </w:rPr>
        <w:t xml:space="preserve">  A Unidade Fiscal da Prefeitura Municipal de Formiga (UFPMF) servirá de base para fixação  de importâncias correspondentes a tributação, contribuições, penalidades, faixas de tributação e preços públicos, prevista na legislação tributária do município.</w:t>
      </w:r>
    </w:p>
    <w:p w:rsidR="004043AB" w:rsidRDefault="004043AB" w:rsidP="004043AB">
      <w:pPr>
        <w:tabs>
          <w:tab w:val="left" w:pos="8504"/>
        </w:tabs>
        <w:jc w:val="both"/>
        <w:rPr>
          <w:rFonts w:ascii="Verdana" w:hAnsi="Verdana"/>
          <w:color w:val="000000"/>
        </w:rPr>
      </w:pPr>
    </w:p>
    <w:p w:rsidR="004043AB" w:rsidRDefault="004043AB" w:rsidP="004043AB">
      <w:pPr>
        <w:jc w:val="both"/>
        <w:rPr>
          <w:rFonts w:ascii="Verdana" w:hAnsi="Verdana"/>
          <w:color w:val="000000"/>
        </w:rPr>
      </w:pPr>
      <w:r>
        <w:rPr>
          <w:rFonts w:ascii="Verdana" w:hAnsi="Verdana"/>
          <w:b/>
          <w:color w:val="000000"/>
        </w:rPr>
        <w:t xml:space="preserve"> </w:t>
      </w:r>
      <w:r>
        <w:rPr>
          <w:rFonts w:ascii="Verdana" w:hAnsi="Verdana"/>
          <w:b/>
          <w:color w:val="000000"/>
        </w:rPr>
        <w:tab/>
      </w:r>
      <w:r>
        <w:rPr>
          <w:rFonts w:ascii="Verdana" w:hAnsi="Verdana"/>
          <w:b/>
          <w:color w:val="000000"/>
        </w:rPr>
        <w:tab/>
        <w:t>ART. 35</w:t>
      </w:r>
      <w:r>
        <w:rPr>
          <w:rFonts w:ascii="Verdana" w:hAnsi="Verdana"/>
          <w:color w:val="000000"/>
        </w:rPr>
        <w:t xml:space="preserve">   O valor da Unidade Fiscal da Prefeitura Municipal de Formiga (UFPMF) deverá ser expresso em moeda corrente.</w:t>
      </w:r>
    </w:p>
    <w:p w:rsidR="004043AB" w:rsidRDefault="004043AB" w:rsidP="004043AB">
      <w:pPr>
        <w:tabs>
          <w:tab w:val="left" w:pos="8504"/>
        </w:tabs>
        <w:jc w:val="both"/>
        <w:rPr>
          <w:rFonts w:ascii="Verdana" w:hAnsi="Verdana"/>
          <w:color w:val="000000"/>
        </w:rPr>
      </w:pPr>
    </w:p>
    <w:p w:rsidR="004043AB" w:rsidRDefault="004043AB" w:rsidP="004043AB">
      <w:pPr>
        <w:jc w:val="both"/>
        <w:rPr>
          <w:rFonts w:ascii="Verdana" w:hAnsi="Verdana"/>
          <w:color w:val="000000"/>
        </w:rPr>
      </w:pPr>
      <w:r>
        <w:rPr>
          <w:rFonts w:ascii="Verdana" w:hAnsi="Verdana"/>
          <w:b/>
          <w:color w:val="000000"/>
        </w:rPr>
        <w:t xml:space="preserve">  </w:t>
      </w:r>
      <w:r>
        <w:rPr>
          <w:rFonts w:ascii="Verdana" w:hAnsi="Verdana"/>
          <w:b/>
          <w:color w:val="000000"/>
        </w:rPr>
        <w:tab/>
      </w:r>
      <w:r>
        <w:rPr>
          <w:rFonts w:ascii="Verdana" w:hAnsi="Verdana"/>
          <w:b/>
          <w:color w:val="000000"/>
        </w:rPr>
        <w:tab/>
        <w:t>ART. 36</w:t>
      </w:r>
      <w:r>
        <w:rPr>
          <w:rFonts w:ascii="Verdana" w:hAnsi="Verdana"/>
          <w:color w:val="000000"/>
        </w:rPr>
        <w:t xml:space="preserve">    A Unidade Fiscal da Prefeitura Municipal de Formiga (UFPMF) tem o valor de R$ 100,00 (cem reais).</w:t>
      </w:r>
    </w:p>
    <w:p w:rsidR="004043AB" w:rsidRDefault="004043AB" w:rsidP="004043AB">
      <w:pPr>
        <w:jc w:val="both"/>
        <w:rPr>
          <w:rFonts w:ascii="Verdana" w:hAnsi="Verdana"/>
          <w:b/>
          <w:color w:val="000000"/>
        </w:rPr>
      </w:pPr>
    </w:p>
    <w:p w:rsidR="004043AB" w:rsidRDefault="004043AB" w:rsidP="004043AB">
      <w:pPr>
        <w:jc w:val="both"/>
        <w:rPr>
          <w:rFonts w:ascii="Verdana" w:hAnsi="Verdana"/>
          <w:color w:val="000000"/>
        </w:rPr>
      </w:pPr>
      <w:r>
        <w:rPr>
          <w:rFonts w:ascii="Verdana" w:hAnsi="Verdana"/>
          <w:b/>
          <w:color w:val="000000"/>
        </w:rPr>
        <w:t xml:space="preserve"> </w:t>
      </w:r>
      <w:r>
        <w:rPr>
          <w:rFonts w:ascii="Verdana" w:hAnsi="Verdana"/>
          <w:b/>
          <w:color w:val="000000"/>
        </w:rPr>
        <w:tab/>
      </w:r>
      <w:r>
        <w:rPr>
          <w:rFonts w:ascii="Verdana" w:hAnsi="Verdana"/>
          <w:b/>
          <w:color w:val="000000"/>
        </w:rPr>
        <w:tab/>
        <w:t xml:space="preserve">Art. 37     </w:t>
      </w:r>
      <w:r>
        <w:rPr>
          <w:rFonts w:ascii="Verdana" w:hAnsi="Verdana"/>
          <w:color w:val="000000"/>
        </w:rPr>
        <w:t>A Unidade Fiscal da Prefeitura Municipal de Formiga (UFPMF) será corrigida por Decreto do Executivo, anualmente e em conformidade com o índice do INPC (Índice Nacional de Preços ao Consumidor) do mês anterior, a vigorar a  partir do 1º dia do mês seguinte do calendário civil.</w:t>
      </w:r>
    </w:p>
    <w:p w:rsidR="004043AB" w:rsidRDefault="004043AB" w:rsidP="004043AB">
      <w:pPr>
        <w:jc w:val="both"/>
        <w:rPr>
          <w:rFonts w:ascii="Verdana" w:hAnsi="Verdana"/>
          <w:color w:val="000000"/>
        </w:rPr>
      </w:pPr>
    </w:p>
    <w:p w:rsidR="004043AB" w:rsidRDefault="004043AB" w:rsidP="004043AB">
      <w:pPr>
        <w:jc w:val="both"/>
        <w:rPr>
          <w:rFonts w:ascii="Verdana" w:hAnsi="Verdana"/>
          <w:b/>
          <w:color w:val="000000"/>
        </w:rPr>
      </w:pPr>
      <w:r>
        <w:rPr>
          <w:rFonts w:ascii="Verdana" w:hAnsi="Verdana"/>
          <w:b/>
          <w:color w:val="000000"/>
        </w:rPr>
        <w:t xml:space="preserve"> </w:t>
      </w:r>
      <w:r>
        <w:rPr>
          <w:rFonts w:ascii="Verdana" w:hAnsi="Verdana"/>
          <w:b/>
          <w:color w:val="000000"/>
        </w:rPr>
        <w:tab/>
      </w:r>
      <w:r>
        <w:rPr>
          <w:rFonts w:ascii="Verdana" w:hAnsi="Verdana"/>
          <w:b/>
          <w:color w:val="000000"/>
        </w:rPr>
        <w:tab/>
        <w:t>§ 1º -</w:t>
      </w:r>
      <w:r>
        <w:rPr>
          <w:rFonts w:ascii="Verdana" w:hAnsi="Verdana"/>
          <w:color w:val="000000"/>
        </w:rPr>
        <w:t xml:space="preserve"> A Unidade Fiscal da Prefeitura Municipal de Formiga (UFPMF)  é obrigatoriamente utilizada como base de cálculo de tributos  e penalidades, exceto o Imposto Sobre Propriedade Predial e Territorial Urbana (IPTU) e Imposto sobre Transmissão de Bens Imóveis (ITBI), que obedecerão a disposições próprias, constantes na presente lei.</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 xml:space="preserve"> </w:t>
      </w:r>
      <w:r>
        <w:rPr>
          <w:rFonts w:ascii="Verdana" w:hAnsi="Verdana"/>
          <w:b/>
          <w:color w:val="000000"/>
        </w:rPr>
        <w:tab/>
      </w:r>
      <w:r>
        <w:rPr>
          <w:rFonts w:ascii="Verdana" w:hAnsi="Verdana"/>
          <w:b/>
          <w:color w:val="000000"/>
        </w:rPr>
        <w:tab/>
        <w:t xml:space="preserve">§ 2º - </w:t>
      </w:r>
      <w:r>
        <w:rPr>
          <w:rFonts w:ascii="Verdana" w:hAnsi="Verdana"/>
          <w:color w:val="000000"/>
        </w:rPr>
        <w:t>Aos tributos lançados por exercício que sejam objetos de pagamento em prestações e que tenham a incidência da Unidade Fiscal da Prefeitura Municipal de Formiga (UFPMF) para sua base de cálculo, será aplicado o valor da Unidade Fiscal em vigor no mês do lançamento, independente do número de prestações, excetuados os casos de parcelamento ou moratória.</w:t>
      </w:r>
    </w:p>
    <w:p w:rsidR="004043AB" w:rsidRDefault="004043AB" w:rsidP="004043AB">
      <w:pPr>
        <w:jc w:val="both"/>
        <w:rPr>
          <w:rFonts w:ascii="Verdana" w:hAnsi="Verdana"/>
          <w:b/>
          <w:color w:val="000000"/>
        </w:rPr>
      </w:pPr>
    </w:p>
    <w:p w:rsidR="004043AB" w:rsidRDefault="004043AB" w:rsidP="004043AB">
      <w:pPr>
        <w:jc w:val="both"/>
        <w:rPr>
          <w:rFonts w:ascii="Verdana" w:hAnsi="Verdana"/>
          <w:color w:val="000000"/>
        </w:rPr>
      </w:pPr>
      <w:r>
        <w:rPr>
          <w:rFonts w:ascii="Verdana" w:hAnsi="Verdana"/>
          <w:b/>
          <w:color w:val="000000"/>
        </w:rPr>
        <w:t xml:space="preserve"> </w:t>
      </w:r>
      <w:r>
        <w:rPr>
          <w:rFonts w:ascii="Verdana" w:hAnsi="Verdana"/>
          <w:b/>
          <w:color w:val="000000"/>
        </w:rPr>
        <w:tab/>
      </w:r>
      <w:r>
        <w:rPr>
          <w:rFonts w:ascii="Verdana" w:hAnsi="Verdana"/>
          <w:b/>
          <w:color w:val="000000"/>
        </w:rPr>
        <w:tab/>
        <w:t>§ 3º -</w:t>
      </w:r>
      <w:r>
        <w:rPr>
          <w:rFonts w:ascii="Verdana" w:hAnsi="Verdana"/>
          <w:color w:val="000000"/>
        </w:rPr>
        <w:t xml:space="preserve"> Em caso de extinção do Índice de atualização - INPC – o mesmo será substituído por outro título ou sistemática que venha a ser oficialmente instituída.</w:t>
      </w:r>
    </w:p>
    <w:p w:rsidR="004043AB" w:rsidRDefault="004043AB" w:rsidP="004043AB">
      <w:pPr>
        <w:jc w:val="both"/>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CAPÍTULO  IV</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DO IMPOSTO SOBRE SERVIÇOS</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SEÇÃO I</w:t>
      </w:r>
    </w:p>
    <w:p w:rsidR="004043AB" w:rsidRDefault="004043AB" w:rsidP="004043AB">
      <w:pPr>
        <w:jc w:val="center"/>
        <w:rPr>
          <w:rFonts w:ascii="Verdana" w:hAnsi="Verdana"/>
          <w:b/>
          <w:color w:val="000000"/>
        </w:rPr>
      </w:pPr>
    </w:p>
    <w:p w:rsidR="004043AB" w:rsidRPr="00846CEA" w:rsidRDefault="004043AB" w:rsidP="004043AB">
      <w:pPr>
        <w:jc w:val="center"/>
        <w:rPr>
          <w:rFonts w:ascii="Verdana" w:hAnsi="Verdana"/>
          <w:b/>
          <w:strike/>
          <w:color w:val="000000"/>
        </w:rPr>
      </w:pPr>
      <w:r w:rsidRPr="00846CEA">
        <w:rPr>
          <w:rFonts w:ascii="Verdana" w:hAnsi="Verdana"/>
          <w:b/>
          <w:strike/>
          <w:color w:val="000000"/>
        </w:rPr>
        <w:t>DO FATO GERADOR E DO CONTRIBUINTE</w:t>
      </w:r>
    </w:p>
    <w:p w:rsidR="004043AB" w:rsidRPr="00846CEA" w:rsidRDefault="004043AB" w:rsidP="004043AB">
      <w:pPr>
        <w:jc w:val="both"/>
        <w:rPr>
          <w:rFonts w:ascii="Verdana" w:hAnsi="Verdana"/>
          <w:b/>
          <w:strike/>
          <w:color w:val="000000"/>
        </w:rPr>
      </w:pPr>
    </w:p>
    <w:p w:rsidR="00846CEA" w:rsidRPr="00846CEA" w:rsidRDefault="004043AB" w:rsidP="00846CEA">
      <w:pPr>
        <w:jc w:val="both"/>
        <w:rPr>
          <w:b/>
          <w:strike/>
          <w:color w:val="000000"/>
          <w:sz w:val="24"/>
        </w:rPr>
      </w:pPr>
      <w:r w:rsidRPr="00846CEA">
        <w:rPr>
          <w:rFonts w:ascii="Verdana" w:hAnsi="Verdana"/>
          <w:b/>
          <w:strike/>
          <w:color w:val="000000"/>
        </w:rPr>
        <w:t>ART. 38</w:t>
      </w:r>
      <w:r w:rsidRPr="00846CEA">
        <w:rPr>
          <w:rFonts w:ascii="Verdana" w:hAnsi="Verdana"/>
          <w:strike/>
          <w:color w:val="000000"/>
        </w:rPr>
        <w:t xml:space="preserve"> O Imposto Sobre Serviço de Qualquer Natureza </w:t>
      </w:r>
      <w:r w:rsidRPr="00846CEA">
        <w:rPr>
          <w:rFonts w:ascii="Verdana" w:hAnsi="Verdana"/>
          <w:b/>
          <w:strike/>
          <w:color w:val="000000"/>
        </w:rPr>
        <w:t>(ISSQN)</w:t>
      </w:r>
      <w:r w:rsidRPr="00846CEA">
        <w:rPr>
          <w:rFonts w:ascii="Verdana" w:hAnsi="Verdana"/>
          <w:strike/>
          <w:color w:val="000000"/>
        </w:rPr>
        <w:t xml:space="preserve"> tem como fato gerador a prestação, por qualquer empresa ou profissional autônomo, com ou sem estabelecimento fixo, dos  serviços contidos no Decreto Federal 406 e suas alterações posteriores, constantes no  Anexo I.</w:t>
      </w:r>
      <w:r w:rsidR="00846CEA" w:rsidRPr="00846CEA">
        <w:rPr>
          <w:b/>
          <w:i/>
          <w:iCs/>
          <w:strike/>
          <w:color w:val="0070C0"/>
          <w:sz w:val="24"/>
          <w:szCs w:val="24"/>
          <w:u w:val="single"/>
        </w:rPr>
        <w:t xml:space="preserve"> (Alterado pela Lei Complementar nº 003, de 30 de dezembro de 2003)</w:t>
      </w:r>
    </w:p>
    <w:p w:rsidR="004043AB" w:rsidRPr="00846CEA" w:rsidRDefault="004043AB" w:rsidP="00846CEA">
      <w:pPr>
        <w:ind w:firstLine="1418"/>
        <w:jc w:val="both"/>
        <w:rPr>
          <w:rFonts w:ascii="Verdana" w:hAnsi="Verdana"/>
          <w:strike/>
          <w:color w:val="000000"/>
        </w:rPr>
      </w:pPr>
    </w:p>
    <w:p w:rsidR="004043AB" w:rsidRPr="00846CEA" w:rsidRDefault="004043AB" w:rsidP="004043AB">
      <w:pPr>
        <w:tabs>
          <w:tab w:val="left" w:pos="0"/>
        </w:tabs>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b/>
          <w:strike/>
          <w:color w:val="000000"/>
        </w:rPr>
        <w:t>Parágrafo Único -</w:t>
      </w:r>
      <w:r w:rsidRPr="00846CEA">
        <w:rPr>
          <w:rFonts w:ascii="Verdana" w:hAnsi="Verdana"/>
          <w:strike/>
          <w:color w:val="000000"/>
        </w:rPr>
        <w:t xml:space="preserve"> Contribuinte é o prestador do serviço.</w:t>
      </w:r>
    </w:p>
    <w:p w:rsidR="004043AB" w:rsidRPr="00846CEA" w:rsidRDefault="004043AB" w:rsidP="004043AB">
      <w:pPr>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b/>
          <w:strike/>
          <w:color w:val="000000"/>
        </w:rPr>
        <w:t xml:space="preserve">ART. 39 </w:t>
      </w:r>
      <w:r w:rsidRPr="00846CEA">
        <w:rPr>
          <w:rFonts w:ascii="Verdana" w:hAnsi="Verdana"/>
          <w:strike/>
          <w:color w:val="000000"/>
        </w:rPr>
        <w:t xml:space="preserve"> Os serviços incluídos  na  lista ( Anexo I ) ficam sujeitos apenas ao imposto previsto neste capítulo, ainda que sua prestação envolva fornecimento de mercadorias, salvo nos casos dos itens 38 (trinta e oito), 42 (quarenta e dois), 68 (sessenta e oito), 69 (sessenta e nove) e 70 (setenta), cujo fornecimento de mercadorias esteja sujeito ao </w:t>
      </w:r>
      <w:r w:rsidRPr="00846CEA">
        <w:rPr>
          <w:rFonts w:ascii="Verdana" w:hAnsi="Verdana"/>
          <w:b/>
          <w:strike/>
          <w:color w:val="000000"/>
        </w:rPr>
        <w:t>ICMS</w:t>
      </w:r>
      <w:r w:rsidRPr="00846CEA">
        <w:rPr>
          <w:rFonts w:ascii="Verdana" w:hAnsi="Verdana"/>
          <w:strike/>
          <w:color w:val="000000"/>
        </w:rPr>
        <w:t>.</w:t>
      </w:r>
    </w:p>
    <w:p w:rsidR="004043AB" w:rsidRPr="00846CEA" w:rsidRDefault="004043AB" w:rsidP="004043AB">
      <w:pPr>
        <w:ind w:firstLine="1418"/>
        <w:jc w:val="both"/>
        <w:rPr>
          <w:rFonts w:ascii="Verdana" w:hAnsi="Verdana"/>
          <w:strike/>
          <w:color w:val="000000"/>
        </w:rPr>
      </w:pPr>
    </w:p>
    <w:p w:rsidR="004043AB" w:rsidRPr="00846CEA" w:rsidRDefault="004043AB" w:rsidP="004043AB">
      <w:pPr>
        <w:jc w:val="both"/>
        <w:rPr>
          <w:rFonts w:ascii="Verdana" w:hAnsi="Verdana"/>
          <w:strike/>
        </w:rPr>
      </w:pPr>
      <w:r w:rsidRPr="00846CEA">
        <w:rPr>
          <w:rFonts w:ascii="Verdana" w:hAnsi="Verdana"/>
          <w:b/>
          <w:strike/>
          <w:color w:val="000000"/>
        </w:rPr>
        <w:t xml:space="preserve"> </w:t>
      </w:r>
      <w:r w:rsidRPr="00846CEA">
        <w:rPr>
          <w:rFonts w:ascii="Verdana" w:hAnsi="Verdana"/>
          <w:b/>
          <w:strike/>
          <w:color w:val="000000"/>
        </w:rPr>
        <w:tab/>
      </w:r>
      <w:r w:rsidRPr="00846CEA">
        <w:rPr>
          <w:rFonts w:ascii="Verdana" w:hAnsi="Verdana"/>
          <w:b/>
          <w:strike/>
          <w:color w:val="000000"/>
        </w:rPr>
        <w:tab/>
        <w:t xml:space="preserve">ART. 40 </w:t>
      </w:r>
      <w:r w:rsidRPr="00846CEA">
        <w:rPr>
          <w:rFonts w:ascii="Verdana" w:hAnsi="Verdana"/>
          <w:strike/>
          <w:color w:val="000000"/>
        </w:rPr>
        <w:t xml:space="preserve"> </w:t>
      </w:r>
      <w:r w:rsidRPr="00846CEA">
        <w:rPr>
          <w:rFonts w:ascii="Verdana" w:hAnsi="Verdana"/>
          <w:strike/>
        </w:rPr>
        <w:t xml:space="preserve"> Considera-se local da prestação do serviço para determinação da competência, inclusive, para exigir o tributo:</w:t>
      </w:r>
    </w:p>
    <w:p w:rsidR="004043AB" w:rsidRPr="00846CEA" w:rsidRDefault="004043AB" w:rsidP="004043AB">
      <w:pPr>
        <w:jc w:val="both"/>
        <w:rPr>
          <w:rFonts w:ascii="Verdana" w:hAnsi="Verdana"/>
          <w:strike/>
        </w:rPr>
      </w:pPr>
      <w:r w:rsidRPr="00846CEA">
        <w:rPr>
          <w:rFonts w:ascii="Verdana" w:hAnsi="Verdana"/>
          <w:strike/>
        </w:rPr>
        <w:t xml:space="preserve"> </w:t>
      </w:r>
    </w:p>
    <w:p w:rsidR="004043AB" w:rsidRPr="00846CEA" w:rsidRDefault="004043AB" w:rsidP="004043AB">
      <w:pPr>
        <w:jc w:val="both"/>
        <w:rPr>
          <w:rFonts w:ascii="Verdana" w:hAnsi="Verdana"/>
          <w:strike/>
        </w:rPr>
      </w:pPr>
      <w:r w:rsidRPr="00846CEA">
        <w:rPr>
          <w:rFonts w:ascii="Verdana" w:hAnsi="Verdana"/>
          <w:strike/>
        </w:rPr>
        <w:t xml:space="preserve">a) o do estabelecimento prestador ou, na falta de estabelecimento, o do domicílio do prestador; </w:t>
      </w:r>
    </w:p>
    <w:p w:rsidR="004043AB" w:rsidRPr="00846CEA" w:rsidRDefault="004043AB" w:rsidP="004043AB">
      <w:pPr>
        <w:jc w:val="both"/>
        <w:rPr>
          <w:rFonts w:ascii="Verdana" w:hAnsi="Verdana"/>
          <w:strike/>
        </w:rPr>
      </w:pPr>
    </w:p>
    <w:p w:rsidR="004043AB" w:rsidRPr="00846CEA" w:rsidRDefault="004043AB" w:rsidP="004043AB">
      <w:pPr>
        <w:jc w:val="both"/>
        <w:rPr>
          <w:rFonts w:ascii="Verdana" w:hAnsi="Verdana"/>
          <w:strike/>
        </w:rPr>
      </w:pPr>
      <w:r w:rsidRPr="00846CEA">
        <w:rPr>
          <w:rFonts w:ascii="Verdana" w:hAnsi="Verdana"/>
          <w:strike/>
        </w:rPr>
        <w:t xml:space="preserve">b) no caso de construção civil, o local onde se efetuar a prestação. </w:t>
      </w:r>
    </w:p>
    <w:p w:rsidR="004043AB" w:rsidRPr="00846CEA" w:rsidRDefault="004043AB" w:rsidP="004043AB">
      <w:pPr>
        <w:jc w:val="both"/>
        <w:rPr>
          <w:rFonts w:ascii="Verdana" w:hAnsi="Verdana"/>
          <w:strike/>
        </w:rPr>
      </w:pPr>
    </w:p>
    <w:p w:rsidR="004043AB" w:rsidRPr="00846CEA" w:rsidRDefault="004043AB" w:rsidP="004043AB">
      <w:pPr>
        <w:jc w:val="both"/>
        <w:rPr>
          <w:rFonts w:ascii="Verdana" w:hAnsi="Verdana"/>
          <w:strike/>
        </w:rPr>
      </w:pPr>
      <w:r w:rsidRPr="00846CEA">
        <w:rPr>
          <w:rFonts w:ascii="Verdana" w:hAnsi="Verdana"/>
          <w:strike/>
        </w:rPr>
        <w:t>c) no caso dos serviços a que se refere o item 101 da Lista constante do Decreto-Lei 406, o Município, em cujo território, haja parcela da estrada explorada.</w:t>
      </w:r>
    </w:p>
    <w:p w:rsidR="004043AB" w:rsidRPr="00846CEA" w:rsidRDefault="004043AB" w:rsidP="004043AB">
      <w:pPr>
        <w:ind w:firstLine="1418"/>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b/>
          <w:strike/>
          <w:color w:val="000000"/>
        </w:rPr>
        <w:t xml:space="preserve">ART. 41 </w:t>
      </w:r>
      <w:r w:rsidRPr="00846CEA">
        <w:rPr>
          <w:rFonts w:ascii="Verdana" w:hAnsi="Verdana"/>
          <w:strike/>
          <w:color w:val="000000"/>
        </w:rPr>
        <w:t xml:space="preserve"> O Contribuinte que exercer mais de uma atividade relacionada na Lei Complementar ficará sujeito à inci</w:t>
      </w:r>
      <w:r w:rsidRPr="00846CEA">
        <w:rPr>
          <w:rFonts w:ascii="Verdana" w:hAnsi="Verdana"/>
          <w:strike/>
          <w:color w:val="000000"/>
        </w:rPr>
        <w:softHyphen/>
        <w:t>dência do imposto sobre todas elas, inclusive quando se tratar de profissional autônomo ou liberal.</w:t>
      </w:r>
    </w:p>
    <w:p w:rsidR="004043AB" w:rsidRPr="00846CEA" w:rsidRDefault="004043AB" w:rsidP="004043AB">
      <w:pPr>
        <w:ind w:firstLine="1418"/>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b/>
          <w:strike/>
          <w:color w:val="000000"/>
        </w:rPr>
        <w:t xml:space="preserve">ART. 42 </w:t>
      </w:r>
      <w:r w:rsidRPr="00846CEA">
        <w:rPr>
          <w:rFonts w:ascii="Verdana" w:hAnsi="Verdana"/>
          <w:strike/>
          <w:color w:val="000000"/>
        </w:rPr>
        <w:t xml:space="preserve"> Não são contribuintes  os  que prestam serviços com relação de emprego, os trabalhadores avulsos, os diretores e membros de conselho consultivo ou fiscal da socieda</w:t>
      </w:r>
      <w:r w:rsidRPr="00846CEA">
        <w:rPr>
          <w:rFonts w:ascii="Verdana" w:hAnsi="Verdana"/>
          <w:strike/>
          <w:color w:val="000000"/>
        </w:rPr>
        <w:softHyphen/>
        <w:t>de.</w:t>
      </w:r>
    </w:p>
    <w:p w:rsidR="004043AB" w:rsidRPr="00846CEA" w:rsidRDefault="004043AB" w:rsidP="004043AB">
      <w:pPr>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b/>
          <w:strike/>
          <w:color w:val="000000"/>
        </w:rPr>
        <w:t xml:space="preserve">ART. 43 </w:t>
      </w:r>
      <w:r w:rsidRPr="00846CEA">
        <w:rPr>
          <w:rFonts w:ascii="Verdana" w:hAnsi="Verdana"/>
          <w:strike/>
          <w:color w:val="000000"/>
        </w:rPr>
        <w:t xml:space="preserve"> A obrigação tributária principal e acessória do contribuinte deve ser cumprida independentemente:</w:t>
      </w:r>
    </w:p>
    <w:p w:rsidR="004043AB" w:rsidRPr="00846CEA" w:rsidRDefault="004043AB" w:rsidP="004043AB">
      <w:pPr>
        <w:ind w:firstLine="1418"/>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b/>
          <w:strike/>
          <w:color w:val="000000"/>
        </w:rPr>
        <w:t>I</w:t>
      </w:r>
      <w:r w:rsidRPr="00846CEA">
        <w:rPr>
          <w:rFonts w:ascii="Verdana" w:hAnsi="Verdana"/>
          <w:strike/>
          <w:color w:val="000000"/>
        </w:rPr>
        <w:t xml:space="preserve">   - do fato de ter, ou não, estabelecimento fixo;</w:t>
      </w:r>
    </w:p>
    <w:p w:rsidR="004043AB" w:rsidRPr="00846CEA" w:rsidRDefault="004043AB" w:rsidP="004043AB">
      <w:pPr>
        <w:ind w:firstLine="1418"/>
        <w:jc w:val="both"/>
        <w:rPr>
          <w:rFonts w:ascii="Verdana" w:hAnsi="Verdana"/>
          <w:b/>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b/>
          <w:strike/>
          <w:color w:val="000000"/>
        </w:rPr>
        <w:t>II</w:t>
      </w:r>
      <w:r w:rsidRPr="00846CEA">
        <w:rPr>
          <w:rFonts w:ascii="Verdana" w:hAnsi="Verdana"/>
          <w:strike/>
          <w:color w:val="000000"/>
        </w:rPr>
        <w:t xml:space="preserve">  - do lucro obtido, ou não, com  a  prestação de serviços;</w:t>
      </w:r>
    </w:p>
    <w:p w:rsidR="004043AB" w:rsidRPr="00846CEA" w:rsidRDefault="004043AB" w:rsidP="004043AB">
      <w:pPr>
        <w:ind w:firstLine="1418"/>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b/>
          <w:strike/>
          <w:color w:val="000000"/>
        </w:rPr>
        <w:t>III</w:t>
      </w:r>
      <w:r w:rsidRPr="00846CEA">
        <w:rPr>
          <w:rFonts w:ascii="Verdana" w:hAnsi="Verdana"/>
          <w:strike/>
          <w:color w:val="000000"/>
        </w:rPr>
        <w:t xml:space="preserve"> - do  cumprimento   de  quaisquer  exigências legais para o exercício da atividade ou da profissão, sem prejuí</w:t>
      </w:r>
      <w:r w:rsidRPr="00846CEA">
        <w:rPr>
          <w:rFonts w:ascii="Verdana" w:hAnsi="Verdana"/>
          <w:strike/>
          <w:color w:val="000000"/>
        </w:rPr>
        <w:softHyphen/>
        <w:t xml:space="preserve">zo das penalidades cabíveis, aplicáveis pelo órgão competente para formular aquelas exigências; </w:t>
      </w:r>
    </w:p>
    <w:p w:rsidR="004043AB" w:rsidRPr="00846CEA" w:rsidRDefault="004043AB" w:rsidP="004043AB">
      <w:pPr>
        <w:ind w:firstLine="1418"/>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b/>
          <w:strike/>
          <w:color w:val="000000"/>
        </w:rPr>
        <w:t>IV</w:t>
      </w:r>
      <w:r w:rsidRPr="00846CEA">
        <w:rPr>
          <w:rFonts w:ascii="Verdana" w:hAnsi="Verdana"/>
          <w:strike/>
          <w:color w:val="000000"/>
        </w:rPr>
        <w:t xml:space="preserve">  - do pagamento,  ou não,  do preço do serviço, no mesmo mês do exercício, exceto nos casos de serviços comissiona</w:t>
      </w:r>
      <w:r w:rsidRPr="00846CEA">
        <w:rPr>
          <w:rFonts w:ascii="Verdana" w:hAnsi="Verdana"/>
          <w:strike/>
          <w:color w:val="000000"/>
        </w:rPr>
        <w:softHyphen/>
        <w:t>dos, em que serão consideradas a data da emissão da Nota Fiscal.</w:t>
      </w:r>
    </w:p>
    <w:p w:rsidR="004043AB" w:rsidRPr="00846CEA" w:rsidRDefault="004043AB" w:rsidP="004043AB">
      <w:pPr>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b/>
          <w:strike/>
          <w:color w:val="000000"/>
        </w:rPr>
        <w:t>Parágrafo Único -</w:t>
      </w:r>
      <w:r w:rsidRPr="00846CEA">
        <w:rPr>
          <w:rFonts w:ascii="Verdana" w:hAnsi="Verdana"/>
          <w:strike/>
          <w:color w:val="000000"/>
        </w:rPr>
        <w:t xml:space="preserve"> Respondem solidariamente pelo pagamento do imposto:</w:t>
      </w:r>
    </w:p>
    <w:p w:rsidR="004043AB" w:rsidRPr="00846CEA" w:rsidRDefault="004043AB" w:rsidP="004043AB">
      <w:pPr>
        <w:ind w:firstLine="1418"/>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strike/>
          <w:color w:val="000000"/>
        </w:rPr>
        <w:t>a) o proprietário da obra em relação aos serviços de construção,  efetuados sem a documentação fiscal correspondente ou sem a prova do pagamento do imposto pelo prestador de servi</w:t>
      </w:r>
      <w:r w:rsidRPr="00846CEA">
        <w:rPr>
          <w:rFonts w:ascii="Verdana" w:hAnsi="Verdana"/>
          <w:strike/>
          <w:color w:val="000000"/>
        </w:rPr>
        <w:softHyphen/>
        <w:t>ços, ou por diferença apurada;</w:t>
      </w:r>
    </w:p>
    <w:p w:rsidR="004043AB" w:rsidRPr="00846CEA" w:rsidRDefault="004043AB" w:rsidP="004043AB">
      <w:pPr>
        <w:ind w:firstLine="1418"/>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strike/>
          <w:color w:val="000000"/>
        </w:rPr>
        <w:t xml:space="preserve">b) o administrador ou empreiteiro, em relação aos serviços prestados por </w:t>
      </w:r>
      <w:proofErr w:type="spellStart"/>
      <w:r w:rsidRPr="00846CEA">
        <w:rPr>
          <w:rFonts w:ascii="Verdana" w:hAnsi="Verdana"/>
          <w:strike/>
          <w:color w:val="000000"/>
        </w:rPr>
        <w:t>sub-empreiteiros</w:t>
      </w:r>
      <w:proofErr w:type="spellEnd"/>
      <w:r w:rsidRPr="00846CEA">
        <w:rPr>
          <w:rFonts w:ascii="Verdana" w:hAnsi="Verdana"/>
          <w:strike/>
          <w:color w:val="000000"/>
        </w:rPr>
        <w:t xml:space="preserve"> e demais auxiliares;</w:t>
      </w:r>
    </w:p>
    <w:p w:rsidR="004043AB" w:rsidRPr="00846CEA" w:rsidRDefault="004043AB" w:rsidP="004043AB">
      <w:pPr>
        <w:ind w:firstLine="1418"/>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strike/>
          <w:color w:val="000000"/>
        </w:rPr>
        <w:t>c) os empresários encarregados ou gerentes de em</w:t>
      </w:r>
      <w:r w:rsidRPr="00846CEA">
        <w:rPr>
          <w:rFonts w:ascii="Verdana" w:hAnsi="Verdana"/>
          <w:strike/>
          <w:color w:val="000000"/>
        </w:rPr>
        <w:softHyphen/>
        <w:t>presas ou de estabelecimentos onde se realizarem  shows e diversões públicas de qualquer natureza;</w:t>
      </w:r>
    </w:p>
    <w:p w:rsidR="004043AB" w:rsidRPr="00846CEA" w:rsidRDefault="004043AB" w:rsidP="004043AB">
      <w:pPr>
        <w:ind w:firstLine="1418"/>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strike/>
          <w:color w:val="000000"/>
        </w:rPr>
        <w:t>d) o titular do estabelecimento de diversões públicas, pelo imposto relativo à exploração de máquinas e apare</w:t>
      </w:r>
      <w:r w:rsidRPr="00846CEA">
        <w:rPr>
          <w:rFonts w:ascii="Verdana" w:hAnsi="Verdana"/>
          <w:strike/>
          <w:color w:val="000000"/>
        </w:rPr>
        <w:softHyphen/>
        <w:t>lhos pertencentes a terceiros,  quando instalados no referido estabelecimento.</w:t>
      </w:r>
    </w:p>
    <w:p w:rsidR="004043AB" w:rsidRPr="00846CEA" w:rsidRDefault="004043AB" w:rsidP="004043AB">
      <w:pPr>
        <w:jc w:val="both"/>
        <w:rPr>
          <w:rFonts w:ascii="Verdana" w:hAnsi="Verdana"/>
          <w:strike/>
          <w:color w:val="000000"/>
        </w:rPr>
      </w:pPr>
    </w:p>
    <w:p w:rsidR="004043AB" w:rsidRPr="00846CEA" w:rsidRDefault="004043AB" w:rsidP="004043AB">
      <w:pPr>
        <w:jc w:val="center"/>
        <w:rPr>
          <w:rFonts w:ascii="Verdana" w:hAnsi="Verdana"/>
          <w:b/>
          <w:strike/>
          <w:color w:val="000000"/>
        </w:rPr>
      </w:pPr>
      <w:r w:rsidRPr="00846CEA">
        <w:rPr>
          <w:rFonts w:ascii="Verdana" w:hAnsi="Verdana"/>
          <w:b/>
          <w:strike/>
          <w:color w:val="000000"/>
        </w:rPr>
        <w:t>SEÇÃO II</w:t>
      </w:r>
    </w:p>
    <w:p w:rsidR="004043AB" w:rsidRPr="00846CEA" w:rsidRDefault="004043AB" w:rsidP="004043AB">
      <w:pPr>
        <w:jc w:val="center"/>
        <w:rPr>
          <w:rFonts w:ascii="Verdana" w:hAnsi="Verdana"/>
          <w:b/>
          <w:strike/>
          <w:color w:val="000000"/>
        </w:rPr>
      </w:pPr>
    </w:p>
    <w:p w:rsidR="004043AB" w:rsidRPr="00846CEA" w:rsidRDefault="004043AB" w:rsidP="004043AB">
      <w:pPr>
        <w:jc w:val="center"/>
        <w:rPr>
          <w:rFonts w:ascii="Verdana" w:hAnsi="Verdana"/>
          <w:b/>
          <w:strike/>
          <w:color w:val="000000"/>
        </w:rPr>
      </w:pPr>
      <w:r w:rsidRPr="00846CEA">
        <w:rPr>
          <w:rFonts w:ascii="Verdana" w:hAnsi="Verdana"/>
          <w:b/>
          <w:strike/>
          <w:color w:val="000000"/>
        </w:rPr>
        <w:t>DA BASE DE CÁLCULO E ALÍQUOTA</w:t>
      </w:r>
    </w:p>
    <w:p w:rsidR="004043AB" w:rsidRPr="00846CEA" w:rsidRDefault="004043AB" w:rsidP="004043AB">
      <w:pPr>
        <w:jc w:val="both"/>
        <w:rPr>
          <w:rFonts w:ascii="Verdana" w:hAnsi="Verdana"/>
          <w:b/>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b/>
          <w:strike/>
          <w:color w:val="000000"/>
        </w:rPr>
        <w:t xml:space="preserve">ART. 44  </w:t>
      </w:r>
      <w:r w:rsidRPr="00846CEA">
        <w:rPr>
          <w:rFonts w:ascii="Verdana" w:hAnsi="Verdana"/>
          <w:strike/>
          <w:color w:val="000000"/>
        </w:rPr>
        <w:t>O imposto  será cobrado  com  base no preço do serviço.</w:t>
      </w:r>
    </w:p>
    <w:p w:rsidR="004043AB" w:rsidRPr="00846CEA" w:rsidRDefault="004043AB" w:rsidP="004043AB">
      <w:pPr>
        <w:ind w:firstLine="1418"/>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b/>
          <w:strike/>
          <w:color w:val="000000"/>
        </w:rPr>
        <w:t>§ 1º -</w:t>
      </w:r>
      <w:r w:rsidRPr="00846CEA">
        <w:rPr>
          <w:rFonts w:ascii="Verdana" w:hAnsi="Verdana"/>
          <w:strike/>
          <w:color w:val="000000"/>
        </w:rPr>
        <w:t xml:space="preserve"> Considera-se  preço  do  serviço o valor total recebido em </w:t>
      </w:r>
      <w:proofErr w:type="spellStart"/>
      <w:r w:rsidRPr="00846CEA">
        <w:rPr>
          <w:rFonts w:ascii="Verdana" w:hAnsi="Verdana"/>
          <w:strike/>
          <w:color w:val="000000"/>
        </w:rPr>
        <w:t>conseqüência</w:t>
      </w:r>
      <w:proofErr w:type="spellEnd"/>
      <w:r w:rsidRPr="00846CEA">
        <w:rPr>
          <w:rFonts w:ascii="Verdana" w:hAnsi="Verdana"/>
          <w:strike/>
          <w:color w:val="000000"/>
        </w:rPr>
        <w:t xml:space="preserve"> da prestação de serviços, vedadas quaisquer deduções, exceto as expressamente autorizadas em lei.</w:t>
      </w:r>
    </w:p>
    <w:p w:rsidR="004043AB" w:rsidRPr="00846CEA" w:rsidRDefault="004043AB" w:rsidP="004043AB">
      <w:pPr>
        <w:ind w:firstLine="1418"/>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b/>
          <w:strike/>
          <w:color w:val="000000"/>
        </w:rPr>
        <w:t>§ 2º -</w:t>
      </w:r>
      <w:r w:rsidRPr="00846CEA">
        <w:rPr>
          <w:rFonts w:ascii="Verdana" w:hAnsi="Verdana"/>
          <w:strike/>
          <w:color w:val="000000"/>
        </w:rPr>
        <w:t xml:space="preserve"> As empresas pagarão o</w:t>
      </w:r>
      <w:r w:rsidRPr="00846CEA">
        <w:rPr>
          <w:rFonts w:ascii="Verdana" w:hAnsi="Verdana"/>
          <w:b/>
          <w:strike/>
          <w:color w:val="000000"/>
        </w:rPr>
        <w:t xml:space="preserve"> ISSQN </w:t>
      </w:r>
      <w:r w:rsidRPr="00846CEA">
        <w:rPr>
          <w:rFonts w:ascii="Verdana" w:hAnsi="Verdana"/>
          <w:strike/>
          <w:color w:val="000000"/>
        </w:rPr>
        <w:t xml:space="preserve"> com base na receita bruta e de conformidade com as alíquotas contidas no Anexo II.</w:t>
      </w:r>
    </w:p>
    <w:p w:rsidR="004043AB" w:rsidRPr="00846CEA" w:rsidRDefault="004043AB" w:rsidP="004043AB">
      <w:pPr>
        <w:ind w:firstLine="1418"/>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b/>
          <w:strike/>
          <w:color w:val="000000"/>
        </w:rPr>
        <w:t>§ 3º -</w:t>
      </w:r>
      <w:r w:rsidRPr="00846CEA">
        <w:rPr>
          <w:rFonts w:ascii="Verdana" w:hAnsi="Verdana"/>
          <w:strike/>
          <w:color w:val="000000"/>
        </w:rPr>
        <w:t xml:space="preserve"> Quando se tratar de serviço presta</w:t>
      </w:r>
      <w:r w:rsidRPr="00846CEA">
        <w:rPr>
          <w:rFonts w:ascii="Verdana" w:hAnsi="Verdana"/>
          <w:strike/>
          <w:color w:val="000000"/>
        </w:rPr>
        <w:softHyphen/>
        <w:t>do pessoalmente pelo profissional autônomo, o imposto será calculado de conformidade com o Anexo II.</w:t>
      </w:r>
    </w:p>
    <w:p w:rsidR="004043AB" w:rsidRPr="00846CEA" w:rsidRDefault="004043AB" w:rsidP="004043AB">
      <w:pPr>
        <w:jc w:val="both"/>
        <w:rPr>
          <w:rFonts w:ascii="Verdana" w:hAnsi="Verdana"/>
          <w:strike/>
          <w:color w:val="000000"/>
        </w:rPr>
      </w:pPr>
      <w:r w:rsidRPr="00846CEA">
        <w:rPr>
          <w:rFonts w:ascii="Verdana" w:hAnsi="Verdana"/>
          <w:strike/>
          <w:color w:val="000000"/>
        </w:rPr>
        <w:t xml:space="preserve">   </w:t>
      </w:r>
    </w:p>
    <w:p w:rsidR="004043AB" w:rsidRPr="00846CEA" w:rsidRDefault="004043AB" w:rsidP="004043AB">
      <w:pPr>
        <w:ind w:firstLine="1418"/>
        <w:jc w:val="both"/>
        <w:rPr>
          <w:rFonts w:ascii="Verdana" w:hAnsi="Verdana"/>
          <w:strike/>
          <w:color w:val="000000"/>
        </w:rPr>
      </w:pPr>
      <w:r w:rsidRPr="00846CEA">
        <w:rPr>
          <w:rFonts w:ascii="Verdana" w:hAnsi="Verdana"/>
          <w:b/>
          <w:strike/>
          <w:color w:val="000000"/>
        </w:rPr>
        <w:t xml:space="preserve">§ 4º </w:t>
      </w:r>
      <w:r w:rsidRPr="00846CEA">
        <w:rPr>
          <w:rFonts w:ascii="Verdana" w:hAnsi="Verdana"/>
          <w:strike/>
          <w:color w:val="000000"/>
        </w:rPr>
        <w:t xml:space="preserve">- Quando os serviços a que se referem os itens 1, 89, 90, 91, e 92 da lista de serviços forem prestados por sociedade (pessoa jurídica), até o limite de 02 (dois) sócios e até  02 (dois) empregados, estas ficarão sujeitas ao </w:t>
      </w:r>
      <w:r w:rsidRPr="00846CEA">
        <w:rPr>
          <w:rFonts w:ascii="Verdana" w:hAnsi="Verdana"/>
          <w:b/>
          <w:strike/>
          <w:color w:val="000000"/>
        </w:rPr>
        <w:t>imposto calculado anualmente</w:t>
      </w:r>
      <w:r w:rsidRPr="00846CEA">
        <w:rPr>
          <w:rFonts w:ascii="Verdana" w:hAnsi="Verdana"/>
          <w:strike/>
          <w:color w:val="000000"/>
        </w:rPr>
        <w:t xml:space="preserve">, </w:t>
      </w:r>
      <w:r w:rsidRPr="00846CEA">
        <w:rPr>
          <w:rFonts w:ascii="Verdana" w:hAnsi="Verdana"/>
          <w:b/>
          <w:strike/>
          <w:color w:val="000000"/>
        </w:rPr>
        <w:t>em DOBRO</w:t>
      </w:r>
      <w:r w:rsidRPr="00846CEA">
        <w:rPr>
          <w:rFonts w:ascii="Verdana" w:hAnsi="Verdana"/>
          <w:strike/>
          <w:color w:val="000000"/>
        </w:rPr>
        <w:t>,</w:t>
      </w:r>
      <w:r w:rsidRPr="00846CEA">
        <w:rPr>
          <w:rFonts w:ascii="Verdana" w:hAnsi="Verdana"/>
          <w:b/>
          <w:strike/>
          <w:color w:val="000000"/>
        </w:rPr>
        <w:t xml:space="preserve"> </w:t>
      </w:r>
      <w:r w:rsidRPr="00846CEA">
        <w:rPr>
          <w:rFonts w:ascii="Verdana" w:hAnsi="Verdana"/>
          <w:strike/>
          <w:color w:val="000000"/>
        </w:rPr>
        <w:t>na forma do parágrafo 3º (Terceiro) deste artigo, multiplicado pelo número de profissionais que sejam sócios, mas que prestem serviços em nome da sociedade, embora,  assumindo responsabilidade pessoal pelos serviços executados, nos termos da legislação aplicável ao exercício de sua profissão.</w:t>
      </w:r>
    </w:p>
    <w:p w:rsidR="004043AB" w:rsidRPr="00846CEA" w:rsidRDefault="004043AB" w:rsidP="004043AB">
      <w:pPr>
        <w:ind w:firstLine="1418"/>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b/>
          <w:strike/>
          <w:color w:val="000000"/>
        </w:rPr>
        <w:t xml:space="preserve">§ 5º </w:t>
      </w:r>
      <w:r w:rsidRPr="00846CEA">
        <w:rPr>
          <w:rFonts w:ascii="Verdana" w:hAnsi="Verdana"/>
          <w:strike/>
          <w:color w:val="000000"/>
        </w:rPr>
        <w:t>- Nos serviços de distribuição e venda de bilhetes de loteria esportiva e de números, representação comercial, corretagem e assemelhados, prestados por empresas, constitui preço do serviço, para efeito de base de cálculo, a receita auferida a título de comissão.</w:t>
      </w:r>
    </w:p>
    <w:p w:rsidR="004043AB" w:rsidRPr="00846CEA" w:rsidRDefault="004043AB" w:rsidP="004043AB">
      <w:pPr>
        <w:ind w:firstLine="1418"/>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b/>
          <w:strike/>
          <w:color w:val="000000"/>
        </w:rPr>
        <w:t>§ 6º -</w:t>
      </w:r>
      <w:r w:rsidRPr="00846CEA">
        <w:rPr>
          <w:rFonts w:ascii="Verdana" w:hAnsi="Verdana"/>
          <w:strike/>
          <w:color w:val="000000"/>
        </w:rPr>
        <w:t xml:space="preserve"> Quando o contribuinte, mencionado no parágrafo 3º (Terceiro), tiver a seu serviço mais de duas pessoas físicas, empregados ou não,  ou mais um profissional com habilitação idêntica ou distinta à sua, deixará de ser considerado autônomo e será caracterizado como empresa.</w:t>
      </w:r>
    </w:p>
    <w:p w:rsidR="004043AB" w:rsidRPr="00846CEA" w:rsidRDefault="004043AB" w:rsidP="004043AB">
      <w:pPr>
        <w:ind w:firstLine="1418"/>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b/>
          <w:strike/>
          <w:color w:val="000000"/>
        </w:rPr>
        <w:t>§ 7º -</w:t>
      </w:r>
      <w:r w:rsidRPr="00846CEA">
        <w:rPr>
          <w:rFonts w:ascii="Verdana" w:hAnsi="Verdana"/>
          <w:strike/>
          <w:color w:val="000000"/>
        </w:rPr>
        <w:t xml:space="preserve"> As sociedades mencionadas no parágrafo 4º (Quarto), para usufruírem das concessões ali previstas deverão ser constituídas por sócios com a mesma habilitação profissional que, efetivamente, prestem serviços à empresa, vedado o benefício quando:</w:t>
      </w:r>
    </w:p>
    <w:p w:rsidR="004043AB" w:rsidRPr="00846CEA" w:rsidRDefault="004043AB" w:rsidP="004043AB">
      <w:pPr>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strike/>
          <w:color w:val="000000"/>
        </w:rPr>
        <w:t>a)</w:t>
      </w:r>
      <w:r w:rsidRPr="00846CEA">
        <w:rPr>
          <w:rFonts w:ascii="Verdana" w:hAnsi="Verdana"/>
          <w:b/>
          <w:strike/>
          <w:color w:val="000000"/>
        </w:rPr>
        <w:t xml:space="preserve"> </w:t>
      </w:r>
      <w:r w:rsidRPr="00846CEA">
        <w:rPr>
          <w:rFonts w:ascii="Verdana" w:hAnsi="Verdana"/>
          <w:strike/>
          <w:color w:val="000000"/>
        </w:rPr>
        <w:t xml:space="preserve"> a empresa tenha atividade diversa da habilitação profissional dos sócios;</w:t>
      </w:r>
    </w:p>
    <w:p w:rsidR="004043AB" w:rsidRPr="00846CEA" w:rsidRDefault="004043AB" w:rsidP="004043AB">
      <w:pPr>
        <w:ind w:firstLine="1418"/>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strike/>
          <w:color w:val="000000"/>
        </w:rPr>
        <w:t>b) os sócios forem apenas participantes de capital;</w:t>
      </w:r>
    </w:p>
    <w:p w:rsidR="004043AB" w:rsidRPr="00846CEA" w:rsidRDefault="004043AB" w:rsidP="004043AB">
      <w:pPr>
        <w:ind w:firstLine="1418"/>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b/>
          <w:strike/>
          <w:color w:val="000000"/>
        </w:rPr>
        <w:t>§ 8º -</w:t>
      </w:r>
      <w:r w:rsidRPr="00846CEA">
        <w:rPr>
          <w:rFonts w:ascii="Verdana" w:hAnsi="Verdana"/>
          <w:strike/>
          <w:color w:val="000000"/>
        </w:rPr>
        <w:t xml:space="preserve"> Na prestação dos serviços a que se refere o item 60 da lista de serviços    (Anexo I), os contribuintes que não tiverem estabelecimento fixo e permanente no Município deverão recolher o </w:t>
      </w:r>
      <w:r w:rsidRPr="00846CEA">
        <w:rPr>
          <w:rFonts w:ascii="Verdana" w:hAnsi="Verdana"/>
          <w:b/>
          <w:strike/>
          <w:color w:val="000000"/>
        </w:rPr>
        <w:t>ISSQN</w:t>
      </w:r>
      <w:r w:rsidRPr="00846CEA">
        <w:rPr>
          <w:rFonts w:ascii="Verdana" w:hAnsi="Verdana"/>
          <w:strike/>
          <w:color w:val="000000"/>
        </w:rPr>
        <w:t xml:space="preserve"> antecipadamente, através de valor estimado pelo fisco. Em caso de opção pela fiscalização no local, o pagamento será efetuado no ato da apuração final.</w:t>
      </w:r>
    </w:p>
    <w:p w:rsidR="004043AB" w:rsidRPr="00846CEA" w:rsidRDefault="004043AB" w:rsidP="004043AB">
      <w:pPr>
        <w:ind w:firstLine="1418"/>
        <w:jc w:val="both"/>
        <w:rPr>
          <w:rFonts w:ascii="Verdana" w:hAnsi="Verdana"/>
          <w:strike/>
          <w:color w:val="000000"/>
        </w:rPr>
      </w:pPr>
    </w:p>
    <w:p w:rsidR="004043AB" w:rsidRPr="00846CEA" w:rsidRDefault="004043AB" w:rsidP="004043AB">
      <w:pPr>
        <w:jc w:val="both"/>
        <w:rPr>
          <w:rFonts w:ascii="Verdana" w:hAnsi="Verdana"/>
          <w:strike/>
          <w:color w:val="000000"/>
        </w:rPr>
      </w:pPr>
      <w:r w:rsidRPr="00846CEA">
        <w:rPr>
          <w:rFonts w:ascii="Verdana" w:hAnsi="Verdana"/>
          <w:b/>
          <w:strike/>
          <w:color w:val="000000"/>
        </w:rPr>
        <w:t xml:space="preserve"> </w:t>
      </w:r>
      <w:r w:rsidRPr="00846CEA">
        <w:rPr>
          <w:rFonts w:ascii="Verdana" w:hAnsi="Verdana"/>
          <w:b/>
          <w:strike/>
          <w:color w:val="000000"/>
        </w:rPr>
        <w:tab/>
      </w:r>
      <w:r w:rsidRPr="00846CEA">
        <w:rPr>
          <w:rFonts w:ascii="Verdana" w:hAnsi="Verdana"/>
          <w:b/>
          <w:strike/>
          <w:color w:val="000000"/>
        </w:rPr>
        <w:tab/>
        <w:t>§ 9º -</w:t>
      </w:r>
      <w:r w:rsidRPr="00846CEA">
        <w:rPr>
          <w:rFonts w:ascii="Verdana" w:hAnsi="Verdana"/>
          <w:strike/>
          <w:color w:val="000000"/>
        </w:rPr>
        <w:t xml:space="preserve"> No caso  de  concertos, recitais, apresentações e espetáculos folclórico e teatral, de cunho nitidamente cultural, em caráter temporário, poderá a Fazenda Municipal, receber o </w:t>
      </w:r>
      <w:r w:rsidRPr="00846CEA">
        <w:rPr>
          <w:rFonts w:ascii="Verdana" w:hAnsi="Verdana"/>
          <w:b/>
          <w:strike/>
          <w:color w:val="000000"/>
        </w:rPr>
        <w:t xml:space="preserve">ISSQN </w:t>
      </w:r>
      <w:r w:rsidRPr="00846CEA">
        <w:rPr>
          <w:rFonts w:ascii="Verdana" w:hAnsi="Verdana"/>
          <w:strike/>
          <w:color w:val="000000"/>
        </w:rPr>
        <w:t>devido pela cota mínima correspondente a 10% da Unidade Fiscal da Prefeitura Municipal de Formiga (UFPMF) .</w:t>
      </w:r>
    </w:p>
    <w:p w:rsidR="004043AB" w:rsidRPr="00846CEA" w:rsidRDefault="004043AB" w:rsidP="004043AB">
      <w:pPr>
        <w:jc w:val="both"/>
        <w:rPr>
          <w:rFonts w:ascii="Verdana" w:hAnsi="Verdana"/>
          <w:strike/>
          <w:color w:val="000000"/>
        </w:rPr>
      </w:pPr>
    </w:p>
    <w:p w:rsidR="004043AB" w:rsidRPr="00846CEA" w:rsidRDefault="004043AB" w:rsidP="004043AB">
      <w:pPr>
        <w:jc w:val="both"/>
        <w:rPr>
          <w:rFonts w:ascii="Verdana" w:hAnsi="Verdana"/>
          <w:strike/>
          <w:color w:val="000000"/>
        </w:rPr>
      </w:pPr>
      <w:r w:rsidRPr="00846CEA">
        <w:rPr>
          <w:rFonts w:ascii="Verdana" w:hAnsi="Verdana"/>
          <w:strike/>
          <w:color w:val="000000"/>
        </w:rPr>
        <w:t xml:space="preserve"> </w:t>
      </w:r>
      <w:r w:rsidRPr="00846CEA">
        <w:rPr>
          <w:rFonts w:ascii="Verdana" w:hAnsi="Verdana"/>
          <w:strike/>
          <w:color w:val="000000"/>
        </w:rPr>
        <w:tab/>
      </w:r>
      <w:r w:rsidRPr="00846CEA">
        <w:rPr>
          <w:rFonts w:ascii="Verdana" w:hAnsi="Verdana"/>
          <w:strike/>
          <w:color w:val="000000"/>
        </w:rPr>
        <w:tab/>
      </w:r>
      <w:r w:rsidRPr="00846CEA">
        <w:rPr>
          <w:rFonts w:ascii="Verdana" w:hAnsi="Verdana"/>
          <w:b/>
          <w:strike/>
          <w:color w:val="000000"/>
        </w:rPr>
        <w:t>§ 10 -</w:t>
      </w:r>
      <w:r w:rsidRPr="00846CEA">
        <w:rPr>
          <w:rFonts w:ascii="Verdana" w:hAnsi="Verdana"/>
          <w:strike/>
          <w:color w:val="000000"/>
        </w:rPr>
        <w:t xml:space="preserve"> Os profissionais autônomos que exercerem as atividades de lavadeiras, engraxates não estabelecidos, faxineiras, encadernadores de livros, vendedores não estabelecidos de: bilhetes de loteria, picolés, sorvetes, pipocas, refrescos e similares a critério da Administração, jornais e revistas, e ainda lavadores de carro não estabelecidos, jardineiros, ferreiros, vigilantes, sapateiros, carroceiros, marreteiros e artesãos, poderão pagar o ISSQN anual pela cota básica correspondente a 10%  da Unidade  Fiscal da Prefeitura Municipal de Formiga (UFPMF) .</w:t>
      </w:r>
    </w:p>
    <w:p w:rsidR="00282F42" w:rsidRPr="00846CEA" w:rsidRDefault="00282F42" w:rsidP="00282F42">
      <w:pPr>
        <w:ind w:firstLine="708"/>
        <w:jc w:val="both"/>
        <w:rPr>
          <w:b/>
          <w:iCs/>
          <w:strike/>
          <w:sz w:val="24"/>
        </w:rPr>
      </w:pPr>
    </w:p>
    <w:p w:rsidR="00282F42" w:rsidRPr="00846CEA" w:rsidRDefault="00282F42" w:rsidP="00282F42">
      <w:pPr>
        <w:ind w:firstLine="708"/>
        <w:jc w:val="both"/>
        <w:rPr>
          <w:strike/>
          <w:color w:val="000000"/>
          <w:sz w:val="24"/>
        </w:rPr>
      </w:pPr>
      <w:r w:rsidRPr="00846CEA">
        <w:rPr>
          <w:b/>
          <w:iCs/>
          <w:strike/>
          <w:sz w:val="24"/>
        </w:rPr>
        <w:lastRenderedPageBreak/>
        <w:t xml:space="preserve">“ART. 44 – </w:t>
      </w:r>
      <w:r w:rsidRPr="00846CEA">
        <w:rPr>
          <w:bCs/>
          <w:iCs/>
          <w:strike/>
          <w:sz w:val="24"/>
        </w:rPr>
        <w:t>O imposto será cobrado com base no preço do serviço.</w:t>
      </w:r>
    </w:p>
    <w:p w:rsidR="00282F42" w:rsidRPr="00846CEA" w:rsidRDefault="00282F42" w:rsidP="00282F42">
      <w:pPr>
        <w:ind w:firstLine="1418"/>
        <w:jc w:val="both"/>
        <w:rPr>
          <w:strike/>
          <w:color w:val="000000"/>
          <w:sz w:val="24"/>
        </w:rPr>
      </w:pPr>
    </w:p>
    <w:p w:rsidR="00282F42" w:rsidRPr="00846CEA" w:rsidRDefault="00282F42" w:rsidP="00282F42">
      <w:pPr>
        <w:ind w:firstLine="1418"/>
        <w:jc w:val="both"/>
        <w:rPr>
          <w:iCs/>
          <w:strike/>
          <w:color w:val="000000"/>
          <w:sz w:val="24"/>
        </w:rPr>
      </w:pPr>
      <w:r w:rsidRPr="00846CEA">
        <w:rPr>
          <w:b/>
          <w:iCs/>
          <w:strike/>
          <w:color w:val="000000"/>
          <w:sz w:val="24"/>
        </w:rPr>
        <w:t>§ 1º -</w:t>
      </w:r>
      <w:r w:rsidRPr="00846CEA">
        <w:rPr>
          <w:iCs/>
          <w:strike/>
          <w:color w:val="000000"/>
          <w:sz w:val="24"/>
        </w:rPr>
        <w:t xml:space="preserve"> Considera-se preço do serviço o valor total recebido em </w:t>
      </w:r>
      <w:proofErr w:type="spellStart"/>
      <w:r w:rsidRPr="00846CEA">
        <w:rPr>
          <w:iCs/>
          <w:strike/>
          <w:color w:val="000000"/>
          <w:sz w:val="24"/>
        </w:rPr>
        <w:t>conseqüência</w:t>
      </w:r>
      <w:proofErr w:type="spellEnd"/>
      <w:r w:rsidRPr="00846CEA">
        <w:rPr>
          <w:iCs/>
          <w:strike/>
          <w:color w:val="000000"/>
          <w:sz w:val="24"/>
        </w:rPr>
        <w:t xml:space="preserve"> da prestação de serviços, vedadas quaisquer deduções, exceto as expressamente autorizadas em lei.</w:t>
      </w:r>
    </w:p>
    <w:p w:rsidR="00282F42" w:rsidRPr="00846CEA" w:rsidRDefault="00282F42" w:rsidP="00282F42">
      <w:pPr>
        <w:ind w:firstLine="1418"/>
        <w:jc w:val="both"/>
        <w:rPr>
          <w:iCs/>
          <w:strike/>
          <w:color w:val="000000"/>
          <w:sz w:val="24"/>
        </w:rPr>
      </w:pPr>
    </w:p>
    <w:p w:rsidR="00282F42" w:rsidRPr="00846CEA" w:rsidRDefault="00282F42" w:rsidP="00282F42">
      <w:pPr>
        <w:ind w:firstLine="1418"/>
        <w:jc w:val="both"/>
        <w:rPr>
          <w:iCs/>
          <w:strike/>
          <w:color w:val="000000"/>
          <w:sz w:val="24"/>
        </w:rPr>
      </w:pPr>
      <w:r w:rsidRPr="00846CEA">
        <w:rPr>
          <w:b/>
          <w:iCs/>
          <w:strike/>
          <w:color w:val="000000"/>
          <w:sz w:val="24"/>
        </w:rPr>
        <w:t>§ 2º -</w:t>
      </w:r>
      <w:r w:rsidRPr="00846CEA">
        <w:rPr>
          <w:iCs/>
          <w:strike/>
          <w:color w:val="000000"/>
          <w:sz w:val="24"/>
        </w:rPr>
        <w:t xml:space="preserve"> As empresas pagarão o</w:t>
      </w:r>
      <w:r w:rsidRPr="00846CEA">
        <w:rPr>
          <w:b/>
          <w:iCs/>
          <w:strike/>
          <w:color w:val="000000"/>
          <w:sz w:val="24"/>
        </w:rPr>
        <w:t xml:space="preserve"> </w:t>
      </w:r>
      <w:r w:rsidRPr="00846CEA">
        <w:rPr>
          <w:bCs/>
          <w:iCs/>
          <w:strike/>
          <w:color w:val="000000"/>
          <w:sz w:val="24"/>
        </w:rPr>
        <w:t>ISSQN</w:t>
      </w:r>
      <w:r w:rsidRPr="00846CEA">
        <w:rPr>
          <w:b/>
          <w:iCs/>
          <w:strike/>
          <w:color w:val="000000"/>
          <w:sz w:val="24"/>
        </w:rPr>
        <w:t xml:space="preserve"> </w:t>
      </w:r>
      <w:r w:rsidRPr="00846CEA">
        <w:rPr>
          <w:iCs/>
          <w:strike/>
          <w:color w:val="000000"/>
          <w:sz w:val="24"/>
        </w:rPr>
        <w:t xml:space="preserve"> com base na receita bruta e em conformidade com as alíquotas contidas no Anexo II.</w:t>
      </w:r>
    </w:p>
    <w:p w:rsidR="00282F42" w:rsidRPr="00846CEA" w:rsidRDefault="00282F42" w:rsidP="00282F42">
      <w:pPr>
        <w:ind w:firstLine="1418"/>
        <w:jc w:val="both"/>
        <w:rPr>
          <w:iCs/>
          <w:strike/>
          <w:color w:val="000000"/>
          <w:sz w:val="24"/>
        </w:rPr>
      </w:pPr>
    </w:p>
    <w:p w:rsidR="00282F42" w:rsidRPr="00846CEA" w:rsidRDefault="00282F42" w:rsidP="00282F42">
      <w:pPr>
        <w:ind w:firstLine="1418"/>
        <w:jc w:val="both"/>
        <w:rPr>
          <w:iCs/>
          <w:strike/>
          <w:color w:val="000000"/>
          <w:sz w:val="24"/>
        </w:rPr>
      </w:pPr>
      <w:r w:rsidRPr="00846CEA">
        <w:rPr>
          <w:b/>
          <w:iCs/>
          <w:strike/>
          <w:color w:val="000000"/>
          <w:sz w:val="24"/>
        </w:rPr>
        <w:t>§ 3º -</w:t>
      </w:r>
      <w:r w:rsidRPr="00846CEA">
        <w:rPr>
          <w:iCs/>
          <w:strike/>
          <w:color w:val="000000"/>
          <w:sz w:val="24"/>
        </w:rPr>
        <w:t xml:space="preserve"> Quando se tratar de serviço presta</w:t>
      </w:r>
      <w:r w:rsidRPr="00846CEA">
        <w:rPr>
          <w:iCs/>
          <w:strike/>
          <w:color w:val="000000"/>
          <w:sz w:val="24"/>
        </w:rPr>
        <w:softHyphen/>
        <w:t>do pessoalmente pelo profissional autônomo, o imposto será calculado de conformidade com o Anexo II.</w:t>
      </w:r>
    </w:p>
    <w:p w:rsidR="00282F42" w:rsidRPr="00846CEA" w:rsidRDefault="00282F42" w:rsidP="00282F42">
      <w:pPr>
        <w:jc w:val="both"/>
        <w:rPr>
          <w:iCs/>
          <w:strike/>
          <w:color w:val="000000"/>
          <w:sz w:val="24"/>
        </w:rPr>
      </w:pPr>
      <w:r w:rsidRPr="00846CEA">
        <w:rPr>
          <w:iCs/>
          <w:strike/>
          <w:color w:val="000000"/>
          <w:sz w:val="24"/>
        </w:rPr>
        <w:t xml:space="preserve">   </w:t>
      </w:r>
    </w:p>
    <w:p w:rsidR="00282F42" w:rsidRPr="00846CEA" w:rsidRDefault="00282F42" w:rsidP="00282F42">
      <w:pPr>
        <w:ind w:firstLine="1418"/>
        <w:jc w:val="both"/>
        <w:rPr>
          <w:iCs/>
          <w:strike/>
          <w:color w:val="000000"/>
          <w:sz w:val="24"/>
        </w:rPr>
      </w:pPr>
      <w:r w:rsidRPr="00846CEA">
        <w:rPr>
          <w:b/>
          <w:iCs/>
          <w:strike/>
          <w:color w:val="000000"/>
          <w:sz w:val="24"/>
        </w:rPr>
        <w:t xml:space="preserve">§ 4º </w:t>
      </w:r>
      <w:r w:rsidRPr="00846CEA">
        <w:rPr>
          <w:iCs/>
          <w:strike/>
          <w:color w:val="000000"/>
          <w:sz w:val="24"/>
        </w:rPr>
        <w:t>- Quando os serviços a que se referem os itens 1, 4, 8, 25, 52, 88, 89, 90, 91, e 92 da lista de serviços forem prestados por sociedade (pessoa jurídica), estas ficarão sujeitas ao imposto na forma do parágrafo 3º (Terceiro) deste artigo, calculada em relação a cada profissional habilitado, sócio, empregado ou não, que preste serviços em nome da sociedade, embora assumindo responsabilidade pessoal, nos termos da lei aplicável.</w:t>
      </w:r>
    </w:p>
    <w:p w:rsidR="00282F42" w:rsidRPr="00846CEA" w:rsidRDefault="00282F42" w:rsidP="00282F42">
      <w:pPr>
        <w:ind w:firstLine="1418"/>
        <w:jc w:val="both"/>
        <w:rPr>
          <w:iCs/>
          <w:strike/>
          <w:color w:val="000000"/>
          <w:sz w:val="24"/>
        </w:rPr>
      </w:pPr>
    </w:p>
    <w:p w:rsidR="00282F42" w:rsidRPr="00846CEA" w:rsidRDefault="00282F42" w:rsidP="00282F42">
      <w:pPr>
        <w:ind w:firstLine="1418"/>
        <w:jc w:val="both"/>
        <w:rPr>
          <w:iCs/>
          <w:strike/>
          <w:color w:val="000000"/>
          <w:sz w:val="24"/>
        </w:rPr>
      </w:pPr>
      <w:r w:rsidRPr="00846CEA">
        <w:rPr>
          <w:b/>
          <w:iCs/>
          <w:strike/>
          <w:color w:val="000000"/>
          <w:sz w:val="24"/>
        </w:rPr>
        <w:t xml:space="preserve">§ 5º </w:t>
      </w:r>
      <w:r w:rsidRPr="00846CEA">
        <w:rPr>
          <w:iCs/>
          <w:strike/>
          <w:color w:val="000000"/>
          <w:sz w:val="24"/>
        </w:rPr>
        <w:t>- Nos serviços de distribuição e venda de bilhetes de loteria esportiva e de números, representação comercial, corretagem e assemelhados, prestados por empresas, constitui preço do serviço, para efeito de base de cálculo, a receita auferida a título de comissão.</w:t>
      </w:r>
    </w:p>
    <w:p w:rsidR="00282F42" w:rsidRPr="00846CEA" w:rsidRDefault="00282F42" w:rsidP="00282F42">
      <w:pPr>
        <w:ind w:firstLine="1418"/>
        <w:jc w:val="both"/>
        <w:rPr>
          <w:iCs/>
          <w:strike/>
          <w:color w:val="000000"/>
          <w:sz w:val="24"/>
        </w:rPr>
      </w:pPr>
    </w:p>
    <w:p w:rsidR="00282F42" w:rsidRPr="00846CEA" w:rsidRDefault="00282F42" w:rsidP="00282F42">
      <w:pPr>
        <w:ind w:firstLine="1418"/>
        <w:jc w:val="both"/>
        <w:rPr>
          <w:iCs/>
          <w:strike/>
          <w:color w:val="000000"/>
          <w:sz w:val="24"/>
        </w:rPr>
      </w:pPr>
      <w:r w:rsidRPr="00846CEA">
        <w:rPr>
          <w:b/>
          <w:iCs/>
          <w:strike/>
          <w:color w:val="000000"/>
          <w:sz w:val="24"/>
        </w:rPr>
        <w:t>§ 6º -</w:t>
      </w:r>
      <w:r w:rsidRPr="00846CEA">
        <w:rPr>
          <w:iCs/>
          <w:strike/>
          <w:color w:val="000000"/>
          <w:sz w:val="24"/>
        </w:rPr>
        <w:t xml:space="preserve"> Quando o contribuinte, mencionado no parágrafo 3º (Terceiro), tiver a seu serviço mais de duas pessoas físicas, empregados ou não,  ou mais um profissional com habilitação idêntica ou distinta à sua, deixará de ser considerado autônomo e será caracterizado como empresa.</w:t>
      </w:r>
    </w:p>
    <w:p w:rsidR="00282F42" w:rsidRPr="00846CEA" w:rsidRDefault="00282F42" w:rsidP="00282F42">
      <w:pPr>
        <w:ind w:firstLine="1418"/>
        <w:jc w:val="both"/>
        <w:rPr>
          <w:iCs/>
          <w:strike/>
          <w:color w:val="000000"/>
          <w:sz w:val="24"/>
        </w:rPr>
      </w:pPr>
    </w:p>
    <w:p w:rsidR="00282F42" w:rsidRPr="00846CEA" w:rsidRDefault="00282F42" w:rsidP="00282F42">
      <w:pPr>
        <w:ind w:firstLine="1418"/>
        <w:jc w:val="both"/>
        <w:rPr>
          <w:iCs/>
          <w:strike/>
          <w:color w:val="000000"/>
          <w:sz w:val="24"/>
        </w:rPr>
      </w:pPr>
      <w:r w:rsidRPr="00846CEA">
        <w:rPr>
          <w:b/>
          <w:iCs/>
          <w:strike/>
          <w:color w:val="000000"/>
          <w:sz w:val="24"/>
        </w:rPr>
        <w:t>§ 7º -</w:t>
      </w:r>
      <w:r w:rsidRPr="00846CEA">
        <w:rPr>
          <w:iCs/>
          <w:strike/>
          <w:color w:val="000000"/>
          <w:sz w:val="24"/>
        </w:rPr>
        <w:t xml:space="preserve"> As sociedades mencionadas no parágrafo 4º (Quarto), para usufruírem das concessões ali previstas deverão ser constituídas por sócios com a mesma habilitação profissional que, efetivamente, prestem serviços à empresa, vedado o benefício quando:</w:t>
      </w:r>
    </w:p>
    <w:p w:rsidR="00282F42" w:rsidRPr="00846CEA" w:rsidRDefault="00282F42" w:rsidP="00282F42">
      <w:pPr>
        <w:jc w:val="both"/>
        <w:rPr>
          <w:iCs/>
          <w:strike/>
          <w:color w:val="000000"/>
          <w:sz w:val="24"/>
        </w:rPr>
      </w:pPr>
    </w:p>
    <w:p w:rsidR="00282F42" w:rsidRPr="00846CEA" w:rsidRDefault="00282F42" w:rsidP="00282F42">
      <w:pPr>
        <w:ind w:firstLine="1418"/>
        <w:jc w:val="both"/>
        <w:rPr>
          <w:iCs/>
          <w:strike/>
          <w:color w:val="000000"/>
          <w:sz w:val="24"/>
        </w:rPr>
      </w:pPr>
      <w:r w:rsidRPr="00846CEA">
        <w:rPr>
          <w:iCs/>
          <w:strike/>
          <w:color w:val="000000"/>
          <w:sz w:val="24"/>
        </w:rPr>
        <w:t>a)</w:t>
      </w:r>
      <w:r w:rsidRPr="00846CEA">
        <w:rPr>
          <w:b/>
          <w:iCs/>
          <w:strike/>
          <w:color w:val="000000"/>
          <w:sz w:val="24"/>
        </w:rPr>
        <w:t xml:space="preserve"> </w:t>
      </w:r>
      <w:r w:rsidRPr="00846CEA">
        <w:rPr>
          <w:iCs/>
          <w:strike/>
          <w:color w:val="000000"/>
          <w:sz w:val="24"/>
        </w:rPr>
        <w:t xml:space="preserve"> a empresa tenha atividade diversa da habilitação profissional dos sócios;</w:t>
      </w:r>
    </w:p>
    <w:p w:rsidR="00282F42" w:rsidRPr="00846CEA" w:rsidRDefault="00282F42" w:rsidP="00282F42">
      <w:pPr>
        <w:ind w:firstLine="1418"/>
        <w:jc w:val="both"/>
        <w:rPr>
          <w:iCs/>
          <w:strike/>
          <w:color w:val="000000"/>
          <w:sz w:val="24"/>
        </w:rPr>
      </w:pPr>
    </w:p>
    <w:p w:rsidR="00282F42" w:rsidRPr="00846CEA" w:rsidRDefault="00282F42" w:rsidP="00282F42">
      <w:pPr>
        <w:ind w:firstLine="1418"/>
        <w:jc w:val="both"/>
        <w:rPr>
          <w:iCs/>
          <w:strike/>
          <w:color w:val="000000"/>
          <w:sz w:val="24"/>
        </w:rPr>
      </w:pPr>
      <w:r w:rsidRPr="00846CEA">
        <w:rPr>
          <w:iCs/>
          <w:strike/>
          <w:color w:val="000000"/>
          <w:sz w:val="24"/>
        </w:rPr>
        <w:t>b) os sócios forem apenas participantes de capital;</w:t>
      </w:r>
    </w:p>
    <w:p w:rsidR="00282F42" w:rsidRPr="00846CEA" w:rsidRDefault="00282F42" w:rsidP="00282F42">
      <w:pPr>
        <w:ind w:firstLine="1418"/>
        <w:jc w:val="both"/>
        <w:rPr>
          <w:iCs/>
          <w:strike/>
          <w:color w:val="000000"/>
          <w:sz w:val="24"/>
        </w:rPr>
      </w:pPr>
    </w:p>
    <w:p w:rsidR="00282F42" w:rsidRPr="00846CEA" w:rsidRDefault="00282F42" w:rsidP="00282F42">
      <w:pPr>
        <w:ind w:firstLine="1418"/>
        <w:jc w:val="both"/>
        <w:rPr>
          <w:iCs/>
          <w:strike/>
          <w:color w:val="000000"/>
          <w:sz w:val="24"/>
        </w:rPr>
      </w:pPr>
      <w:r w:rsidRPr="00846CEA">
        <w:rPr>
          <w:b/>
          <w:iCs/>
          <w:strike/>
          <w:color w:val="000000"/>
          <w:sz w:val="24"/>
        </w:rPr>
        <w:t>§ 8º -</w:t>
      </w:r>
      <w:r w:rsidRPr="00846CEA">
        <w:rPr>
          <w:iCs/>
          <w:strike/>
          <w:color w:val="000000"/>
          <w:sz w:val="24"/>
        </w:rPr>
        <w:t xml:space="preserve"> Na prestação dos serviços a que se refere o item 60 da lista de serviços    (Anexo I), os contribuintes que não tiverem estabelecimento fixo e permanente no Município deverão recolher o </w:t>
      </w:r>
      <w:r w:rsidRPr="00846CEA">
        <w:rPr>
          <w:b/>
          <w:iCs/>
          <w:strike/>
          <w:color w:val="000000"/>
          <w:sz w:val="24"/>
        </w:rPr>
        <w:t>ISSQN</w:t>
      </w:r>
      <w:r w:rsidRPr="00846CEA">
        <w:rPr>
          <w:iCs/>
          <w:strike/>
          <w:color w:val="000000"/>
          <w:sz w:val="24"/>
        </w:rPr>
        <w:t xml:space="preserve"> antecipadamente, através de valor estimado pelo fisco. Em caso de opção pela fiscalização no local, o pagamento será efetuado no ato da apuração final.</w:t>
      </w:r>
    </w:p>
    <w:p w:rsidR="00282F42" w:rsidRPr="00846CEA" w:rsidRDefault="00282F42" w:rsidP="00282F42">
      <w:pPr>
        <w:ind w:firstLine="1418"/>
        <w:jc w:val="both"/>
        <w:rPr>
          <w:iCs/>
          <w:strike/>
          <w:color w:val="000000"/>
          <w:sz w:val="24"/>
        </w:rPr>
      </w:pPr>
    </w:p>
    <w:p w:rsidR="00282F42" w:rsidRPr="00846CEA" w:rsidRDefault="00282F42" w:rsidP="00282F42">
      <w:pPr>
        <w:jc w:val="both"/>
        <w:rPr>
          <w:iCs/>
          <w:strike/>
          <w:color w:val="000000"/>
          <w:sz w:val="24"/>
        </w:rPr>
      </w:pPr>
      <w:r w:rsidRPr="00846CEA">
        <w:rPr>
          <w:b/>
          <w:iCs/>
          <w:strike/>
          <w:color w:val="000000"/>
          <w:sz w:val="24"/>
        </w:rPr>
        <w:t xml:space="preserve"> </w:t>
      </w:r>
      <w:r w:rsidRPr="00846CEA">
        <w:rPr>
          <w:b/>
          <w:iCs/>
          <w:strike/>
          <w:color w:val="000000"/>
          <w:sz w:val="24"/>
        </w:rPr>
        <w:tab/>
      </w:r>
      <w:r w:rsidRPr="00846CEA">
        <w:rPr>
          <w:b/>
          <w:iCs/>
          <w:strike/>
          <w:color w:val="000000"/>
          <w:sz w:val="24"/>
        </w:rPr>
        <w:tab/>
        <w:t>§ 9º -</w:t>
      </w:r>
      <w:r w:rsidRPr="00846CEA">
        <w:rPr>
          <w:iCs/>
          <w:strike/>
          <w:color w:val="000000"/>
          <w:sz w:val="24"/>
        </w:rPr>
        <w:t xml:space="preserve"> No caso  de  concertos, recitais, apresentações e espetáculos folclórico e teatral, de cunho nitidamente cultural, em caráter temporário, poderá a Fazenda Municipal, receber o </w:t>
      </w:r>
      <w:r w:rsidRPr="00846CEA">
        <w:rPr>
          <w:b/>
          <w:iCs/>
          <w:strike/>
          <w:color w:val="000000"/>
          <w:sz w:val="24"/>
        </w:rPr>
        <w:t xml:space="preserve">ISSQN </w:t>
      </w:r>
      <w:r w:rsidRPr="00846CEA">
        <w:rPr>
          <w:iCs/>
          <w:strike/>
          <w:color w:val="000000"/>
          <w:sz w:val="24"/>
        </w:rPr>
        <w:t>devido pela cota mínima correspondente a 10% da Unidade Fiscal da Prefeitura Municipal de Formiga (UFPMF) .</w:t>
      </w:r>
    </w:p>
    <w:p w:rsidR="00282F42" w:rsidRPr="00846CEA" w:rsidRDefault="00282F42" w:rsidP="00282F42">
      <w:pPr>
        <w:jc w:val="both"/>
        <w:rPr>
          <w:iCs/>
          <w:strike/>
          <w:color w:val="000000"/>
          <w:sz w:val="24"/>
        </w:rPr>
      </w:pPr>
    </w:p>
    <w:p w:rsidR="004043AB" w:rsidRPr="00846CEA" w:rsidRDefault="00282F42" w:rsidP="004043AB">
      <w:pPr>
        <w:jc w:val="both"/>
        <w:rPr>
          <w:rFonts w:ascii="Verdana" w:hAnsi="Verdana"/>
          <w:strike/>
          <w:color w:val="000000"/>
        </w:rPr>
      </w:pPr>
      <w:r w:rsidRPr="00846CEA">
        <w:rPr>
          <w:iCs/>
          <w:strike/>
          <w:color w:val="000000"/>
          <w:sz w:val="24"/>
        </w:rPr>
        <w:t xml:space="preserve"> </w:t>
      </w:r>
      <w:r w:rsidRPr="00846CEA">
        <w:rPr>
          <w:iCs/>
          <w:strike/>
          <w:color w:val="000000"/>
          <w:sz w:val="24"/>
        </w:rPr>
        <w:tab/>
      </w:r>
      <w:r w:rsidRPr="00846CEA">
        <w:rPr>
          <w:iCs/>
          <w:strike/>
          <w:color w:val="000000"/>
          <w:sz w:val="24"/>
        </w:rPr>
        <w:tab/>
      </w:r>
      <w:r w:rsidRPr="00846CEA">
        <w:rPr>
          <w:b/>
          <w:iCs/>
          <w:strike/>
          <w:color w:val="000000"/>
          <w:sz w:val="24"/>
        </w:rPr>
        <w:t>§ 10 -</w:t>
      </w:r>
      <w:r w:rsidRPr="00846CEA">
        <w:rPr>
          <w:iCs/>
          <w:strike/>
          <w:color w:val="000000"/>
          <w:sz w:val="24"/>
        </w:rPr>
        <w:t xml:space="preserve"> Os profissionais autônomos que exercerem as atividades de lavadeiras, engraxates não estabelecidos, faxineiras, encadernadores de livros, vendedores não estabelecidos de: bilhetes de loteria, picolés, sorvetes, pipocas, refrescos e similares a critério da Administração, jornais e revistas, e ainda lavadores de carro não estabelecidos, jardineiros, ferreiros, vigilantes, sapateiros, carroceiros, marreteiros e artesãos, poderão pagar o ISSQN anual pela cota básica </w:t>
      </w:r>
      <w:r w:rsidRPr="00846CEA">
        <w:rPr>
          <w:iCs/>
          <w:strike/>
          <w:color w:val="000000"/>
          <w:sz w:val="24"/>
        </w:rPr>
        <w:lastRenderedPageBreak/>
        <w:t xml:space="preserve">correspondente a 10%  da Unidade  Fiscal da Prefeitura Municipal de Formiga (UFPMF) </w:t>
      </w:r>
      <w:r w:rsidRPr="00846CEA">
        <w:rPr>
          <w:b/>
          <w:i/>
          <w:iCs/>
          <w:strike/>
          <w:color w:val="000000"/>
          <w:sz w:val="24"/>
          <w:u w:val="single"/>
        </w:rPr>
        <w:t xml:space="preserve">. </w:t>
      </w:r>
      <w:r w:rsidRPr="00846CEA">
        <w:rPr>
          <w:b/>
          <w:i/>
          <w:iCs/>
          <w:strike/>
          <w:color w:val="0070C0"/>
          <w:sz w:val="24"/>
          <w:szCs w:val="24"/>
          <w:u w:val="single"/>
        </w:rPr>
        <w:t>(Alterado pela Lei Complementar nº 002, de 04 de julho de 2003)</w:t>
      </w:r>
    </w:p>
    <w:p w:rsidR="004043AB" w:rsidRPr="00846CEA" w:rsidRDefault="004043AB" w:rsidP="004043AB">
      <w:pPr>
        <w:jc w:val="center"/>
        <w:rPr>
          <w:rFonts w:ascii="Verdana" w:hAnsi="Verdana"/>
          <w:b/>
          <w:strike/>
          <w:color w:val="000000"/>
        </w:rPr>
      </w:pPr>
      <w:r w:rsidRPr="00846CEA">
        <w:rPr>
          <w:rFonts w:ascii="Verdana" w:hAnsi="Verdana"/>
          <w:b/>
          <w:strike/>
          <w:color w:val="000000"/>
        </w:rPr>
        <w:t>SEÇÃO III</w:t>
      </w:r>
    </w:p>
    <w:p w:rsidR="004043AB" w:rsidRPr="00846CEA" w:rsidRDefault="004043AB" w:rsidP="004043AB">
      <w:pPr>
        <w:jc w:val="center"/>
        <w:rPr>
          <w:rFonts w:ascii="Verdana" w:hAnsi="Verdana"/>
          <w:strike/>
          <w:color w:val="000000"/>
        </w:rPr>
      </w:pPr>
    </w:p>
    <w:p w:rsidR="004043AB" w:rsidRPr="00846CEA" w:rsidRDefault="004043AB" w:rsidP="004043AB">
      <w:pPr>
        <w:jc w:val="center"/>
        <w:rPr>
          <w:rFonts w:ascii="Verdana" w:hAnsi="Verdana"/>
          <w:b/>
          <w:strike/>
          <w:color w:val="000000"/>
        </w:rPr>
      </w:pPr>
      <w:r w:rsidRPr="00846CEA">
        <w:rPr>
          <w:rFonts w:ascii="Verdana" w:hAnsi="Verdana"/>
          <w:b/>
          <w:strike/>
          <w:color w:val="000000"/>
        </w:rPr>
        <w:t>DA INSCRIÇÃO CADASTRAL</w:t>
      </w:r>
    </w:p>
    <w:p w:rsidR="004043AB" w:rsidRPr="00846CEA" w:rsidRDefault="004043AB" w:rsidP="004043AB">
      <w:pPr>
        <w:ind w:firstLine="1418"/>
        <w:jc w:val="both"/>
        <w:rPr>
          <w:rFonts w:ascii="Verdana" w:hAnsi="Verdana"/>
          <w:b/>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b/>
          <w:strike/>
          <w:color w:val="000000"/>
        </w:rPr>
        <w:t xml:space="preserve">ART. 45 </w:t>
      </w:r>
      <w:r w:rsidRPr="00846CEA">
        <w:rPr>
          <w:rFonts w:ascii="Verdana" w:hAnsi="Verdana"/>
          <w:strike/>
          <w:color w:val="000000"/>
        </w:rPr>
        <w:t xml:space="preserve"> O  contribuinte   deve   requerer sua inscrição no Cadastro Fiscal de Prestadores de Serviços antes do início da atividade, fornecendo à Prefeitura os elementos e in</w:t>
      </w:r>
      <w:r w:rsidRPr="00846CEA">
        <w:rPr>
          <w:rFonts w:ascii="Verdana" w:hAnsi="Verdana"/>
          <w:strike/>
          <w:color w:val="000000"/>
        </w:rPr>
        <w:softHyphen/>
        <w:t>formações necessárias para a correta fiscalização do tributo, nos formulários oficiais próprios, nos moldes definidos em Decreto do Executivo.</w:t>
      </w:r>
    </w:p>
    <w:p w:rsidR="004043AB" w:rsidRPr="00846CEA" w:rsidRDefault="004043AB" w:rsidP="004043AB">
      <w:pPr>
        <w:ind w:firstLine="1418"/>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b/>
          <w:strike/>
          <w:color w:val="000000"/>
        </w:rPr>
        <w:t>§ 1º -</w:t>
      </w:r>
      <w:r w:rsidRPr="00846CEA">
        <w:rPr>
          <w:rFonts w:ascii="Verdana" w:hAnsi="Verdana"/>
          <w:strike/>
          <w:color w:val="000000"/>
        </w:rPr>
        <w:t xml:space="preserve"> Ao  contribuinte   do  </w:t>
      </w:r>
      <w:r w:rsidRPr="00846CEA">
        <w:rPr>
          <w:rFonts w:ascii="Verdana" w:hAnsi="Verdana"/>
          <w:b/>
          <w:strike/>
          <w:color w:val="000000"/>
        </w:rPr>
        <w:t>ISSQN</w:t>
      </w:r>
      <w:r w:rsidRPr="00846CEA">
        <w:rPr>
          <w:rFonts w:ascii="Verdana" w:hAnsi="Verdana"/>
          <w:strike/>
          <w:color w:val="000000"/>
        </w:rPr>
        <w:t xml:space="preserve"> será fornecido alvará  com o número de inscrição contendo sua identificação, confor</w:t>
      </w:r>
      <w:r w:rsidRPr="00846CEA">
        <w:rPr>
          <w:rFonts w:ascii="Verdana" w:hAnsi="Verdana"/>
          <w:strike/>
          <w:color w:val="000000"/>
        </w:rPr>
        <w:softHyphen/>
        <w:t>me modelo  aprovado pela Secretaria Municipal de Fazenda e Planejamento.</w:t>
      </w:r>
    </w:p>
    <w:p w:rsidR="004043AB" w:rsidRPr="00846CEA" w:rsidRDefault="004043AB" w:rsidP="004043AB">
      <w:pPr>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b/>
          <w:strike/>
          <w:color w:val="000000"/>
        </w:rPr>
        <w:t>§ 2º -</w:t>
      </w:r>
      <w:r w:rsidRPr="00846CEA">
        <w:rPr>
          <w:rFonts w:ascii="Verdana" w:hAnsi="Verdana"/>
          <w:strike/>
          <w:color w:val="000000"/>
        </w:rPr>
        <w:t xml:space="preserve"> Os contribuintes a que se refere o parágrafo quarto do artigo 44 deverão, até 31 de janeiro de cada ano, atualizar os dados de sua inscrição quanto ao número de pro</w:t>
      </w:r>
      <w:r w:rsidRPr="00846CEA">
        <w:rPr>
          <w:rFonts w:ascii="Verdana" w:hAnsi="Verdana"/>
          <w:strike/>
          <w:color w:val="000000"/>
        </w:rPr>
        <w:softHyphen/>
        <w:t>fissionais que participam da prestação de serviços, desde que tenha havido alteração na sua composição.</w:t>
      </w:r>
    </w:p>
    <w:p w:rsidR="004043AB" w:rsidRPr="00846CEA" w:rsidRDefault="004043AB" w:rsidP="004043AB">
      <w:pPr>
        <w:ind w:firstLine="1418"/>
        <w:jc w:val="both"/>
        <w:rPr>
          <w:rFonts w:ascii="Verdana" w:hAnsi="Verdana"/>
          <w:strike/>
          <w:color w:val="000000"/>
        </w:rPr>
      </w:pPr>
    </w:p>
    <w:p w:rsidR="004043AB" w:rsidRPr="00846CEA" w:rsidRDefault="004043AB" w:rsidP="004043AB">
      <w:pPr>
        <w:ind w:firstLine="1418"/>
        <w:jc w:val="both"/>
        <w:rPr>
          <w:rFonts w:ascii="Verdana" w:hAnsi="Verdana"/>
          <w:strike/>
          <w:color w:val="000000"/>
        </w:rPr>
      </w:pPr>
      <w:r w:rsidRPr="00846CEA">
        <w:rPr>
          <w:rFonts w:ascii="Verdana" w:hAnsi="Verdana"/>
          <w:b/>
          <w:strike/>
          <w:color w:val="000000"/>
        </w:rPr>
        <w:t xml:space="preserve">§ 3º - </w:t>
      </w:r>
      <w:r w:rsidRPr="00846CEA">
        <w:rPr>
          <w:rFonts w:ascii="Verdana" w:hAnsi="Verdana"/>
          <w:strike/>
          <w:color w:val="000000"/>
        </w:rPr>
        <w:t xml:space="preserve">A Secretaria Municipal de Fazenda, nos casos especiais, a requerimento do contribuinte,  poderá expedir notas fiscais avulsas, de prestação de serviços, desde que o tributo seja recolhido antecipadamente aos cofres do Município, sob a alíquota de 4% do valor da nota fiscal avulsa. </w:t>
      </w:r>
    </w:p>
    <w:p w:rsidR="00A304B2" w:rsidRPr="00846CEA" w:rsidRDefault="00A304B2" w:rsidP="004043AB">
      <w:pPr>
        <w:ind w:firstLine="1418"/>
        <w:jc w:val="both"/>
        <w:rPr>
          <w:rFonts w:ascii="Verdana" w:hAnsi="Verdana"/>
          <w:b/>
          <w:strike/>
          <w:color w:val="000000"/>
        </w:rPr>
      </w:pPr>
    </w:p>
    <w:p w:rsidR="00A304B2" w:rsidRPr="00846CEA" w:rsidRDefault="00A304B2" w:rsidP="004043AB">
      <w:pPr>
        <w:ind w:firstLine="1418"/>
        <w:jc w:val="both"/>
        <w:rPr>
          <w:rFonts w:ascii="Verdana" w:hAnsi="Verdana"/>
          <w:strike/>
          <w:color w:val="000000"/>
        </w:rPr>
      </w:pPr>
      <w:r w:rsidRPr="00846CEA">
        <w:rPr>
          <w:rFonts w:ascii="Verdana" w:hAnsi="Verdana"/>
          <w:b/>
          <w:strike/>
          <w:color w:val="000000"/>
        </w:rPr>
        <w:t xml:space="preserve">§ 4º - </w:t>
      </w:r>
      <w:r w:rsidRPr="00846CEA">
        <w:rPr>
          <w:rFonts w:ascii="Verdana" w:hAnsi="Verdana"/>
          <w:strike/>
          <w:color w:val="000000"/>
        </w:rPr>
        <w:t xml:space="preserve"> Ficará sujeito a multa de 1 Unidade Fiscal da Prefeitura Municipal de Formiga (UFPMF), o contribuinte que não promover, renovar ou atualizar sua inscrição ou que, dolosamente, a juízo da autoridade fiscal, cometer erros, emitir ou prestar informações falsas, sem prejuízo das sanções penais aplicáveis, sendo a autuação por contribuinte.</w:t>
      </w:r>
    </w:p>
    <w:p w:rsidR="004043AB" w:rsidRPr="00846CEA" w:rsidRDefault="004043AB">
      <w:pPr>
        <w:spacing w:after="200" w:line="276" w:lineRule="auto"/>
        <w:rPr>
          <w:strike/>
        </w:rPr>
      </w:pPr>
    </w:p>
    <w:p w:rsidR="004043AB" w:rsidRPr="00846CEA" w:rsidRDefault="004043AB" w:rsidP="004043AB">
      <w:pPr>
        <w:ind w:firstLine="1418"/>
        <w:jc w:val="both"/>
        <w:rPr>
          <w:rFonts w:ascii="Verdana" w:hAnsi="Verdana"/>
          <w:strike/>
          <w:color w:val="000000"/>
        </w:rPr>
      </w:pPr>
      <w:r w:rsidRPr="00846CEA">
        <w:rPr>
          <w:rFonts w:ascii="Verdana" w:hAnsi="Verdana"/>
          <w:b/>
          <w:strike/>
          <w:color w:val="000000"/>
        </w:rPr>
        <w:t xml:space="preserve">ART. 46  </w:t>
      </w:r>
      <w:r w:rsidRPr="00846CEA">
        <w:rPr>
          <w:rFonts w:ascii="Verdana" w:hAnsi="Verdana"/>
          <w:strike/>
          <w:color w:val="000000"/>
        </w:rPr>
        <w:t>Se o contribuinte mantiver mais de um estabelecimento prestador de serviço, em relação a cada um deles, será exigida uma inscrição.</w:t>
      </w:r>
    </w:p>
    <w:p w:rsidR="004043AB" w:rsidRPr="00846CEA" w:rsidRDefault="004043AB" w:rsidP="004043AB">
      <w:pPr>
        <w:ind w:firstLine="1418"/>
        <w:jc w:val="both"/>
        <w:rPr>
          <w:rFonts w:ascii="Verdana" w:hAnsi="Verdana"/>
          <w:strike/>
          <w:color w:val="000000"/>
        </w:rPr>
      </w:pPr>
    </w:p>
    <w:p w:rsidR="004043AB" w:rsidRDefault="004043AB" w:rsidP="004043AB">
      <w:pPr>
        <w:ind w:firstLine="1418"/>
        <w:jc w:val="both"/>
        <w:rPr>
          <w:rFonts w:ascii="Verdana" w:hAnsi="Verdana"/>
          <w:color w:val="000000"/>
        </w:rPr>
      </w:pPr>
      <w:r w:rsidRPr="00846CEA">
        <w:rPr>
          <w:rFonts w:ascii="Verdana" w:hAnsi="Verdana"/>
          <w:b/>
          <w:strike/>
          <w:color w:val="000000"/>
        </w:rPr>
        <w:t xml:space="preserve">ART. 47 </w:t>
      </w:r>
      <w:r w:rsidRPr="00846CEA">
        <w:rPr>
          <w:rFonts w:ascii="Verdana" w:hAnsi="Verdana"/>
          <w:strike/>
          <w:color w:val="000000"/>
        </w:rPr>
        <w:t xml:space="preserve"> A   inscrição será concedida com a liberação de Alvará, podendo ser feita de ofício ou mediante requerimento, a juízo do fisco.</w:t>
      </w:r>
    </w:p>
    <w:p w:rsidR="004043AB" w:rsidRDefault="004043AB" w:rsidP="004043AB">
      <w:pPr>
        <w:ind w:firstLine="1418"/>
        <w:jc w:val="both"/>
        <w:rPr>
          <w:rFonts w:ascii="Verdana" w:hAnsi="Verdana"/>
          <w:color w:val="000000"/>
        </w:rPr>
      </w:pPr>
    </w:p>
    <w:p w:rsidR="00846CEA" w:rsidRPr="00BB27DC" w:rsidRDefault="00846CEA" w:rsidP="00846CEA">
      <w:pPr>
        <w:ind w:firstLine="1418"/>
        <w:jc w:val="both"/>
        <w:rPr>
          <w:sz w:val="24"/>
        </w:rPr>
      </w:pPr>
      <w:r w:rsidRPr="00BB27DC">
        <w:rPr>
          <w:b/>
          <w:sz w:val="24"/>
        </w:rPr>
        <w:t>Art. 38.</w:t>
      </w:r>
      <w:r w:rsidRPr="00BB27DC">
        <w:rPr>
          <w:sz w:val="24"/>
        </w:rPr>
        <w:t xml:space="preserve"> O Imposto Sobre Serviço de Qualquer Natureza (ISSQN) tem como fato gerador a prestação, por qualquer empresa ou profissional autônomo, com ou sem estabelecimento fixo, dos  serviços constantes na lista anexa e suas alterações posteriores, conforme  Anexo I, ainda que esses não se constituam como atividade preponderante do prestador.</w:t>
      </w:r>
    </w:p>
    <w:p w:rsidR="00846CEA" w:rsidRPr="00BB27DC" w:rsidRDefault="00846CEA" w:rsidP="00846CEA">
      <w:pPr>
        <w:tabs>
          <w:tab w:val="left" w:pos="0"/>
        </w:tabs>
        <w:jc w:val="both"/>
        <w:rPr>
          <w:sz w:val="24"/>
        </w:rPr>
      </w:pPr>
    </w:p>
    <w:p w:rsidR="00846CEA" w:rsidRPr="00BB27DC" w:rsidRDefault="00846CEA" w:rsidP="00846CEA">
      <w:pPr>
        <w:ind w:firstLine="1418"/>
        <w:jc w:val="both"/>
        <w:rPr>
          <w:sz w:val="24"/>
        </w:rPr>
      </w:pPr>
      <w:r w:rsidRPr="00BB27DC">
        <w:rPr>
          <w:b/>
          <w:sz w:val="24"/>
        </w:rPr>
        <w:t>Parágrafo único.</w:t>
      </w:r>
      <w:r w:rsidRPr="00BB27DC">
        <w:rPr>
          <w:sz w:val="24"/>
        </w:rPr>
        <w:t xml:space="preserve"> O contribuinte é o prestador do serviço.</w:t>
      </w:r>
    </w:p>
    <w:p w:rsidR="00846CEA" w:rsidRPr="00BB27DC" w:rsidRDefault="00846CEA" w:rsidP="00846CEA">
      <w:pPr>
        <w:jc w:val="both"/>
        <w:rPr>
          <w:sz w:val="24"/>
        </w:rPr>
      </w:pPr>
    </w:p>
    <w:p w:rsidR="00846CEA" w:rsidRPr="00BB27DC" w:rsidRDefault="00846CEA" w:rsidP="00846CEA">
      <w:pPr>
        <w:ind w:firstLine="1418"/>
        <w:jc w:val="both"/>
        <w:rPr>
          <w:sz w:val="24"/>
        </w:rPr>
      </w:pPr>
      <w:r w:rsidRPr="00BB27DC">
        <w:rPr>
          <w:b/>
          <w:sz w:val="24"/>
        </w:rPr>
        <w:t>§ 1</w:t>
      </w:r>
      <w:r w:rsidRPr="00BB27DC">
        <w:rPr>
          <w:sz w:val="24"/>
        </w:rPr>
        <w:t xml:space="preserve"> º O imposto incide também sobre o serviço proveniente do exterior do País ou cuja prestação se tenha iniciado no exterior do País.</w:t>
      </w:r>
    </w:p>
    <w:p w:rsidR="00846CEA" w:rsidRPr="00BB27DC" w:rsidRDefault="00846CEA" w:rsidP="00846CEA">
      <w:pPr>
        <w:ind w:firstLine="1418"/>
        <w:jc w:val="both"/>
        <w:rPr>
          <w:sz w:val="24"/>
        </w:rPr>
      </w:pPr>
    </w:p>
    <w:p w:rsidR="00846CEA" w:rsidRPr="00BB27DC" w:rsidRDefault="00846CEA" w:rsidP="00846CEA">
      <w:pPr>
        <w:ind w:firstLine="1418"/>
        <w:jc w:val="both"/>
        <w:rPr>
          <w:sz w:val="24"/>
        </w:rPr>
      </w:pPr>
      <w:r w:rsidRPr="00BB27DC">
        <w:rPr>
          <w:b/>
          <w:sz w:val="24"/>
        </w:rPr>
        <w:t xml:space="preserve">§ 2º </w:t>
      </w:r>
      <w:r w:rsidRPr="00BB27DC">
        <w:rPr>
          <w:sz w:val="24"/>
        </w:rPr>
        <w:t>Ressalvadas as exceções expressas na lista anexa, os serviços nela mencionados não ficam sujeitos ao Imposto Sobre Operações Relativas à Circulação de Mercadorias e Prestações de Serviços de Transporte Interestadual e Intermunicipal e de Comunicação ICMS, ainda que sua prestação envolva fornecimento de mercadorias.</w:t>
      </w:r>
    </w:p>
    <w:p w:rsidR="00846CEA" w:rsidRPr="00BB27DC" w:rsidRDefault="00846CEA" w:rsidP="00846CEA">
      <w:pPr>
        <w:ind w:firstLine="1418"/>
        <w:jc w:val="both"/>
        <w:rPr>
          <w:sz w:val="24"/>
        </w:rPr>
      </w:pPr>
    </w:p>
    <w:p w:rsidR="00846CEA" w:rsidRPr="00BB27DC" w:rsidRDefault="00846CEA" w:rsidP="00846CEA">
      <w:pPr>
        <w:ind w:firstLine="1418"/>
        <w:jc w:val="both"/>
        <w:rPr>
          <w:sz w:val="24"/>
        </w:rPr>
      </w:pPr>
      <w:r w:rsidRPr="00BB27DC">
        <w:rPr>
          <w:b/>
          <w:sz w:val="24"/>
        </w:rPr>
        <w:lastRenderedPageBreak/>
        <w:t>§ 3</w:t>
      </w:r>
      <w:r w:rsidRPr="00BB27DC">
        <w:rPr>
          <w:sz w:val="24"/>
        </w:rPr>
        <w:t>º O imposto de que trata esta Lei Complementar incide ainda sobre os serviços prestados mediante a utilização de bens e serviços públicos explorados economicamente mediante autorização, permissão ou concessão, com o pagamento de tarifa, preço ou pedágio pelo usuário final do serviço.</w:t>
      </w:r>
    </w:p>
    <w:p w:rsidR="00846CEA" w:rsidRPr="00BB27DC" w:rsidRDefault="00846CEA" w:rsidP="00846CEA">
      <w:pPr>
        <w:ind w:firstLine="1418"/>
        <w:jc w:val="both"/>
        <w:rPr>
          <w:sz w:val="24"/>
        </w:rPr>
      </w:pPr>
    </w:p>
    <w:p w:rsidR="00BB27DC" w:rsidRPr="00BB27DC" w:rsidRDefault="00846CEA" w:rsidP="0087439E">
      <w:pPr>
        <w:ind w:firstLine="1416"/>
        <w:jc w:val="both"/>
        <w:rPr>
          <w:b/>
          <w:i/>
          <w:color w:val="000000"/>
          <w:sz w:val="24"/>
        </w:rPr>
      </w:pPr>
      <w:r w:rsidRPr="00BB27DC">
        <w:rPr>
          <w:b/>
          <w:sz w:val="24"/>
        </w:rPr>
        <w:t>§ 4º</w:t>
      </w:r>
      <w:r w:rsidRPr="00BB27DC">
        <w:rPr>
          <w:sz w:val="24"/>
        </w:rPr>
        <w:t xml:space="preserve"> A incidência do imposto não depende da denominação dada ao serviço prestado.</w:t>
      </w:r>
      <w:r w:rsidR="00BB27DC" w:rsidRPr="00BB27DC">
        <w:rPr>
          <w:b/>
          <w:i/>
          <w:iCs/>
          <w:color w:val="0070C0"/>
          <w:sz w:val="24"/>
          <w:szCs w:val="24"/>
          <w:u w:val="single"/>
        </w:rPr>
        <w:t xml:space="preserve"> (Alterado pela Lei Complementar nº 003, de 30 de dezembro de 2003)</w:t>
      </w:r>
    </w:p>
    <w:p w:rsidR="00846CEA" w:rsidRPr="00BB27DC" w:rsidRDefault="00846CEA" w:rsidP="00846CEA">
      <w:pPr>
        <w:ind w:firstLine="1418"/>
        <w:jc w:val="both"/>
        <w:rPr>
          <w:sz w:val="24"/>
        </w:rPr>
      </w:pPr>
    </w:p>
    <w:p w:rsidR="00846CEA" w:rsidRPr="00BB27DC" w:rsidRDefault="00846CEA" w:rsidP="00846CEA">
      <w:pPr>
        <w:ind w:firstLine="1418"/>
        <w:jc w:val="both"/>
        <w:rPr>
          <w:sz w:val="24"/>
        </w:rPr>
      </w:pPr>
    </w:p>
    <w:p w:rsidR="00846CEA" w:rsidRPr="00BB27DC" w:rsidRDefault="00846CEA" w:rsidP="00846CEA">
      <w:pPr>
        <w:ind w:firstLine="1418"/>
        <w:jc w:val="both"/>
        <w:rPr>
          <w:sz w:val="24"/>
        </w:rPr>
      </w:pPr>
      <w:r w:rsidRPr="00BB27DC">
        <w:rPr>
          <w:b/>
          <w:sz w:val="24"/>
        </w:rPr>
        <w:t>Art. 39.</w:t>
      </w:r>
      <w:r w:rsidRPr="00BB27DC">
        <w:rPr>
          <w:sz w:val="24"/>
        </w:rPr>
        <w:t xml:space="preserve"> O imposto não incide sobre:</w:t>
      </w:r>
    </w:p>
    <w:p w:rsidR="00846CEA" w:rsidRPr="00BB27DC" w:rsidRDefault="00846CEA" w:rsidP="00846CEA">
      <w:pPr>
        <w:ind w:firstLine="1418"/>
        <w:jc w:val="both"/>
        <w:rPr>
          <w:sz w:val="24"/>
        </w:rPr>
      </w:pPr>
    </w:p>
    <w:p w:rsidR="00846CEA" w:rsidRPr="00BB27DC" w:rsidRDefault="00846CEA" w:rsidP="00846CEA">
      <w:pPr>
        <w:ind w:firstLine="1440"/>
        <w:jc w:val="both"/>
        <w:rPr>
          <w:sz w:val="24"/>
        </w:rPr>
      </w:pPr>
      <w:r w:rsidRPr="00BB27DC">
        <w:rPr>
          <w:sz w:val="24"/>
        </w:rPr>
        <w:t>I – as exportações de serviços para o exterior do País</w:t>
      </w:r>
    </w:p>
    <w:p w:rsidR="00846CEA" w:rsidRPr="00BB27DC" w:rsidRDefault="00846CEA" w:rsidP="00846CEA">
      <w:pPr>
        <w:ind w:firstLine="1440"/>
        <w:jc w:val="both"/>
        <w:rPr>
          <w:sz w:val="24"/>
        </w:rPr>
      </w:pPr>
    </w:p>
    <w:p w:rsidR="00846CEA" w:rsidRPr="00BB27DC" w:rsidRDefault="00846CEA" w:rsidP="00846CEA">
      <w:pPr>
        <w:ind w:firstLine="1440"/>
        <w:jc w:val="both"/>
        <w:rPr>
          <w:sz w:val="24"/>
        </w:rPr>
      </w:pPr>
      <w:r w:rsidRPr="00BB27DC">
        <w:rPr>
          <w:sz w:val="24"/>
        </w:rPr>
        <w:t>II - a prestação de serviços em relação de emprego, dos trabalhadores avulsos, dos diretores e membros de conselho consultivo ou de conselho fiscal de sociedades e fundações, bem como dos sócios-gerentes e dos gerentes-delegados;</w:t>
      </w:r>
    </w:p>
    <w:p w:rsidR="00846CEA" w:rsidRPr="00BB27DC" w:rsidRDefault="00846CEA" w:rsidP="00846CEA">
      <w:pPr>
        <w:ind w:firstLine="1440"/>
        <w:jc w:val="both"/>
        <w:rPr>
          <w:sz w:val="24"/>
        </w:rPr>
      </w:pPr>
    </w:p>
    <w:p w:rsidR="00846CEA" w:rsidRPr="00BB27DC" w:rsidRDefault="00846CEA" w:rsidP="00846CEA">
      <w:pPr>
        <w:ind w:firstLine="1440"/>
        <w:jc w:val="both"/>
        <w:rPr>
          <w:sz w:val="24"/>
        </w:rPr>
      </w:pPr>
      <w:r w:rsidRPr="00BB27DC">
        <w:rPr>
          <w:sz w:val="24"/>
        </w:rPr>
        <w:t>III - o valor intermediado no mercado de títulos e valores mobiliários, o valor dos depósitos bancários, o principal, juros e acréscimos moratórios relativos a operações de crédito realizadas por instituições financeiras.</w:t>
      </w:r>
    </w:p>
    <w:p w:rsidR="00846CEA" w:rsidRPr="00BB27DC" w:rsidRDefault="00846CEA" w:rsidP="00846CEA">
      <w:pPr>
        <w:ind w:firstLine="1440"/>
        <w:jc w:val="both"/>
        <w:rPr>
          <w:sz w:val="24"/>
        </w:rPr>
      </w:pPr>
    </w:p>
    <w:p w:rsidR="00BB27DC" w:rsidRPr="00690AEE" w:rsidRDefault="00846CEA" w:rsidP="00BB27DC">
      <w:pPr>
        <w:jc w:val="both"/>
        <w:rPr>
          <w:b/>
          <w:i/>
          <w:strike/>
          <w:color w:val="000000"/>
          <w:sz w:val="24"/>
        </w:rPr>
      </w:pPr>
      <w:r w:rsidRPr="00BB27DC">
        <w:rPr>
          <w:sz w:val="24"/>
        </w:rPr>
        <w:tab/>
      </w:r>
      <w:r w:rsidRPr="00BB27DC">
        <w:rPr>
          <w:sz w:val="24"/>
        </w:rPr>
        <w:tab/>
      </w:r>
      <w:r w:rsidRPr="00690AEE">
        <w:rPr>
          <w:b/>
          <w:strike/>
          <w:sz w:val="24"/>
        </w:rPr>
        <w:t>Parágrafo único.</w:t>
      </w:r>
      <w:r w:rsidRPr="00690AEE">
        <w:rPr>
          <w:strike/>
          <w:sz w:val="24"/>
        </w:rPr>
        <w:t xml:space="preserve"> Não se enquadram no disposto no inciso I os serviços desenvolvidos no Brasil, cujo resultado aqui se verifique, ainda que o pagamento seja feito por residente no exterior.</w:t>
      </w:r>
      <w:r w:rsidR="00BB27DC" w:rsidRPr="00690AEE">
        <w:rPr>
          <w:b/>
          <w:i/>
          <w:iCs/>
          <w:strike/>
          <w:color w:val="0070C0"/>
          <w:sz w:val="24"/>
          <w:szCs w:val="24"/>
          <w:u w:val="single"/>
        </w:rPr>
        <w:t xml:space="preserve"> </w:t>
      </w:r>
      <w:r w:rsidR="00690AEE" w:rsidRPr="00690AEE">
        <w:rPr>
          <w:b/>
          <w:i/>
          <w:iCs/>
          <w:strike/>
          <w:color w:val="0070C0"/>
          <w:sz w:val="24"/>
          <w:szCs w:val="24"/>
          <w:u w:val="single"/>
        </w:rPr>
        <w:t>(Alterado pela Lei Complementar nº 170, de 30 de outubro de 2017)</w:t>
      </w:r>
    </w:p>
    <w:p w:rsidR="00846CEA" w:rsidRPr="00BB27DC" w:rsidRDefault="00846CEA" w:rsidP="00BB27DC">
      <w:pPr>
        <w:rPr>
          <w:sz w:val="24"/>
        </w:rPr>
      </w:pPr>
    </w:p>
    <w:p w:rsidR="00690AEE" w:rsidRPr="00BB27DC" w:rsidRDefault="00690AEE" w:rsidP="00690AEE">
      <w:pPr>
        <w:ind w:firstLine="1416"/>
        <w:jc w:val="both"/>
        <w:rPr>
          <w:b/>
          <w:i/>
          <w:color w:val="000000"/>
          <w:sz w:val="24"/>
        </w:rPr>
      </w:pPr>
      <w:r w:rsidRPr="00690AEE">
        <w:rPr>
          <w:sz w:val="24"/>
        </w:rPr>
        <w:t>§ 1º. Não se enquadram no disposto no inciso I os serviços</w:t>
      </w:r>
      <w:r>
        <w:rPr>
          <w:sz w:val="24"/>
        </w:rPr>
        <w:t xml:space="preserve"> </w:t>
      </w:r>
      <w:r w:rsidRPr="00690AEE">
        <w:rPr>
          <w:sz w:val="24"/>
        </w:rPr>
        <w:t>desenvolvidos no Brasil, cujo resultado aqui se verifique, ainda que o</w:t>
      </w:r>
      <w:r>
        <w:rPr>
          <w:sz w:val="24"/>
        </w:rPr>
        <w:t xml:space="preserve"> </w:t>
      </w:r>
      <w:r w:rsidRPr="00690AEE">
        <w:rPr>
          <w:sz w:val="24"/>
        </w:rPr>
        <w:t>pagamento seja feito por residente no exterior.</w:t>
      </w:r>
      <w:r>
        <w:rPr>
          <w:sz w:val="24"/>
        </w:rPr>
        <w:t xml:space="preserve"> </w:t>
      </w:r>
      <w:r w:rsidRPr="00BB27DC">
        <w:rPr>
          <w:b/>
          <w:i/>
          <w:iCs/>
          <w:color w:val="0070C0"/>
          <w:sz w:val="24"/>
          <w:szCs w:val="24"/>
          <w:u w:val="single"/>
        </w:rPr>
        <w:t>(</w:t>
      </w:r>
      <w:r>
        <w:rPr>
          <w:b/>
          <w:i/>
          <w:iCs/>
          <w:color w:val="0070C0"/>
          <w:sz w:val="24"/>
          <w:szCs w:val="24"/>
          <w:u w:val="single"/>
        </w:rPr>
        <w:t>A</w:t>
      </w:r>
      <w:r w:rsidR="002C209C">
        <w:rPr>
          <w:b/>
          <w:i/>
          <w:iCs/>
          <w:color w:val="0070C0"/>
          <w:sz w:val="24"/>
          <w:szCs w:val="24"/>
          <w:u w:val="single"/>
        </w:rPr>
        <w:t>ltera</w:t>
      </w:r>
      <w:r>
        <w:rPr>
          <w:b/>
          <w:i/>
          <w:iCs/>
          <w:color w:val="0070C0"/>
          <w:sz w:val="24"/>
          <w:szCs w:val="24"/>
          <w:u w:val="single"/>
        </w:rPr>
        <w:t>do</w:t>
      </w:r>
      <w:r w:rsidRPr="00BB27DC">
        <w:rPr>
          <w:b/>
          <w:i/>
          <w:iCs/>
          <w:color w:val="0070C0"/>
          <w:sz w:val="24"/>
          <w:szCs w:val="24"/>
          <w:u w:val="single"/>
        </w:rPr>
        <w:t xml:space="preserve"> pela Lei Complementar nº </w:t>
      </w:r>
      <w:r>
        <w:rPr>
          <w:b/>
          <w:i/>
          <w:iCs/>
          <w:color w:val="0070C0"/>
          <w:sz w:val="24"/>
          <w:szCs w:val="24"/>
          <w:u w:val="single"/>
        </w:rPr>
        <w:t>170</w:t>
      </w:r>
      <w:r w:rsidRPr="00BB27DC">
        <w:rPr>
          <w:b/>
          <w:i/>
          <w:iCs/>
          <w:color w:val="0070C0"/>
          <w:sz w:val="24"/>
          <w:szCs w:val="24"/>
          <w:u w:val="single"/>
        </w:rPr>
        <w:t xml:space="preserve">, de 30 de </w:t>
      </w:r>
      <w:r>
        <w:rPr>
          <w:b/>
          <w:i/>
          <w:iCs/>
          <w:color w:val="0070C0"/>
          <w:sz w:val="24"/>
          <w:szCs w:val="24"/>
          <w:u w:val="single"/>
        </w:rPr>
        <w:t>outubro</w:t>
      </w:r>
      <w:r w:rsidRPr="00BB27DC">
        <w:rPr>
          <w:b/>
          <w:i/>
          <w:iCs/>
          <w:color w:val="0070C0"/>
          <w:sz w:val="24"/>
          <w:szCs w:val="24"/>
          <w:u w:val="single"/>
        </w:rPr>
        <w:t xml:space="preserve"> de 20</w:t>
      </w:r>
      <w:r>
        <w:rPr>
          <w:b/>
          <w:i/>
          <w:iCs/>
          <w:color w:val="0070C0"/>
          <w:sz w:val="24"/>
          <w:szCs w:val="24"/>
          <w:u w:val="single"/>
        </w:rPr>
        <w:t>17</w:t>
      </w:r>
      <w:r w:rsidRPr="00BB27DC">
        <w:rPr>
          <w:b/>
          <w:i/>
          <w:iCs/>
          <w:color w:val="0070C0"/>
          <w:sz w:val="24"/>
          <w:szCs w:val="24"/>
          <w:u w:val="single"/>
        </w:rPr>
        <w:t>)</w:t>
      </w:r>
    </w:p>
    <w:p w:rsidR="00690AEE" w:rsidRDefault="00690AEE" w:rsidP="00690AEE">
      <w:pPr>
        <w:ind w:firstLine="1440"/>
        <w:jc w:val="both"/>
        <w:rPr>
          <w:sz w:val="24"/>
        </w:rPr>
      </w:pPr>
    </w:p>
    <w:p w:rsidR="00690AEE" w:rsidRPr="00690AEE" w:rsidRDefault="00690AEE" w:rsidP="00690AEE">
      <w:pPr>
        <w:ind w:firstLine="1440"/>
        <w:jc w:val="both"/>
        <w:rPr>
          <w:sz w:val="24"/>
        </w:rPr>
      </w:pPr>
    </w:p>
    <w:p w:rsidR="00846CEA" w:rsidRDefault="00690AEE" w:rsidP="00690AEE">
      <w:pPr>
        <w:ind w:firstLine="1440"/>
        <w:jc w:val="both"/>
        <w:rPr>
          <w:b/>
          <w:i/>
          <w:iCs/>
          <w:color w:val="0070C0"/>
          <w:sz w:val="24"/>
          <w:szCs w:val="24"/>
          <w:u w:val="single"/>
        </w:rPr>
      </w:pPr>
      <w:r w:rsidRPr="00690AEE">
        <w:rPr>
          <w:sz w:val="24"/>
        </w:rPr>
        <w:t>§ 2º. O imposto não será objeto de concessão de isenções, incentivos</w:t>
      </w:r>
      <w:r>
        <w:rPr>
          <w:sz w:val="24"/>
        </w:rPr>
        <w:t xml:space="preserve"> </w:t>
      </w:r>
      <w:r w:rsidRPr="00690AEE">
        <w:rPr>
          <w:sz w:val="24"/>
        </w:rPr>
        <w:t>ou benefícios tributários ou financeiros, inclusive de redução de base</w:t>
      </w:r>
      <w:r>
        <w:rPr>
          <w:sz w:val="24"/>
        </w:rPr>
        <w:t xml:space="preserve"> </w:t>
      </w:r>
      <w:r w:rsidRPr="00690AEE">
        <w:rPr>
          <w:sz w:val="24"/>
        </w:rPr>
        <w:t>de cálculo ou de crédito presumido ou outorgado, ou sob qualquer</w:t>
      </w:r>
      <w:r>
        <w:rPr>
          <w:sz w:val="24"/>
        </w:rPr>
        <w:t xml:space="preserve"> </w:t>
      </w:r>
      <w:r w:rsidRPr="00690AEE">
        <w:rPr>
          <w:sz w:val="24"/>
        </w:rPr>
        <w:t>outra forma que resulte, direta ou indiretamente, em carga tributária</w:t>
      </w:r>
      <w:r>
        <w:rPr>
          <w:sz w:val="24"/>
        </w:rPr>
        <w:t xml:space="preserve"> </w:t>
      </w:r>
      <w:r w:rsidRPr="00690AEE">
        <w:rPr>
          <w:sz w:val="24"/>
        </w:rPr>
        <w:t>menor que a decorrente da aplicação da alíquota mínima de 2%,</w:t>
      </w:r>
      <w:r>
        <w:rPr>
          <w:sz w:val="24"/>
        </w:rPr>
        <w:t xml:space="preserve"> </w:t>
      </w:r>
      <w:r w:rsidRPr="00690AEE">
        <w:rPr>
          <w:sz w:val="24"/>
        </w:rPr>
        <w:t>exceto para os serviços a que se referem os subitens 7.02, 7.05 e</w:t>
      </w:r>
      <w:r>
        <w:rPr>
          <w:sz w:val="24"/>
        </w:rPr>
        <w:t xml:space="preserve"> </w:t>
      </w:r>
      <w:r w:rsidRPr="00690AEE">
        <w:rPr>
          <w:sz w:val="24"/>
        </w:rPr>
        <w:t>16.01.”</w:t>
      </w:r>
      <w:r w:rsidRPr="00690AEE">
        <w:rPr>
          <w:b/>
          <w:i/>
          <w:iCs/>
          <w:color w:val="0070C0"/>
          <w:sz w:val="24"/>
          <w:szCs w:val="24"/>
          <w:u w:val="single"/>
        </w:rPr>
        <w:t xml:space="preserve"> </w:t>
      </w:r>
      <w:r w:rsidRPr="00BB27DC">
        <w:rPr>
          <w:b/>
          <w:i/>
          <w:iCs/>
          <w:color w:val="0070C0"/>
          <w:sz w:val="24"/>
          <w:szCs w:val="24"/>
          <w:u w:val="single"/>
        </w:rPr>
        <w:t>(</w:t>
      </w:r>
      <w:r>
        <w:rPr>
          <w:b/>
          <w:i/>
          <w:iCs/>
          <w:color w:val="0070C0"/>
          <w:sz w:val="24"/>
          <w:szCs w:val="24"/>
          <w:u w:val="single"/>
        </w:rPr>
        <w:t>A</w:t>
      </w:r>
      <w:r w:rsidR="002C209C">
        <w:rPr>
          <w:b/>
          <w:i/>
          <w:iCs/>
          <w:color w:val="0070C0"/>
          <w:sz w:val="24"/>
          <w:szCs w:val="24"/>
          <w:u w:val="single"/>
        </w:rPr>
        <w:t>lterado</w:t>
      </w:r>
      <w:r w:rsidRPr="00BB27DC">
        <w:rPr>
          <w:b/>
          <w:i/>
          <w:iCs/>
          <w:color w:val="0070C0"/>
          <w:sz w:val="24"/>
          <w:szCs w:val="24"/>
          <w:u w:val="single"/>
        </w:rPr>
        <w:t xml:space="preserve"> pela Lei Complementar nº </w:t>
      </w:r>
      <w:r>
        <w:rPr>
          <w:b/>
          <w:i/>
          <w:iCs/>
          <w:color w:val="0070C0"/>
          <w:sz w:val="24"/>
          <w:szCs w:val="24"/>
          <w:u w:val="single"/>
        </w:rPr>
        <w:t>170</w:t>
      </w:r>
      <w:r w:rsidRPr="00BB27DC">
        <w:rPr>
          <w:b/>
          <w:i/>
          <w:iCs/>
          <w:color w:val="0070C0"/>
          <w:sz w:val="24"/>
          <w:szCs w:val="24"/>
          <w:u w:val="single"/>
        </w:rPr>
        <w:t xml:space="preserve">, de 30 de </w:t>
      </w:r>
      <w:r>
        <w:rPr>
          <w:b/>
          <w:i/>
          <w:iCs/>
          <w:color w:val="0070C0"/>
          <w:sz w:val="24"/>
          <w:szCs w:val="24"/>
          <w:u w:val="single"/>
        </w:rPr>
        <w:t>outubro</w:t>
      </w:r>
      <w:r w:rsidRPr="00BB27DC">
        <w:rPr>
          <w:b/>
          <w:i/>
          <w:iCs/>
          <w:color w:val="0070C0"/>
          <w:sz w:val="24"/>
          <w:szCs w:val="24"/>
          <w:u w:val="single"/>
        </w:rPr>
        <w:t xml:space="preserve"> de 20</w:t>
      </w:r>
      <w:r>
        <w:rPr>
          <w:b/>
          <w:i/>
          <w:iCs/>
          <w:color w:val="0070C0"/>
          <w:sz w:val="24"/>
          <w:szCs w:val="24"/>
          <w:u w:val="single"/>
        </w:rPr>
        <w:t>17</w:t>
      </w:r>
      <w:r w:rsidRPr="00BB27DC">
        <w:rPr>
          <w:b/>
          <w:i/>
          <w:iCs/>
          <w:color w:val="0070C0"/>
          <w:sz w:val="24"/>
          <w:szCs w:val="24"/>
          <w:u w:val="single"/>
        </w:rPr>
        <w:t>)</w:t>
      </w:r>
    </w:p>
    <w:p w:rsidR="00690AEE" w:rsidRPr="00BB27DC" w:rsidRDefault="00690AEE" w:rsidP="00690AEE">
      <w:pPr>
        <w:ind w:firstLine="1440"/>
        <w:jc w:val="both"/>
        <w:rPr>
          <w:sz w:val="24"/>
        </w:rPr>
      </w:pPr>
    </w:p>
    <w:p w:rsidR="00846CEA" w:rsidRPr="00690AEE" w:rsidRDefault="00846CEA" w:rsidP="00846CEA">
      <w:pPr>
        <w:ind w:firstLine="1418"/>
        <w:jc w:val="both"/>
        <w:rPr>
          <w:strike/>
          <w:sz w:val="24"/>
        </w:rPr>
      </w:pPr>
      <w:r w:rsidRPr="00690AEE">
        <w:rPr>
          <w:b/>
          <w:strike/>
          <w:sz w:val="24"/>
        </w:rPr>
        <w:t xml:space="preserve">Art. 40. </w:t>
      </w:r>
      <w:r w:rsidRPr="00690AEE">
        <w:rPr>
          <w:strike/>
          <w:sz w:val="24"/>
        </w:rPr>
        <w:t xml:space="preserve"> O serviço considera-se prestado e o imposto devido no local do estabelecimento prestador ou, na falta do estabelecimento, no local do domicílio do prestador, exceto nas hipóteses previstas nos incisos I a XXII, quando o imposto será devido no local:</w:t>
      </w:r>
    </w:p>
    <w:p w:rsidR="00846CEA" w:rsidRPr="00690AEE" w:rsidRDefault="00846CEA" w:rsidP="00846CEA">
      <w:pPr>
        <w:ind w:firstLine="1418"/>
        <w:jc w:val="both"/>
        <w:rPr>
          <w:strike/>
          <w:sz w:val="24"/>
        </w:rPr>
      </w:pPr>
    </w:p>
    <w:p w:rsidR="00846CEA" w:rsidRPr="00690AEE" w:rsidRDefault="00846CEA" w:rsidP="00846CEA">
      <w:pPr>
        <w:ind w:firstLine="1440"/>
        <w:jc w:val="both"/>
        <w:rPr>
          <w:strike/>
          <w:sz w:val="24"/>
        </w:rPr>
      </w:pPr>
      <w:r w:rsidRPr="00690AEE">
        <w:rPr>
          <w:strike/>
          <w:sz w:val="24"/>
        </w:rPr>
        <w:t>I -  do estabelecimento do tomador ou intermediário do serviço ou, na falta de estabelecimento, onde ele estiver domiciliado, na hipótese do § 1 o do art. 1 o desta Lei Complementar;</w:t>
      </w:r>
    </w:p>
    <w:p w:rsidR="00846CEA" w:rsidRPr="00690AEE" w:rsidRDefault="00846CEA" w:rsidP="00846CEA">
      <w:pPr>
        <w:ind w:firstLine="1440"/>
        <w:jc w:val="both"/>
        <w:rPr>
          <w:strike/>
          <w:sz w:val="24"/>
        </w:rPr>
      </w:pPr>
    </w:p>
    <w:p w:rsidR="00846CEA" w:rsidRPr="00690AEE" w:rsidRDefault="00846CEA" w:rsidP="00846CEA">
      <w:pPr>
        <w:ind w:firstLine="1440"/>
        <w:jc w:val="both"/>
        <w:rPr>
          <w:strike/>
          <w:sz w:val="24"/>
        </w:rPr>
      </w:pPr>
      <w:r w:rsidRPr="00690AEE">
        <w:rPr>
          <w:strike/>
          <w:sz w:val="24"/>
        </w:rPr>
        <w:t>II - da instalação dos andaimes, palcos, coberturas e outras estruturas, no caso dos serviços descritos no subitem 3.05 da lista anexa;</w:t>
      </w:r>
    </w:p>
    <w:p w:rsidR="00846CEA" w:rsidRPr="00690AEE" w:rsidRDefault="00846CEA" w:rsidP="00846CEA">
      <w:pPr>
        <w:ind w:firstLine="1440"/>
        <w:jc w:val="both"/>
        <w:rPr>
          <w:strike/>
          <w:sz w:val="24"/>
        </w:rPr>
      </w:pPr>
    </w:p>
    <w:p w:rsidR="00846CEA" w:rsidRPr="00690AEE" w:rsidRDefault="00846CEA" w:rsidP="00846CEA">
      <w:pPr>
        <w:ind w:firstLine="1440"/>
        <w:jc w:val="both"/>
        <w:rPr>
          <w:strike/>
          <w:sz w:val="24"/>
        </w:rPr>
      </w:pPr>
      <w:r w:rsidRPr="00690AEE">
        <w:rPr>
          <w:strike/>
          <w:sz w:val="24"/>
        </w:rPr>
        <w:lastRenderedPageBreak/>
        <w:t>III - da execução da obra, no caso dos serviços descritos no subitem 7.02 e 7.19 da lista anexa;</w:t>
      </w:r>
    </w:p>
    <w:p w:rsidR="00846CEA" w:rsidRPr="00690AEE" w:rsidRDefault="00846CEA" w:rsidP="00846CEA">
      <w:pPr>
        <w:ind w:firstLine="1440"/>
        <w:jc w:val="both"/>
        <w:rPr>
          <w:strike/>
          <w:sz w:val="24"/>
        </w:rPr>
      </w:pPr>
    </w:p>
    <w:p w:rsidR="00846CEA" w:rsidRPr="00690AEE" w:rsidRDefault="00846CEA" w:rsidP="00846CEA">
      <w:pPr>
        <w:ind w:firstLine="1440"/>
        <w:jc w:val="both"/>
        <w:rPr>
          <w:strike/>
          <w:sz w:val="24"/>
        </w:rPr>
      </w:pPr>
      <w:r w:rsidRPr="00690AEE">
        <w:rPr>
          <w:strike/>
          <w:sz w:val="24"/>
        </w:rPr>
        <w:t>IV - da demolição, no caso dos serviços descritos no subitem 7.04 da lista anexa;</w:t>
      </w:r>
    </w:p>
    <w:p w:rsidR="00846CEA" w:rsidRPr="00690AEE" w:rsidRDefault="00846CEA" w:rsidP="00846CEA">
      <w:pPr>
        <w:ind w:firstLine="1440"/>
        <w:jc w:val="both"/>
        <w:rPr>
          <w:strike/>
          <w:sz w:val="24"/>
        </w:rPr>
      </w:pPr>
    </w:p>
    <w:p w:rsidR="00846CEA" w:rsidRPr="00690AEE" w:rsidRDefault="00846CEA" w:rsidP="00846CEA">
      <w:pPr>
        <w:ind w:firstLine="1440"/>
        <w:jc w:val="both"/>
        <w:rPr>
          <w:strike/>
          <w:sz w:val="24"/>
        </w:rPr>
      </w:pPr>
      <w:r w:rsidRPr="00690AEE">
        <w:rPr>
          <w:strike/>
          <w:sz w:val="24"/>
        </w:rPr>
        <w:t>V - das edificações em geral, estradas, pontes, portos e congêneres, no caso dos serviços descritos no subitem 7.05 da lista anexa;</w:t>
      </w:r>
    </w:p>
    <w:p w:rsidR="00846CEA" w:rsidRPr="00690AEE" w:rsidRDefault="00846CEA" w:rsidP="00846CEA">
      <w:pPr>
        <w:ind w:firstLine="1440"/>
        <w:jc w:val="both"/>
        <w:rPr>
          <w:strike/>
          <w:sz w:val="24"/>
        </w:rPr>
      </w:pPr>
    </w:p>
    <w:p w:rsidR="00846CEA" w:rsidRPr="00690AEE" w:rsidRDefault="00846CEA" w:rsidP="00846CEA">
      <w:pPr>
        <w:ind w:firstLine="1440"/>
        <w:jc w:val="both"/>
        <w:rPr>
          <w:strike/>
          <w:sz w:val="24"/>
        </w:rPr>
      </w:pPr>
      <w:r w:rsidRPr="00690AEE">
        <w:rPr>
          <w:strike/>
          <w:sz w:val="24"/>
        </w:rPr>
        <w:t>VI - da execução da varrição, coleta, remoção, incineração, tratamento, reciclagem, separação e destinação final de lixo, rejeitos e outros resíduos quaisquer, no caso dos serviços descritos no subitem 7.09 da lista anexa;</w:t>
      </w:r>
    </w:p>
    <w:p w:rsidR="00846CEA" w:rsidRPr="00690AEE" w:rsidRDefault="00846CEA" w:rsidP="00846CEA">
      <w:pPr>
        <w:ind w:firstLine="1440"/>
        <w:jc w:val="both"/>
        <w:rPr>
          <w:strike/>
          <w:sz w:val="24"/>
        </w:rPr>
      </w:pPr>
    </w:p>
    <w:p w:rsidR="00846CEA" w:rsidRPr="00690AEE" w:rsidRDefault="00846CEA" w:rsidP="00846CEA">
      <w:pPr>
        <w:ind w:firstLine="1440"/>
        <w:jc w:val="both"/>
        <w:rPr>
          <w:strike/>
          <w:sz w:val="24"/>
        </w:rPr>
      </w:pPr>
      <w:r w:rsidRPr="00690AEE">
        <w:rPr>
          <w:strike/>
          <w:sz w:val="24"/>
        </w:rPr>
        <w:t>VII - da execução da limpeza, manutenção e conservação de vias e logradouros públicos, imóveis, chaminés, piscinas, parques, jardins e congêneres, no caso dos serviços descritos no subitem 7.10 da lista anexa;</w:t>
      </w:r>
    </w:p>
    <w:p w:rsidR="00846CEA" w:rsidRPr="00690AEE" w:rsidRDefault="00846CEA" w:rsidP="00846CEA">
      <w:pPr>
        <w:ind w:firstLine="1440"/>
        <w:jc w:val="both"/>
        <w:rPr>
          <w:strike/>
          <w:sz w:val="24"/>
        </w:rPr>
      </w:pPr>
    </w:p>
    <w:p w:rsidR="00846CEA" w:rsidRPr="00690AEE" w:rsidRDefault="00846CEA" w:rsidP="00846CEA">
      <w:pPr>
        <w:ind w:firstLine="1440"/>
        <w:jc w:val="both"/>
        <w:rPr>
          <w:strike/>
          <w:sz w:val="24"/>
        </w:rPr>
      </w:pPr>
      <w:r w:rsidRPr="00690AEE">
        <w:rPr>
          <w:strike/>
          <w:sz w:val="24"/>
        </w:rPr>
        <w:t>VIII - da execução da decoração e jardinagem, do corte e poda de árvores, no caso dos serviços descritos no subitem 7.11 da lista anexa;</w:t>
      </w:r>
    </w:p>
    <w:p w:rsidR="00846CEA" w:rsidRPr="00690AEE" w:rsidRDefault="00846CEA" w:rsidP="00846CEA">
      <w:pPr>
        <w:ind w:firstLine="1440"/>
        <w:jc w:val="both"/>
        <w:rPr>
          <w:strike/>
          <w:sz w:val="24"/>
        </w:rPr>
      </w:pPr>
    </w:p>
    <w:p w:rsidR="00846CEA" w:rsidRPr="00690AEE" w:rsidRDefault="00846CEA" w:rsidP="00846CEA">
      <w:pPr>
        <w:ind w:firstLine="1440"/>
        <w:jc w:val="both"/>
        <w:rPr>
          <w:strike/>
          <w:sz w:val="24"/>
        </w:rPr>
      </w:pPr>
      <w:r w:rsidRPr="00690AEE">
        <w:rPr>
          <w:strike/>
          <w:sz w:val="24"/>
        </w:rPr>
        <w:t>IX - do controle e tratamento do efluente de qualquer natureza e de agentes físicos, químicos e biológicos, no caso dos serviços descritos no subitem 7.12 da lista anexa;</w:t>
      </w:r>
    </w:p>
    <w:p w:rsidR="00846CEA" w:rsidRPr="00690AEE" w:rsidRDefault="00846CEA" w:rsidP="00846CEA">
      <w:pPr>
        <w:ind w:firstLine="1440"/>
        <w:jc w:val="both"/>
        <w:rPr>
          <w:strike/>
          <w:sz w:val="24"/>
        </w:rPr>
      </w:pPr>
    </w:p>
    <w:p w:rsidR="00846CEA" w:rsidRPr="00690AEE" w:rsidRDefault="00846CEA" w:rsidP="00846CEA">
      <w:pPr>
        <w:ind w:firstLine="1440"/>
        <w:jc w:val="both"/>
        <w:rPr>
          <w:strike/>
          <w:sz w:val="24"/>
        </w:rPr>
      </w:pPr>
      <w:r w:rsidRPr="00690AEE">
        <w:rPr>
          <w:strike/>
          <w:sz w:val="24"/>
        </w:rPr>
        <w:t>X - do florestamento, reflorestamento, semeadura, adubação e congêneres, no caso dos serviços descritos no subitem 7.16 da lista anexa;</w:t>
      </w:r>
    </w:p>
    <w:p w:rsidR="00846CEA" w:rsidRPr="00690AEE" w:rsidRDefault="00846CEA" w:rsidP="00846CEA">
      <w:pPr>
        <w:ind w:firstLine="1440"/>
        <w:jc w:val="both"/>
        <w:rPr>
          <w:strike/>
          <w:sz w:val="24"/>
        </w:rPr>
      </w:pPr>
    </w:p>
    <w:p w:rsidR="00846CEA" w:rsidRPr="00690AEE" w:rsidRDefault="00846CEA" w:rsidP="00846CEA">
      <w:pPr>
        <w:ind w:firstLine="1440"/>
        <w:jc w:val="both"/>
        <w:rPr>
          <w:strike/>
          <w:sz w:val="24"/>
        </w:rPr>
      </w:pPr>
      <w:r w:rsidRPr="00690AEE">
        <w:rPr>
          <w:strike/>
          <w:sz w:val="24"/>
        </w:rPr>
        <w:t>XI - da execução dos serviços de escoramento, contenção de encostas e congêneres, no caso dos serviços descritos no subitem 7.17 da lista anexa;</w:t>
      </w:r>
    </w:p>
    <w:p w:rsidR="00846CEA" w:rsidRPr="00690AEE" w:rsidRDefault="00846CEA" w:rsidP="00846CEA">
      <w:pPr>
        <w:ind w:firstLine="1440"/>
        <w:jc w:val="both"/>
        <w:rPr>
          <w:strike/>
          <w:sz w:val="24"/>
        </w:rPr>
      </w:pPr>
    </w:p>
    <w:p w:rsidR="00846CEA" w:rsidRPr="00690AEE" w:rsidRDefault="00846CEA" w:rsidP="00846CEA">
      <w:pPr>
        <w:ind w:firstLine="1440"/>
        <w:jc w:val="both"/>
        <w:rPr>
          <w:strike/>
          <w:sz w:val="24"/>
        </w:rPr>
      </w:pPr>
      <w:r w:rsidRPr="00690AEE">
        <w:rPr>
          <w:strike/>
          <w:sz w:val="24"/>
        </w:rPr>
        <w:t>XII - da limpeza e dragagem, no caso dos serviços descritos no subitem 7.18 da lista anexa;</w:t>
      </w:r>
    </w:p>
    <w:p w:rsidR="00846CEA" w:rsidRPr="00690AEE" w:rsidRDefault="00846CEA" w:rsidP="00846CEA">
      <w:pPr>
        <w:ind w:firstLine="1440"/>
        <w:jc w:val="both"/>
        <w:rPr>
          <w:strike/>
          <w:sz w:val="24"/>
        </w:rPr>
      </w:pPr>
    </w:p>
    <w:p w:rsidR="00846CEA" w:rsidRPr="00690AEE" w:rsidRDefault="00846CEA" w:rsidP="00846CEA">
      <w:pPr>
        <w:ind w:firstLine="1440"/>
        <w:jc w:val="both"/>
        <w:rPr>
          <w:strike/>
          <w:sz w:val="24"/>
        </w:rPr>
      </w:pPr>
      <w:r w:rsidRPr="00690AEE">
        <w:rPr>
          <w:strike/>
          <w:sz w:val="24"/>
        </w:rPr>
        <w:t>XIII - onde o bem estiver guardado ou estacionado, no caso dos serviços descritos no subitem 11.01 da lista anexa;</w:t>
      </w:r>
    </w:p>
    <w:p w:rsidR="00846CEA" w:rsidRPr="00690AEE" w:rsidRDefault="00846CEA" w:rsidP="00846CEA">
      <w:pPr>
        <w:ind w:firstLine="1440"/>
        <w:jc w:val="both"/>
        <w:rPr>
          <w:strike/>
          <w:sz w:val="24"/>
        </w:rPr>
      </w:pPr>
    </w:p>
    <w:p w:rsidR="00846CEA" w:rsidRPr="00690AEE" w:rsidRDefault="00846CEA" w:rsidP="00846CEA">
      <w:pPr>
        <w:ind w:firstLine="1440"/>
        <w:jc w:val="both"/>
        <w:rPr>
          <w:strike/>
          <w:sz w:val="24"/>
        </w:rPr>
      </w:pPr>
      <w:r w:rsidRPr="00690AEE">
        <w:rPr>
          <w:strike/>
          <w:sz w:val="24"/>
        </w:rPr>
        <w:t>XIV - dos bens ou do domicílio das pessoas vigiados, segurados ou monitorados, no caso dos serviços descritos no subitem 11.02 da lista anexa;</w:t>
      </w:r>
    </w:p>
    <w:p w:rsidR="00846CEA" w:rsidRPr="00690AEE" w:rsidRDefault="00846CEA" w:rsidP="00846CEA">
      <w:pPr>
        <w:ind w:firstLine="1440"/>
        <w:jc w:val="both"/>
        <w:rPr>
          <w:strike/>
          <w:sz w:val="24"/>
        </w:rPr>
      </w:pPr>
    </w:p>
    <w:p w:rsidR="00846CEA" w:rsidRPr="00690AEE" w:rsidRDefault="00846CEA" w:rsidP="00846CEA">
      <w:pPr>
        <w:ind w:firstLine="1440"/>
        <w:jc w:val="both"/>
        <w:rPr>
          <w:strike/>
          <w:sz w:val="24"/>
        </w:rPr>
      </w:pPr>
      <w:r w:rsidRPr="00690AEE">
        <w:rPr>
          <w:strike/>
          <w:sz w:val="24"/>
        </w:rPr>
        <w:t>XV - do armazenamento, depósito, carga, descarga, arrumação e guarda do bem, no caso dos serviços descritos no subitem 11.04 da lista anexa;</w:t>
      </w:r>
    </w:p>
    <w:p w:rsidR="00846CEA" w:rsidRPr="00690AEE" w:rsidRDefault="00846CEA" w:rsidP="00846CEA">
      <w:pPr>
        <w:ind w:firstLine="1440"/>
        <w:jc w:val="both"/>
        <w:rPr>
          <w:strike/>
          <w:sz w:val="24"/>
        </w:rPr>
      </w:pPr>
    </w:p>
    <w:p w:rsidR="00846CEA" w:rsidRPr="00690AEE" w:rsidRDefault="00846CEA" w:rsidP="00846CEA">
      <w:pPr>
        <w:ind w:firstLine="1440"/>
        <w:jc w:val="both"/>
        <w:rPr>
          <w:strike/>
          <w:sz w:val="24"/>
        </w:rPr>
      </w:pPr>
      <w:r w:rsidRPr="00690AEE">
        <w:rPr>
          <w:strike/>
          <w:sz w:val="24"/>
        </w:rPr>
        <w:t>XVI - da execução dos serviços de diversão, lazer, entretenimento e congêneres, no caso dos serviços descritos nos subitens do item 12, exceto o 12.13, da lista anexa;</w:t>
      </w:r>
    </w:p>
    <w:p w:rsidR="00846CEA" w:rsidRPr="00690AEE" w:rsidRDefault="00846CEA" w:rsidP="00846CEA">
      <w:pPr>
        <w:ind w:firstLine="1440"/>
        <w:jc w:val="both"/>
        <w:rPr>
          <w:strike/>
          <w:sz w:val="24"/>
        </w:rPr>
      </w:pPr>
    </w:p>
    <w:p w:rsidR="00846CEA" w:rsidRPr="00690AEE" w:rsidRDefault="00846CEA" w:rsidP="00846CEA">
      <w:pPr>
        <w:ind w:firstLine="1440"/>
        <w:jc w:val="both"/>
        <w:rPr>
          <w:strike/>
          <w:sz w:val="24"/>
        </w:rPr>
      </w:pPr>
      <w:r w:rsidRPr="00690AEE">
        <w:rPr>
          <w:strike/>
          <w:sz w:val="24"/>
        </w:rPr>
        <w:t>XVII - do Município onde está sendo executado o transporte, no caso dos serviços descritos pelo subitem 16.01 da lista anexa;</w:t>
      </w:r>
    </w:p>
    <w:p w:rsidR="00846CEA" w:rsidRPr="00690AEE" w:rsidRDefault="00846CEA" w:rsidP="00846CEA">
      <w:pPr>
        <w:ind w:firstLine="1440"/>
        <w:jc w:val="both"/>
        <w:rPr>
          <w:strike/>
          <w:sz w:val="24"/>
        </w:rPr>
      </w:pPr>
    </w:p>
    <w:p w:rsidR="00846CEA" w:rsidRPr="00690AEE" w:rsidRDefault="00846CEA" w:rsidP="00846CEA">
      <w:pPr>
        <w:ind w:firstLine="1440"/>
        <w:jc w:val="both"/>
        <w:rPr>
          <w:strike/>
          <w:sz w:val="24"/>
        </w:rPr>
      </w:pPr>
      <w:r w:rsidRPr="00690AEE">
        <w:rPr>
          <w:strike/>
          <w:sz w:val="24"/>
        </w:rPr>
        <w:t>XVIII - do estabelecimento do tomador da mão-de-obra ou, na falta de estabelecimento, onde ele estiver domiciliado, no caso dos serviços descritos pelo subitem 17.05 da lista anexa;</w:t>
      </w:r>
    </w:p>
    <w:p w:rsidR="00846CEA" w:rsidRPr="00690AEE" w:rsidRDefault="00846CEA" w:rsidP="00846CEA">
      <w:pPr>
        <w:ind w:firstLine="1440"/>
        <w:jc w:val="both"/>
        <w:rPr>
          <w:strike/>
          <w:sz w:val="24"/>
        </w:rPr>
      </w:pPr>
    </w:p>
    <w:p w:rsidR="00846CEA" w:rsidRPr="00690AEE" w:rsidRDefault="00846CEA" w:rsidP="00846CEA">
      <w:pPr>
        <w:ind w:firstLine="1440"/>
        <w:jc w:val="both"/>
        <w:rPr>
          <w:strike/>
          <w:sz w:val="24"/>
        </w:rPr>
      </w:pPr>
      <w:r w:rsidRPr="00690AEE">
        <w:rPr>
          <w:strike/>
          <w:sz w:val="24"/>
        </w:rPr>
        <w:t>XIX - da feira, exposição, congresso ou congênere a que se referir o planejamento, organização e administração, no caso dos serviços descritos pelo subitem 17.10 da lista anexa;</w:t>
      </w:r>
    </w:p>
    <w:p w:rsidR="00846CEA" w:rsidRPr="00690AEE" w:rsidRDefault="00846CEA" w:rsidP="00846CEA">
      <w:pPr>
        <w:ind w:firstLine="1440"/>
        <w:jc w:val="both"/>
        <w:rPr>
          <w:strike/>
          <w:sz w:val="24"/>
        </w:rPr>
      </w:pPr>
    </w:p>
    <w:p w:rsidR="00846CEA" w:rsidRPr="00690AEE" w:rsidRDefault="00846CEA" w:rsidP="00846CEA">
      <w:pPr>
        <w:ind w:firstLine="1440"/>
        <w:jc w:val="both"/>
        <w:rPr>
          <w:strike/>
          <w:sz w:val="24"/>
        </w:rPr>
      </w:pPr>
      <w:r w:rsidRPr="00690AEE">
        <w:rPr>
          <w:strike/>
          <w:sz w:val="24"/>
        </w:rPr>
        <w:t xml:space="preserve">XX - do porto, aeroporto, </w:t>
      </w:r>
      <w:proofErr w:type="spellStart"/>
      <w:r w:rsidRPr="00690AEE">
        <w:rPr>
          <w:strike/>
          <w:sz w:val="24"/>
        </w:rPr>
        <w:t>ferroporto</w:t>
      </w:r>
      <w:proofErr w:type="spellEnd"/>
      <w:r w:rsidRPr="00690AEE">
        <w:rPr>
          <w:strike/>
          <w:sz w:val="24"/>
        </w:rPr>
        <w:t>, terminal rodoviário, ferroviário ou metroviário, no caso dos serviços descritos pelo item 20 da lista anexa.</w:t>
      </w:r>
    </w:p>
    <w:p w:rsidR="00846CEA" w:rsidRDefault="00846CEA" w:rsidP="00846CEA">
      <w:pPr>
        <w:jc w:val="both"/>
        <w:rPr>
          <w:sz w:val="24"/>
        </w:rPr>
      </w:pPr>
    </w:p>
    <w:p w:rsidR="00846CEA" w:rsidRPr="00690AEE" w:rsidRDefault="00846CEA" w:rsidP="00846CEA">
      <w:pPr>
        <w:ind w:firstLine="1418"/>
        <w:jc w:val="both"/>
        <w:rPr>
          <w:strike/>
          <w:sz w:val="24"/>
        </w:rPr>
      </w:pPr>
      <w:r w:rsidRPr="00690AEE">
        <w:rPr>
          <w:b/>
          <w:strike/>
          <w:sz w:val="24"/>
        </w:rPr>
        <w:t>§ 1º</w:t>
      </w:r>
      <w:r w:rsidRPr="00690AEE">
        <w:rPr>
          <w:strike/>
          <w:sz w:val="24"/>
        </w:rPr>
        <w:t xml:space="preserve">  No caso dos serviços a que se refere o subitem 3.04 da lista anexa, considera-se ocorrido o fato gerador e devido o imposto em cada Município em cujo território haja extensão de ferrovia, rodovia, postes, cabos, dutos e condutos de qualquer natureza, objetos de locação, sublocação, arrendamento, direito de passagem ou permissão de uso, compartilhado ou não.</w:t>
      </w:r>
    </w:p>
    <w:p w:rsidR="00846CEA" w:rsidRPr="00690AEE" w:rsidRDefault="00846CEA" w:rsidP="00846CEA">
      <w:pPr>
        <w:jc w:val="both"/>
        <w:rPr>
          <w:strike/>
          <w:sz w:val="24"/>
        </w:rPr>
      </w:pPr>
      <w:r w:rsidRPr="00690AEE">
        <w:rPr>
          <w:strike/>
          <w:sz w:val="24"/>
        </w:rPr>
        <w:t>.</w:t>
      </w:r>
    </w:p>
    <w:p w:rsidR="00846CEA" w:rsidRPr="00690AEE" w:rsidRDefault="00846CEA" w:rsidP="00846CEA">
      <w:pPr>
        <w:ind w:firstLine="1418"/>
        <w:jc w:val="both"/>
        <w:rPr>
          <w:strike/>
          <w:sz w:val="24"/>
        </w:rPr>
      </w:pPr>
      <w:r w:rsidRPr="00690AEE">
        <w:rPr>
          <w:b/>
          <w:strike/>
          <w:sz w:val="24"/>
        </w:rPr>
        <w:t>§ 2º</w:t>
      </w:r>
      <w:r w:rsidRPr="00690AEE">
        <w:rPr>
          <w:strike/>
          <w:sz w:val="24"/>
        </w:rPr>
        <w:t xml:space="preserve"> No caso dos serviços a que se refere o subitem 22.01 da lista anexa, considera-se ocorrido o fato gerador e devido o imposto em cada Município em cujo território haja extensão de rodovia explorada.</w:t>
      </w:r>
    </w:p>
    <w:p w:rsidR="00846CEA" w:rsidRPr="00690AEE" w:rsidRDefault="00846CEA" w:rsidP="00846CEA">
      <w:pPr>
        <w:ind w:firstLine="1418"/>
        <w:jc w:val="both"/>
        <w:rPr>
          <w:strike/>
          <w:sz w:val="24"/>
        </w:rPr>
      </w:pPr>
    </w:p>
    <w:p w:rsidR="00BB27DC" w:rsidRPr="00690AEE" w:rsidRDefault="00846CEA" w:rsidP="00BB27DC">
      <w:pPr>
        <w:jc w:val="both"/>
        <w:rPr>
          <w:b/>
          <w:i/>
          <w:strike/>
          <w:color w:val="000000"/>
          <w:sz w:val="24"/>
        </w:rPr>
      </w:pPr>
      <w:r w:rsidRPr="00690AEE">
        <w:rPr>
          <w:b/>
          <w:strike/>
          <w:sz w:val="24"/>
        </w:rPr>
        <w:t xml:space="preserve">§ 3º </w:t>
      </w:r>
      <w:r w:rsidRPr="00690AEE">
        <w:rPr>
          <w:strike/>
          <w:sz w:val="24"/>
        </w:rPr>
        <w:t xml:space="preserve"> Considera-se ocorrido o fato gerador do imposto no local do estabelecimento prestador nos serviços executados em águas marítimas, excetuados os serviços descritos no subitem 20.01.</w:t>
      </w:r>
      <w:r w:rsidR="00BB27DC" w:rsidRPr="00690AEE">
        <w:rPr>
          <w:b/>
          <w:i/>
          <w:iCs/>
          <w:strike/>
          <w:color w:val="0070C0"/>
          <w:sz w:val="24"/>
          <w:szCs w:val="24"/>
          <w:u w:val="single"/>
        </w:rPr>
        <w:t xml:space="preserve"> (Alterado pela Lei Complementar nº 003, de 30 de dezembro de 2003)</w:t>
      </w:r>
    </w:p>
    <w:p w:rsidR="00846CEA" w:rsidRDefault="00846CEA" w:rsidP="00846CEA">
      <w:pPr>
        <w:ind w:firstLine="1418"/>
        <w:jc w:val="both"/>
        <w:rPr>
          <w:sz w:val="24"/>
        </w:rPr>
      </w:pPr>
    </w:p>
    <w:p w:rsidR="00690AEE" w:rsidRDefault="00690AEE" w:rsidP="00690AEE">
      <w:pPr>
        <w:ind w:firstLine="1440"/>
        <w:jc w:val="both"/>
        <w:rPr>
          <w:sz w:val="24"/>
        </w:rPr>
      </w:pPr>
      <w:r w:rsidRPr="00690AEE">
        <w:rPr>
          <w:b/>
          <w:sz w:val="24"/>
        </w:rPr>
        <w:t>Art.</w:t>
      </w:r>
      <w:r w:rsidR="002C209C">
        <w:rPr>
          <w:b/>
          <w:sz w:val="24"/>
        </w:rPr>
        <w:t xml:space="preserve"> </w:t>
      </w:r>
      <w:r w:rsidRPr="00690AEE">
        <w:rPr>
          <w:b/>
          <w:sz w:val="24"/>
        </w:rPr>
        <w:t>40.</w:t>
      </w:r>
      <w:r w:rsidRPr="00690AEE">
        <w:rPr>
          <w:sz w:val="24"/>
        </w:rPr>
        <w:t xml:space="preserve"> O serviço considera-se prestado, e o imposto, devido, no</w:t>
      </w:r>
      <w:r>
        <w:rPr>
          <w:sz w:val="24"/>
        </w:rPr>
        <w:t xml:space="preserve"> </w:t>
      </w:r>
      <w:r w:rsidRPr="00690AEE">
        <w:rPr>
          <w:sz w:val="24"/>
        </w:rPr>
        <w:t>local do estabelecimento prestador ou, na falta do estabelecimento, no</w:t>
      </w:r>
      <w:r>
        <w:rPr>
          <w:sz w:val="24"/>
        </w:rPr>
        <w:t xml:space="preserve"> </w:t>
      </w:r>
      <w:r w:rsidRPr="00690AEE">
        <w:rPr>
          <w:sz w:val="24"/>
        </w:rPr>
        <w:t>local do domicílio do prestador, exceto nas hipóteses previstas nos</w:t>
      </w:r>
      <w:r>
        <w:rPr>
          <w:sz w:val="24"/>
        </w:rPr>
        <w:t xml:space="preserve"> </w:t>
      </w:r>
      <w:r w:rsidRPr="00690AEE">
        <w:rPr>
          <w:sz w:val="24"/>
        </w:rPr>
        <w:t>incisos I a XXV, quando o imposto será devido no local:</w:t>
      </w:r>
    </w:p>
    <w:p w:rsidR="00690AEE" w:rsidRDefault="00690AEE" w:rsidP="00690AEE">
      <w:pPr>
        <w:ind w:firstLine="1440"/>
        <w:jc w:val="both"/>
        <w:rPr>
          <w:sz w:val="24"/>
        </w:rPr>
      </w:pPr>
    </w:p>
    <w:p w:rsidR="00690AEE" w:rsidRDefault="00690AEE" w:rsidP="00690AEE">
      <w:pPr>
        <w:ind w:firstLine="1440"/>
        <w:jc w:val="both"/>
        <w:rPr>
          <w:sz w:val="24"/>
        </w:rPr>
      </w:pPr>
      <w:r w:rsidRPr="00690AEE">
        <w:rPr>
          <w:sz w:val="24"/>
        </w:rPr>
        <w:t>I – do estabelecimento do tomador ou intermediário do serviço ou, na</w:t>
      </w:r>
      <w:r>
        <w:rPr>
          <w:sz w:val="24"/>
        </w:rPr>
        <w:t xml:space="preserve"> </w:t>
      </w:r>
      <w:r w:rsidRPr="00690AEE">
        <w:rPr>
          <w:sz w:val="24"/>
        </w:rPr>
        <w:t>falta de estabelecimento, onde ele estiver domiciliado, na hipótese do</w:t>
      </w:r>
      <w:r>
        <w:rPr>
          <w:sz w:val="24"/>
        </w:rPr>
        <w:t xml:space="preserve"> </w:t>
      </w:r>
      <w:r w:rsidRPr="00690AEE">
        <w:rPr>
          <w:sz w:val="24"/>
        </w:rPr>
        <w:t>§ 1o do art. 1º. desta Lei Complementar;</w:t>
      </w:r>
    </w:p>
    <w:p w:rsidR="00690AEE" w:rsidRDefault="00690AEE" w:rsidP="00690AEE">
      <w:pPr>
        <w:ind w:firstLine="1440"/>
        <w:jc w:val="both"/>
        <w:rPr>
          <w:sz w:val="24"/>
        </w:rPr>
      </w:pPr>
    </w:p>
    <w:p w:rsidR="00690AEE" w:rsidRDefault="00690AEE" w:rsidP="00690AEE">
      <w:pPr>
        <w:ind w:firstLine="1440"/>
        <w:jc w:val="both"/>
        <w:rPr>
          <w:sz w:val="24"/>
        </w:rPr>
      </w:pPr>
      <w:r w:rsidRPr="00690AEE">
        <w:rPr>
          <w:sz w:val="24"/>
        </w:rPr>
        <w:t>II – da instalação dos andaimes, palcos, coberturas e outras</w:t>
      </w:r>
      <w:r>
        <w:rPr>
          <w:sz w:val="24"/>
        </w:rPr>
        <w:t xml:space="preserve"> </w:t>
      </w:r>
      <w:r w:rsidRPr="00690AEE">
        <w:rPr>
          <w:sz w:val="24"/>
        </w:rPr>
        <w:t>estruturas, no caso dos serviços descritos no subitem 3.05 da lista</w:t>
      </w:r>
      <w:r>
        <w:rPr>
          <w:sz w:val="24"/>
        </w:rPr>
        <w:t xml:space="preserve"> </w:t>
      </w:r>
      <w:r w:rsidRPr="00690AEE">
        <w:rPr>
          <w:sz w:val="24"/>
        </w:rPr>
        <w:t>anexa;</w:t>
      </w:r>
    </w:p>
    <w:p w:rsidR="00690AEE" w:rsidRPr="00690AEE" w:rsidRDefault="00690AEE" w:rsidP="00690AEE">
      <w:pPr>
        <w:ind w:firstLine="1440"/>
        <w:jc w:val="both"/>
        <w:rPr>
          <w:sz w:val="24"/>
        </w:rPr>
      </w:pPr>
    </w:p>
    <w:p w:rsidR="00690AEE" w:rsidRDefault="00690AEE" w:rsidP="00690AEE">
      <w:pPr>
        <w:ind w:firstLine="1440"/>
        <w:jc w:val="both"/>
        <w:rPr>
          <w:sz w:val="24"/>
        </w:rPr>
      </w:pPr>
      <w:r w:rsidRPr="00690AEE">
        <w:rPr>
          <w:sz w:val="24"/>
        </w:rPr>
        <w:t>III – da execução da obra, no caso dos serviços descritos no subitem</w:t>
      </w:r>
      <w:r>
        <w:rPr>
          <w:sz w:val="24"/>
        </w:rPr>
        <w:t xml:space="preserve"> </w:t>
      </w:r>
      <w:r w:rsidRPr="00690AEE">
        <w:rPr>
          <w:sz w:val="24"/>
        </w:rPr>
        <w:t>7.02 e 7.19 da lista anexa;</w:t>
      </w:r>
    </w:p>
    <w:p w:rsidR="00690AEE" w:rsidRPr="00690AEE" w:rsidRDefault="00690AEE" w:rsidP="00690AEE">
      <w:pPr>
        <w:ind w:firstLine="1440"/>
        <w:jc w:val="both"/>
        <w:rPr>
          <w:sz w:val="24"/>
        </w:rPr>
      </w:pPr>
    </w:p>
    <w:p w:rsidR="00690AEE" w:rsidRDefault="00690AEE" w:rsidP="00690AEE">
      <w:pPr>
        <w:ind w:firstLine="1440"/>
        <w:jc w:val="both"/>
        <w:rPr>
          <w:sz w:val="24"/>
        </w:rPr>
      </w:pPr>
      <w:r w:rsidRPr="00690AEE">
        <w:rPr>
          <w:sz w:val="24"/>
        </w:rPr>
        <w:t>IV – da demolição, no caso dos serviços descritos no subitem 7.04 da</w:t>
      </w:r>
      <w:r>
        <w:rPr>
          <w:sz w:val="24"/>
        </w:rPr>
        <w:t xml:space="preserve"> </w:t>
      </w:r>
      <w:r w:rsidRPr="00690AEE">
        <w:rPr>
          <w:sz w:val="24"/>
        </w:rPr>
        <w:t>lista anexa;</w:t>
      </w:r>
    </w:p>
    <w:p w:rsidR="00690AEE" w:rsidRPr="00690AEE" w:rsidRDefault="00690AEE" w:rsidP="00690AEE">
      <w:pPr>
        <w:ind w:firstLine="1440"/>
        <w:jc w:val="both"/>
        <w:rPr>
          <w:sz w:val="24"/>
        </w:rPr>
      </w:pPr>
    </w:p>
    <w:p w:rsidR="00690AEE" w:rsidRDefault="00690AEE" w:rsidP="00690AEE">
      <w:pPr>
        <w:ind w:firstLine="1440"/>
        <w:jc w:val="both"/>
        <w:rPr>
          <w:sz w:val="24"/>
        </w:rPr>
      </w:pPr>
      <w:r w:rsidRPr="00690AEE">
        <w:rPr>
          <w:sz w:val="24"/>
        </w:rPr>
        <w:t>V – das edificações em geral, estradas, pontes, portos e congêneres,</w:t>
      </w:r>
      <w:r>
        <w:rPr>
          <w:sz w:val="24"/>
        </w:rPr>
        <w:t xml:space="preserve"> </w:t>
      </w:r>
      <w:r w:rsidRPr="00690AEE">
        <w:rPr>
          <w:sz w:val="24"/>
        </w:rPr>
        <w:t>no caso dos serviços descritos no subitem 7.05 da lista anexa;</w:t>
      </w:r>
    </w:p>
    <w:p w:rsidR="00690AEE" w:rsidRDefault="00690AEE" w:rsidP="00690AEE">
      <w:pPr>
        <w:ind w:firstLine="1440"/>
        <w:jc w:val="both"/>
        <w:rPr>
          <w:sz w:val="24"/>
        </w:rPr>
      </w:pPr>
    </w:p>
    <w:p w:rsidR="00690AEE" w:rsidRDefault="00690AEE" w:rsidP="00690AEE">
      <w:pPr>
        <w:ind w:firstLine="1440"/>
        <w:jc w:val="both"/>
        <w:rPr>
          <w:sz w:val="24"/>
        </w:rPr>
      </w:pPr>
      <w:r w:rsidRPr="00690AEE">
        <w:rPr>
          <w:sz w:val="24"/>
        </w:rPr>
        <w:t>VI – da execução da varrição, coleta, remoção, incineração,</w:t>
      </w:r>
      <w:r>
        <w:rPr>
          <w:sz w:val="24"/>
        </w:rPr>
        <w:t xml:space="preserve"> </w:t>
      </w:r>
      <w:r w:rsidRPr="00690AEE">
        <w:rPr>
          <w:sz w:val="24"/>
        </w:rPr>
        <w:t>tratamento, reciclagem, separação e destinação final de lixo, rejeitos</w:t>
      </w:r>
      <w:r>
        <w:rPr>
          <w:sz w:val="24"/>
        </w:rPr>
        <w:t xml:space="preserve"> </w:t>
      </w:r>
      <w:r w:rsidRPr="00690AEE">
        <w:rPr>
          <w:sz w:val="24"/>
        </w:rPr>
        <w:t>e outros resíduos quaisquer, no caso dos serviços descritos no subitem</w:t>
      </w:r>
      <w:r>
        <w:rPr>
          <w:sz w:val="24"/>
        </w:rPr>
        <w:t xml:space="preserve"> </w:t>
      </w:r>
      <w:r w:rsidRPr="00690AEE">
        <w:rPr>
          <w:sz w:val="24"/>
        </w:rPr>
        <w:t>7.09 da lista anexa;</w:t>
      </w:r>
    </w:p>
    <w:p w:rsidR="00690AEE" w:rsidRPr="00690AEE" w:rsidRDefault="00690AEE" w:rsidP="00690AEE">
      <w:pPr>
        <w:ind w:firstLine="1440"/>
        <w:jc w:val="both"/>
        <w:rPr>
          <w:sz w:val="24"/>
        </w:rPr>
      </w:pPr>
    </w:p>
    <w:p w:rsidR="00690AEE" w:rsidRDefault="00690AEE" w:rsidP="00690AEE">
      <w:pPr>
        <w:ind w:firstLine="1440"/>
        <w:jc w:val="both"/>
        <w:rPr>
          <w:sz w:val="24"/>
        </w:rPr>
      </w:pPr>
      <w:r w:rsidRPr="00690AEE">
        <w:rPr>
          <w:sz w:val="24"/>
        </w:rPr>
        <w:t>VII – da execução da limpeza, manutenção e conservação de vias e</w:t>
      </w:r>
      <w:r>
        <w:rPr>
          <w:sz w:val="24"/>
        </w:rPr>
        <w:t xml:space="preserve"> </w:t>
      </w:r>
      <w:r w:rsidRPr="00690AEE">
        <w:rPr>
          <w:sz w:val="24"/>
        </w:rPr>
        <w:t>logradouros públicos, imóveis, chaminés, piscinas, parques, jardins e</w:t>
      </w:r>
      <w:r>
        <w:rPr>
          <w:sz w:val="24"/>
        </w:rPr>
        <w:t xml:space="preserve"> </w:t>
      </w:r>
      <w:r w:rsidRPr="00690AEE">
        <w:rPr>
          <w:sz w:val="24"/>
        </w:rPr>
        <w:t>congêneres, no caso dos serviços descritos no subitem 7.10 da lista</w:t>
      </w:r>
      <w:r>
        <w:rPr>
          <w:sz w:val="24"/>
        </w:rPr>
        <w:t xml:space="preserve"> </w:t>
      </w:r>
      <w:r w:rsidRPr="00690AEE">
        <w:rPr>
          <w:sz w:val="24"/>
        </w:rPr>
        <w:t>anexa;</w:t>
      </w:r>
    </w:p>
    <w:p w:rsidR="00690AEE" w:rsidRPr="00690AEE" w:rsidRDefault="00690AEE" w:rsidP="00690AEE">
      <w:pPr>
        <w:ind w:firstLine="1440"/>
        <w:jc w:val="both"/>
        <w:rPr>
          <w:sz w:val="24"/>
        </w:rPr>
      </w:pPr>
    </w:p>
    <w:p w:rsidR="00690AEE" w:rsidRPr="00690AEE" w:rsidRDefault="00690AEE" w:rsidP="00690AEE">
      <w:pPr>
        <w:ind w:firstLine="1440"/>
        <w:jc w:val="both"/>
        <w:rPr>
          <w:sz w:val="24"/>
        </w:rPr>
      </w:pPr>
      <w:r w:rsidRPr="00690AEE">
        <w:rPr>
          <w:sz w:val="24"/>
        </w:rPr>
        <w:t>VIII – da execução da decoração e jardinagem, do corte e poda de</w:t>
      </w:r>
      <w:r>
        <w:rPr>
          <w:sz w:val="24"/>
        </w:rPr>
        <w:t xml:space="preserve"> </w:t>
      </w:r>
      <w:r w:rsidRPr="00690AEE">
        <w:rPr>
          <w:sz w:val="24"/>
        </w:rPr>
        <w:t>árvores, no caso dos serviços descritos no subitem 7.11 da lista</w:t>
      </w:r>
      <w:r>
        <w:rPr>
          <w:sz w:val="24"/>
        </w:rPr>
        <w:t xml:space="preserve"> </w:t>
      </w:r>
      <w:r w:rsidRPr="00690AEE">
        <w:rPr>
          <w:sz w:val="24"/>
        </w:rPr>
        <w:t>anexa;</w:t>
      </w:r>
    </w:p>
    <w:p w:rsidR="00690AEE" w:rsidRDefault="00690AEE" w:rsidP="00690AEE">
      <w:pPr>
        <w:ind w:firstLine="1440"/>
        <w:jc w:val="both"/>
        <w:rPr>
          <w:sz w:val="24"/>
        </w:rPr>
      </w:pPr>
      <w:r w:rsidRPr="00690AEE">
        <w:rPr>
          <w:sz w:val="24"/>
        </w:rPr>
        <w:lastRenderedPageBreak/>
        <w:t>IX – do controle e tratamento do efluente de qualquer natureza e de</w:t>
      </w:r>
      <w:r>
        <w:rPr>
          <w:sz w:val="24"/>
        </w:rPr>
        <w:t xml:space="preserve"> </w:t>
      </w:r>
      <w:r w:rsidRPr="00690AEE">
        <w:rPr>
          <w:sz w:val="24"/>
        </w:rPr>
        <w:t>agentes físicos, químicos e biológicos, no caso dos serviços descritos</w:t>
      </w:r>
      <w:r>
        <w:rPr>
          <w:sz w:val="24"/>
        </w:rPr>
        <w:t xml:space="preserve"> </w:t>
      </w:r>
      <w:r w:rsidRPr="00690AEE">
        <w:rPr>
          <w:sz w:val="24"/>
        </w:rPr>
        <w:t>no subitem 7.12 da lista anexa;</w:t>
      </w:r>
    </w:p>
    <w:p w:rsidR="00690AEE" w:rsidRDefault="00690AEE" w:rsidP="00690AEE">
      <w:pPr>
        <w:ind w:firstLine="1440"/>
        <w:jc w:val="both"/>
        <w:rPr>
          <w:sz w:val="24"/>
        </w:rPr>
      </w:pPr>
    </w:p>
    <w:p w:rsidR="00690AEE" w:rsidRDefault="00690AEE" w:rsidP="00690AEE">
      <w:pPr>
        <w:ind w:firstLine="1440"/>
        <w:jc w:val="both"/>
        <w:rPr>
          <w:sz w:val="24"/>
        </w:rPr>
      </w:pPr>
      <w:r w:rsidRPr="00690AEE">
        <w:rPr>
          <w:sz w:val="24"/>
        </w:rPr>
        <w:t>X – do florestamento, reflorestamento, semeadura, adubação,</w:t>
      </w:r>
      <w:r>
        <w:rPr>
          <w:sz w:val="24"/>
        </w:rPr>
        <w:t xml:space="preserve"> </w:t>
      </w:r>
      <w:r w:rsidRPr="00690AEE">
        <w:rPr>
          <w:sz w:val="24"/>
        </w:rPr>
        <w:t>reparação de solo, plantio, silagem, colheita, corte, descascamento de</w:t>
      </w:r>
      <w:r>
        <w:rPr>
          <w:sz w:val="24"/>
        </w:rPr>
        <w:t xml:space="preserve"> </w:t>
      </w:r>
      <w:r w:rsidRPr="00690AEE">
        <w:rPr>
          <w:sz w:val="24"/>
        </w:rPr>
        <w:t>árvores, silvicultura, exploração florestal e serviços congêneres</w:t>
      </w:r>
      <w:r>
        <w:rPr>
          <w:sz w:val="24"/>
        </w:rPr>
        <w:t xml:space="preserve"> </w:t>
      </w:r>
      <w:r w:rsidRPr="00690AEE">
        <w:rPr>
          <w:sz w:val="24"/>
        </w:rPr>
        <w:t>indissociáveis da formação, manutenção e colheita de florestas para</w:t>
      </w:r>
      <w:r>
        <w:rPr>
          <w:sz w:val="24"/>
        </w:rPr>
        <w:t xml:space="preserve"> </w:t>
      </w:r>
      <w:r w:rsidRPr="00690AEE">
        <w:rPr>
          <w:sz w:val="24"/>
        </w:rPr>
        <w:t>quaisquer fins e por quaisquer meios;</w:t>
      </w:r>
    </w:p>
    <w:p w:rsidR="00690AEE" w:rsidRPr="00690AEE" w:rsidRDefault="00690AEE" w:rsidP="00690AEE">
      <w:pPr>
        <w:ind w:firstLine="1440"/>
        <w:jc w:val="both"/>
        <w:rPr>
          <w:sz w:val="24"/>
        </w:rPr>
      </w:pPr>
    </w:p>
    <w:p w:rsidR="00690AEE" w:rsidRDefault="00690AEE" w:rsidP="00690AEE">
      <w:pPr>
        <w:ind w:firstLine="1440"/>
        <w:jc w:val="both"/>
        <w:rPr>
          <w:sz w:val="24"/>
        </w:rPr>
      </w:pPr>
      <w:r w:rsidRPr="00690AEE">
        <w:rPr>
          <w:sz w:val="24"/>
        </w:rPr>
        <w:t>XI – da execução dos serviços de escoramento, contenção de encostas</w:t>
      </w:r>
      <w:r>
        <w:rPr>
          <w:sz w:val="24"/>
        </w:rPr>
        <w:t xml:space="preserve"> </w:t>
      </w:r>
      <w:r w:rsidRPr="00690AEE">
        <w:rPr>
          <w:sz w:val="24"/>
        </w:rPr>
        <w:t>e congêneres, no caso dos serviços descritos no subitem 7.17 da lista</w:t>
      </w:r>
      <w:r>
        <w:rPr>
          <w:sz w:val="24"/>
        </w:rPr>
        <w:t xml:space="preserve"> </w:t>
      </w:r>
      <w:r w:rsidRPr="00690AEE">
        <w:rPr>
          <w:sz w:val="24"/>
        </w:rPr>
        <w:t>anexa;</w:t>
      </w:r>
    </w:p>
    <w:p w:rsidR="00690AEE" w:rsidRPr="00690AEE" w:rsidRDefault="00690AEE" w:rsidP="00690AEE">
      <w:pPr>
        <w:ind w:firstLine="1440"/>
        <w:jc w:val="both"/>
        <w:rPr>
          <w:sz w:val="24"/>
        </w:rPr>
      </w:pPr>
    </w:p>
    <w:p w:rsidR="00690AEE" w:rsidRPr="00690AEE" w:rsidRDefault="00690AEE" w:rsidP="00690AEE">
      <w:pPr>
        <w:ind w:firstLine="1440"/>
        <w:jc w:val="both"/>
        <w:rPr>
          <w:sz w:val="24"/>
        </w:rPr>
      </w:pPr>
      <w:r w:rsidRPr="00690AEE">
        <w:rPr>
          <w:sz w:val="24"/>
        </w:rPr>
        <w:t>XII – da limpeza e dragagem, no caso dos serviços descritos no</w:t>
      </w:r>
      <w:r>
        <w:rPr>
          <w:sz w:val="24"/>
        </w:rPr>
        <w:t xml:space="preserve"> </w:t>
      </w:r>
      <w:r w:rsidRPr="00690AEE">
        <w:rPr>
          <w:sz w:val="24"/>
        </w:rPr>
        <w:t>subitem 7.18 da lista anexa;</w:t>
      </w:r>
    </w:p>
    <w:p w:rsidR="00690AEE" w:rsidRDefault="00690AEE" w:rsidP="00690AEE">
      <w:pPr>
        <w:ind w:firstLine="1440"/>
        <w:jc w:val="both"/>
        <w:rPr>
          <w:sz w:val="24"/>
        </w:rPr>
      </w:pPr>
      <w:r w:rsidRPr="00690AEE">
        <w:rPr>
          <w:sz w:val="24"/>
        </w:rPr>
        <w:t>XIII – onde o bem estiver guardado ou estacionado, no caso dos</w:t>
      </w:r>
      <w:r>
        <w:rPr>
          <w:sz w:val="24"/>
        </w:rPr>
        <w:t xml:space="preserve"> </w:t>
      </w:r>
      <w:r w:rsidRPr="00690AEE">
        <w:rPr>
          <w:sz w:val="24"/>
        </w:rPr>
        <w:t>serviços descritos no subitem 11.01 da lista anexa;</w:t>
      </w:r>
    </w:p>
    <w:p w:rsidR="00690AEE" w:rsidRPr="00690AEE" w:rsidRDefault="00690AEE" w:rsidP="00690AEE">
      <w:pPr>
        <w:ind w:firstLine="1440"/>
        <w:jc w:val="both"/>
        <w:rPr>
          <w:sz w:val="24"/>
        </w:rPr>
      </w:pPr>
    </w:p>
    <w:p w:rsidR="00690AEE" w:rsidRDefault="00690AEE" w:rsidP="00690AEE">
      <w:pPr>
        <w:ind w:firstLine="1440"/>
        <w:jc w:val="both"/>
        <w:rPr>
          <w:sz w:val="24"/>
        </w:rPr>
      </w:pPr>
      <w:r w:rsidRPr="00690AEE">
        <w:rPr>
          <w:sz w:val="24"/>
        </w:rPr>
        <w:t>XIV – dos bens, dos semoventes ou do domicílio das pessoas vigiados,</w:t>
      </w:r>
      <w:r>
        <w:rPr>
          <w:sz w:val="24"/>
        </w:rPr>
        <w:t xml:space="preserve"> </w:t>
      </w:r>
      <w:r w:rsidRPr="00690AEE">
        <w:rPr>
          <w:sz w:val="24"/>
        </w:rPr>
        <w:t>segurados ou monitorados, no caso dos serviços descritos no subitem</w:t>
      </w:r>
      <w:r>
        <w:rPr>
          <w:sz w:val="24"/>
        </w:rPr>
        <w:t xml:space="preserve"> </w:t>
      </w:r>
      <w:r w:rsidRPr="00690AEE">
        <w:rPr>
          <w:sz w:val="24"/>
        </w:rPr>
        <w:t>11.02 da lista anexa;</w:t>
      </w:r>
    </w:p>
    <w:p w:rsidR="00690AEE" w:rsidRPr="00690AEE" w:rsidRDefault="00690AEE" w:rsidP="00690AEE">
      <w:pPr>
        <w:ind w:firstLine="1440"/>
        <w:jc w:val="both"/>
        <w:rPr>
          <w:sz w:val="24"/>
        </w:rPr>
      </w:pPr>
    </w:p>
    <w:p w:rsidR="00690AEE" w:rsidRDefault="00690AEE" w:rsidP="00690AEE">
      <w:pPr>
        <w:ind w:firstLine="1440"/>
        <w:jc w:val="both"/>
        <w:rPr>
          <w:sz w:val="24"/>
        </w:rPr>
      </w:pPr>
      <w:r w:rsidRPr="00690AEE">
        <w:rPr>
          <w:sz w:val="24"/>
        </w:rPr>
        <w:t>XV – do armazenamento, depósito, carga, descarga, arrumação e</w:t>
      </w:r>
      <w:r>
        <w:rPr>
          <w:sz w:val="24"/>
        </w:rPr>
        <w:t xml:space="preserve"> </w:t>
      </w:r>
      <w:r w:rsidRPr="00690AEE">
        <w:rPr>
          <w:sz w:val="24"/>
        </w:rPr>
        <w:t>guarda do bem, no caso dos serviços descritos no subitem 11.04 da</w:t>
      </w:r>
      <w:r>
        <w:rPr>
          <w:sz w:val="24"/>
        </w:rPr>
        <w:t xml:space="preserve"> </w:t>
      </w:r>
      <w:r w:rsidRPr="00690AEE">
        <w:rPr>
          <w:sz w:val="24"/>
        </w:rPr>
        <w:t>lista anexa;</w:t>
      </w:r>
    </w:p>
    <w:p w:rsidR="00690AEE" w:rsidRPr="00690AEE" w:rsidRDefault="00690AEE" w:rsidP="00690AEE">
      <w:pPr>
        <w:ind w:firstLine="1440"/>
        <w:jc w:val="both"/>
        <w:rPr>
          <w:sz w:val="24"/>
        </w:rPr>
      </w:pPr>
    </w:p>
    <w:p w:rsidR="00690AEE" w:rsidRDefault="00690AEE" w:rsidP="00690AEE">
      <w:pPr>
        <w:ind w:firstLine="1440"/>
        <w:jc w:val="both"/>
        <w:rPr>
          <w:sz w:val="24"/>
        </w:rPr>
      </w:pPr>
      <w:r w:rsidRPr="00690AEE">
        <w:rPr>
          <w:sz w:val="24"/>
        </w:rPr>
        <w:t>XVI – da execução dos serviços de diversão, lazer, entretenimento e</w:t>
      </w:r>
      <w:r>
        <w:rPr>
          <w:sz w:val="24"/>
        </w:rPr>
        <w:t xml:space="preserve"> </w:t>
      </w:r>
      <w:r w:rsidRPr="00690AEE">
        <w:rPr>
          <w:sz w:val="24"/>
        </w:rPr>
        <w:t>congêneres, no caso dos serviços descritos nos subitens do item 12,</w:t>
      </w:r>
      <w:r>
        <w:rPr>
          <w:sz w:val="24"/>
        </w:rPr>
        <w:t xml:space="preserve"> </w:t>
      </w:r>
      <w:r w:rsidRPr="00690AEE">
        <w:rPr>
          <w:sz w:val="24"/>
        </w:rPr>
        <w:t>exceto o 12.13, da lista anexa;</w:t>
      </w:r>
    </w:p>
    <w:p w:rsidR="00690AEE" w:rsidRPr="00690AEE" w:rsidRDefault="00690AEE" w:rsidP="00690AEE">
      <w:pPr>
        <w:ind w:firstLine="1440"/>
        <w:jc w:val="both"/>
        <w:rPr>
          <w:sz w:val="24"/>
        </w:rPr>
      </w:pPr>
    </w:p>
    <w:p w:rsidR="00690AEE" w:rsidRDefault="00690AEE" w:rsidP="00690AEE">
      <w:pPr>
        <w:ind w:firstLine="1440"/>
        <w:jc w:val="both"/>
        <w:rPr>
          <w:sz w:val="24"/>
        </w:rPr>
      </w:pPr>
      <w:r w:rsidRPr="00690AEE">
        <w:rPr>
          <w:sz w:val="24"/>
        </w:rPr>
        <w:t>XVII – do Município onde está sendo executado o transporte, no caso</w:t>
      </w:r>
      <w:r>
        <w:rPr>
          <w:sz w:val="24"/>
        </w:rPr>
        <w:t xml:space="preserve"> </w:t>
      </w:r>
      <w:r w:rsidRPr="00690AEE">
        <w:rPr>
          <w:sz w:val="24"/>
        </w:rPr>
        <w:t>dos serviços descritos pelo item 16 da lista anexa;</w:t>
      </w:r>
    </w:p>
    <w:p w:rsidR="00690AEE" w:rsidRPr="00690AEE" w:rsidRDefault="00690AEE" w:rsidP="00690AEE">
      <w:pPr>
        <w:ind w:firstLine="1440"/>
        <w:jc w:val="both"/>
        <w:rPr>
          <w:sz w:val="24"/>
        </w:rPr>
      </w:pPr>
      <w:r>
        <w:rPr>
          <w:sz w:val="24"/>
        </w:rPr>
        <w:t xml:space="preserve"> </w:t>
      </w:r>
    </w:p>
    <w:p w:rsidR="00690AEE" w:rsidRDefault="00690AEE" w:rsidP="00690AEE">
      <w:pPr>
        <w:ind w:firstLine="1440"/>
        <w:jc w:val="both"/>
        <w:rPr>
          <w:sz w:val="24"/>
        </w:rPr>
      </w:pPr>
      <w:r w:rsidRPr="00690AEE">
        <w:rPr>
          <w:sz w:val="24"/>
        </w:rPr>
        <w:t>XVIII – do estabelecimento do tomador da mão-de-obra ou, na falta</w:t>
      </w:r>
      <w:r>
        <w:rPr>
          <w:sz w:val="24"/>
        </w:rPr>
        <w:t xml:space="preserve"> </w:t>
      </w:r>
      <w:r w:rsidRPr="00690AEE">
        <w:rPr>
          <w:sz w:val="24"/>
        </w:rPr>
        <w:t>de estabelecimento, onde ele estiver domiciliado, no caso dos serviços</w:t>
      </w:r>
      <w:r>
        <w:rPr>
          <w:sz w:val="24"/>
        </w:rPr>
        <w:t xml:space="preserve"> </w:t>
      </w:r>
      <w:r w:rsidRPr="00690AEE">
        <w:rPr>
          <w:sz w:val="24"/>
        </w:rPr>
        <w:t>descritos pelo subitem 17.05 da lista anexa;</w:t>
      </w:r>
    </w:p>
    <w:p w:rsidR="00690AEE" w:rsidRPr="00690AEE" w:rsidRDefault="00690AEE" w:rsidP="00690AEE">
      <w:pPr>
        <w:ind w:firstLine="1440"/>
        <w:jc w:val="both"/>
        <w:rPr>
          <w:sz w:val="24"/>
        </w:rPr>
      </w:pPr>
    </w:p>
    <w:p w:rsidR="00690AEE" w:rsidRDefault="00690AEE" w:rsidP="00690AEE">
      <w:pPr>
        <w:ind w:firstLine="1440"/>
        <w:jc w:val="both"/>
        <w:rPr>
          <w:sz w:val="24"/>
        </w:rPr>
      </w:pPr>
      <w:r w:rsidRPr="00690AEE">
        <w:rPr>
          <w:sz w:val="24"/>
        </w:rPr>
        <w:t>XIX - da feira, exposição, congresso ou congênere a que se referir o</w:t>
      </w:r>
      <w:r>
        <w:rPr>
          <w:sz w:val="24"/>
        </w:rPr>
        <w:t xml:space="preserve"> </w:t>
      </w:r>
      <w:r w:rsidRPr="00690AEE">
        <w:rPr>
          <w:sz w:val="24"/>
        </w:rPr>
        <w:t>planejamento, organização e administração, no caso dos serviços</w:t>
      </w:r>
      <w:r>
        <w:rPr>
          <w:sz w:val="24"/>
        </w:rPr>
        <w:t xml:space="preserve"> </w:t>
      </w:r>
      <w:r w:rsidRPr="00690AEE">
        <w:rPr>
          <w:sz w:val="24"/>
        </w:rPr>
        <w:t>descritos pelo subitem 17.10 da lista anexa;</w:t>
      </w:r>
    </w:p>
    <w:p w:rsidR="00690AEE" w:rsidRPr="00690AEE" w:rsidRDefault="00690AEE" w:rsidP="00690AEE">
      <w:pPr>
        <w:ind w:firstLine="1440"/>
        <w:jc w:val="both"/>
        <w:rPr>
          <w:sz w:val="24"/>
        </w:rPr>
      </w:pPr>
    </w:p>
    <w:p w:rsidR="00690AEE" w:rsidRDefault="00690AEE" w:rsidP="00690AEE">
      <w:pPr>
        <w:ind w:firstLine="1440"/>
        <w:jc w:val="both"/>
        <w:rPr>
          <w:sz w:val="24"/>
        </w:rPr>
      </w:pPr>
      <w:r w:rsidRPr="00690AEE">
        <w:rPr>
          <w:sz w:val="24"/>
        </w:rPr>
        <w:t xml:space="preserve">XX – do porto, aeroporto, </w:t>
      </w:r>
      <w:proofErr w:type="spellStart"/>
      <w:r w:rsidRPr="00690AEE">
        <w:rPr>
          <w:sz w:val="24"/>
        </w:rPr>
        <w:t>ferroporto</w:t>
      </w:r>
      <w:proofErr w:type="spellEnd"/>
      <w:r w:rsidRPr="00690AEE">
        <w:rPr>
          <w:sz w:val="24"/>
        </w:rPr>
        <w:t>, terminal rodoviário, ferroviário</w:t>
      </w:r>
      <w:r>
        <w:rPr>
          <w:sz w:val="24"/>
        </w:rPr>
        <w:t xml:space="preserve"> </w:t>
      </w:r>
      <w:r w:rsidRPr="00690AEE">
        <w:rPr>
          <w:sz w:val="24"/>
        </w:rPr>
        <w:t>ou metroviário, no caso dos serviços descritos pelo item 20 da lista</w:t>
      </w:r>
      <w:r>
        <w:rPr>
          <w:sz w:val="24"/>
        </w:rPr>
        <w:t xml:space="preserve"> </w:t>
      </w:r>
      <w:r w:rsidRPr="00690AEE">
        <w:rPr>
          <w:sz w:val="24"/>
        </w:rPr>
        <w:t>anexa.</w:t>
      </w:r>
    </w:p>
    <w:p w:rsidR="00690AEE" w:rsidRPr="00690AEE" w:rsidRDefault="00690AEE" w:rsidP="00690AEE">
      <w:pPr>
        <w:ind w:firstLine="1440"/>
        <w:jc w:val="both"/>
        <w:rPr>
          <w:sz w:val="24"/>
        </w:rPr>
      </w:pPr>
    </w:p>
    <w:p w:rsidR="00690AEE" w:rsidRDefault="00690AEE" w:rsidP="00690AEE">
      <w:pPr>
        <w:ind w:firstLine="1440"/>
        <w:jc w:val="both"/>
        <w:rPr>
          <w:sz w:val="24"/>
        </w:rPr>
      </w:pPr>
      <w:r w:rsidRPr="00690AEE">
        <w:rPr>
          <w:sz w:val="24"/>
        </w:rPr>
        <w:t>XXI – do domicílio do tomador dos serviços dos subitens 4.22, 4.23 e</w:t>
      </w:r>
      <w:r>
        <w:rPr>
          <w:sz w:val="24"/>
        </w:rPr>
        <w:t xml:space="preserve"> </w:t>
      </w:r>
      <w:r w:rsidRPr="00690AEE">
        <w:rPr>
          <w:sz w:val="24"/>
        </w:rPr>
        <w:t>5.09;</w:t>
      </w:r>
    </w:p>
    <w:p w:rsidR="00690AEE" w:rsidRPr="00690AEE" w:rsidRDefault="00690AEE" w:rsidP="00690AEE">
      <w:pPr>
        <w:ind w:firstLine="1440"/>
        <w:jc w:val="both"/>
        <w:rPr>
          <w:sz w:val="24"/>
        </w:rPr>
      </w:pPr>
    </w:p>
    <w:p w:rsidR="00690AEE" w:rsidRDefault="00690AEE" w:rsidP="00690AEE">
      <w:pPr>
        <w:ind w:firstLine="1440"/>
        <w:jc w:val="both"/>
        <w:rPr>
          <w:sz w:val="24"/>
        </w:rPr>
      </w:pPr>
      <w:r w:rsidRPr="00690AEE">
        <w:rPr>
          <w:sz w:val="24"/>
        </w:rPr>
        <w:t>XXII – do domicílio do tomador do serviço no caso dos serviços</w:t>
      </w:r>
      <w:r>
        <w:rPr>
          <w:sz w:val="24"/>
        </w:rPr>
        <w:t xml:space="preserve"> </w:t>
      </w:r>
      <w:r w:rsidRPr="00690AEE">
        <w:rPr>
          <w:sz w:val="24"/>
        </w:rPr>
        <w:t>prestados pelas administradoras de cartão de crédito ou débito e</w:t>
      </w:r>
      <w:r>
        <w:rPr>
          <w:sz w:val="24"/>
        </w:rPr>
        <w:t xml:space="preserve"> </w:t>
      </w:r>
      <w:r w:rsidRPr="00690AEE">
        <w:rPr>
          <w:sz w:val="24"/>
        </w:rPr>
        <w:t>demais descritos no subitem 15.01;</w:t>
      </w:r>
    </w:p>
    <w:p w:rsidR="00690AEE" w:rsidRPr="00690AEE" w:rsidRDefault="00690AEE" w:rsidP="00690AEE">
      <w:pPr>
        <w:ind w:firstLine="1440"/>
        <w:jc w:val="both"/>
        <w:rPr>
          <w:sz w:val="24"/>
        </w:rPr>
      </w:pPr>
    </w:p>
    <w:p w:rsidR="00690AEE" w:rsidRDefault="00690AEE" w:rsidP="00690AEE">
      <w:pPr>
        <w:ind w:firstLine="1440"/>
        <w:jc w:val="both"/>
        <w:rPr>
          <w:sz w:val="24"/>
        </w:rPr>
      </w:pPr>
      <w:r w:rsidRPr="00690AEE">
        <w:rPr>
          <w:sz w:val="24"/>
        </w:rPr>
        <w:t>XXIII - do domicílio do tomador dos serviços dos subitens 10.04 e</w:t>
      </w:r>
      <w:r>
        <w:rPr>
          <w:sz w:val="24"/>
        </w:rPr>
        <w:t xml:space="preserve"> </w:t>
      </w:r>
      <w:r w:rsidRPr="00690AEE">
        <w:rPr>
          <w:sz w:val="24"/>
        </w:rPr>
        <w:t>15.09.</w:t>
      </w:r>
    </w:p>
    <w:p w:rsidR="00690AEE" w:rsidRPr="00690AEE" w:rsidRDefault="00690AEE" w:rsidP="00690AEE">
      <w:pPr>
        <w:ind w:firstLine="1440"/>
        <w:jc w:val="both"/>
        <w:rPr>
          <w:sz w:val="24"/>
        </w:rPr>
      </w:pPr>
    </w:p>
    <w:p w:rsidR="00690AEE" w:rsidRPr="00690AEE" w:rsidRDefault="00690AEE" w:rsidP="00690AEE">
      <w:pPr>
        <w:ind w:firstLine="1440"/>
        <w:jc w:val="both"/>
        <w:rPr>
          <w:sz w:val="24"/>
        </w:rPr>
      </w:pPr>
      <w:r w:rsidRPr="00690AEE">
        <w:rPr>
          <w:sz w:val="24"/>
        </w:rPr>
        <w:t>§ 1</w:t>
      </w:r>
      <w:r>
        <w:rPr>
          <w:sz w:val="24"/>
        </w:rPr>
        <w:t>º</w:t>
      </w:r>
      <w:r w:rsidRPr="00690AEE">
        <w:rPr>
          <w:sz w:val="24"/>
        </w:rPr>
        <w:t xml:space="preserve"> No caso dos serviços a que se refere o subitem 3.04 da lista</w:t>
      </w:r>
      <w:r>
        <w:rPr>
          <w:sz w:val="24"/>
        </w:rPr>
        <w:t xml:space="preserve"> </w:t>
      </w:r>
      <w:r w:rsidRPr="00690AEE">
        <w:rPr>
          <w:sz w:val="24"/>
        </w:rPr>
        <w:t>anexa, considera-se ocorrido o fato gerador e devido o imposto em</w:t>
      </w:r>
      <w:r>
        <w:rPr>
          <w:sz w:val="24"/>
        </w:rPr>
        <w:t xml:space="preserve"> </w:t>
      </w:r>
      <w:r w:rsidRPr="00690AEE">
        <w:rPr>
          <w:sz w:val="24"/>
        </w:rPr>
        <w:t>cada Município em cujo território haja extensão de ferrovia, rodovia,</w:t>
      </w:r>
      <w:r>
        <w:rPr>
          <w:sz w:val="24"/>
        </w:rPr>
        <w:t xml:space="preserve"> </w:t>
      </w:r>
      <w:r w:rsidRPr="00690AEE">
        <w:rPr>
          <w:sz w:val="24"/>
        </w:rPr>
        <w:t>postes, cabos, dutos e condutos de qualquer natureza, objetos de</w:t>
      </w:r>
      <w:r>
        <w:rPr>
          <w:sz w:val="24"/>
        </w:rPr>
        <w:t xml:space="preserve"> </w:t>
      </w:r>
      <w:r w:rsidRPr="00690AEE">
        <w:rPr>
          <w:sz w:val="24"/>
        </w:rPr>
        <w:t>locação, sublocação, arrendamento, direito de passagem ou</w:t>
      </w:r>
      <w:r>
        <w:rPr>
          <w:sz w:val="24"/>
        </w:rPr>
        <w:t xml:space="preserve"> </w:t>
      </w:r>
      <w:r w:rsidRPr="00690AEE">
        <w:rPr>
          <w:sz w:val="24"/>
        </w:rPr>
        <w:t>permissão de uso, compartilhado ou não.</w:t>
      </w:r>
    </w:p>
    <w:p w:rsidR="00690AEE" w:rsidRDefault="00690AEE" w:rsidP="00690AEE">
      <w:pPr>
        <w:ind w:firstLine="1440"/>
        <w:jc w:val="both"/>
        <w:rPr>
          <w:sz w:val="24"/>
        </w:rPr>
      </w:pPr>
      <w:r w:rsidRPr="00690AEE">
        <w:rPr>
          <w:sz w:val="24"/>
        </w:rPr>
        <w:lastRenderedPageBreak/>
        <w:t>§ 2</w:t>
      </w:r>
      <w:r>
        <w:rPr>
          <w:sz w:val="24"/>
        </w:rPr>
        <w:t>º</w:t>
      </w:r>
      <w:r w:rsidRPr="00690AEE">
        <w:rPr>
          <w:sz w:val="24"/>
        </w:rPr>
        <w:t xml:space="preserve"> No caso dos serviços a que se refere o subitem 22.01 da lista</w:t>
      </w:r>
      <w:r>
        <w:rPr>
          <w:sz w:val="24"/>
        </w:rPr>
        <w:t xml:space="preserve"> </w:t>
      </w:r>
      <w:r w:rsidRPr="00690AEE">
        <w:rPr>
          <w:sz w:val="24"/>
        </w:rPr>
        <w:t>anexa, considera-se ocorrido o fato gerador e devido o imposto em</w:t>
      </w:r>
      <w:r>
        <w:rPr>
          <w:sz w:val="24"/>
        </w:rPr>
        <w:t xml:space="preserve"> </w:t>
      </w:r>
      <w:r w:rsidRPr="00690AEE">
        <w:rPr>
          <w:sz w:val="24"/>
        </w:rPr>
        <w:t>cada Município em cujo território haja extensão de rodovia</w:t>
      </w:r>
      <w:r>
        <w:rPr>
          <w:sz w:val="24"/>
        </w:rPr>
        <w:t xml:space="preserve"> </w:t>
      </w:r>
      <w:r w:rsidRPr="00690AEE">
        <w:rPr>
          <w:sz w:val="24"/>
        </w:rPr>
        <w:t>explorada.</w:t>
      </w:r>
    </w:p>
    <w:p w:rsidR="00690AEE" w:rsidRPr="00690AEE" w:rsidRDefault="00690AEE" w:rsidP="00690AEE">
      <w:pPr>
        <w:ind w:firstLine="1440"/>
        <w:jc w:val="both"/>
        <w:rPr>
          <w:sz w:val="24"/>
        </w:rPr>
      </w:pPr>
    </w:p>
    <w:p w:rsidR="00690AEE" w:rsidRDefault="00690AEE" w:rsidP="00690AEE">
      <w:pPr>
        <w:ind w:firstLine="1440"/>
        <w:jc w:val="both"/>
        <w:rPr>
          <w:sz w:val="24"/>
        </w:rPr>
      </w:pPr>
      <w:r w:rsidRPr="00690AEE">
        <w:rPr>
          <w:sz w:val="24"/>
        </w:rPr>
        <w:t>§ 3</w:t>
      </w:r>
      <w:r>
        <w:rPr>
          <w:sz w:val="24"/>
        </w:rPr>
        <w:t>º</w:t>
      </w:r>
      <w:r w:rsidRPr="00690AEE">
        <w:rPr>
          <w:sz w:val="24"/>
        </w:rPr>
        <w:t xml:space="preserve"> Considera-se ocorrido o fato gerador do imposto no local do</w:t>
      </w:r>
      <w:r>
        <w:rPr>
          <w:sz w:val="24"/>
        </w:rPr>
        <w:t xml:space="preserve"> </w:t>
      </w:r>
      <w:r w:rsidRPr="00690AEE">
        <w:rPr>
          <w:sz w:val="24"/>
        </w:rPr>
        <w:t>estabelecimento prestador nos serviços executados em águas</w:t>
      </w:r>
      <w:r>
        <w:rPr>
          <w:sz w:val="24"/>
        </w:rPr>
        <w:t xml:space="preserve"> </w:t>
      </w:r>
      <w:r w:rsidRPr="00690AEE">
        <w:rPr>
          <w:sz w:val="24"/>
        </w:rPr>
        <w:t>marítimas, excetuados os serviços descritos no subitem 20.01.</w:t>
      </w:r>
    </w:p>
    <w:p w:rsidR="00690AEE" w:rsidRPr="00690AEE" w:rsidRDefault="00690AEE" w:rsidP="00690AEE">
      <w:pPr>
        <w:ind w:firstLine="1440"/>
        <w:jc w:val="both"/>
        <w:rPr>
          <w:sz w:val="24"/>
        </w:rPr>
      </w:pPr>
    </w:p>
    <w:p w:rsidR="00690AEE" w:rsidRDefault="00690AEE" w:rsidP="00690AEE">
      <w:pPr>
        <w:ind w:firstLine="1440"/>
        <w:jc w:val="both"/>
        <w:rPr>
          <w:b/>
          <w:i/>
          <w:iCs/>
          <w:color w:val="0070C0"/>
          <w:sz w:val="24"/>
          <w:szCs w:val="24"/>
          <w:u w:val="single"/>
        </w:rPr>
      </w:pPr>
      <w:r w:rsidRPr="00690AEE">
        <w:rPr>
          <w:sz w:val="24"/>
        </w:rPr>
        <w:t>§ 4</w:t>
      </w:r>
      <w:r>
        <w:rPr>
          <w:sz w:val="24"/>
        </w:rPr>
        <w:t xml:space="preserve">º </w:t>
      </w:r>
      <w:r w:rsidRPr="00690AEE">
        <w:rPr>
          <w:sz w:val="24"/>
        </w:rPr>
        <w:t>Na hipótese de descumprimento do disposto no caput ou no § 1</w:t>
      </w:r>
      <w:r>
        <w:rPr>
          <w:sz w:val="24"/>
        </w:rPr>
        <w:t>º</w:t>
      </w:r>
      <w:r w:rsidRPr="00690AEE">
        <w:rPr>
          <w:sz w:val="24"/>
        </w:rPr>
        <w:t>,</w:t>
      </w:r>
      <w:r>
        <w:rPr>
          <w:sz w:val="24"/>
        </w:rPr>
        <w:t xml:space="preserve"> </w:t>
      </w:r>
      <w:r w:rsidRPr="00690AEE">
        <w:rPr>
          <w:sz w:val="24"/>
        </w:rPr>
        <w:t>ambos do art. 8</w:t>
      </w:r>
      <w:r>
        <w:rPr>
          <w:sz w:val="24"/>
        </w:rPr>
        <w:t>º</w:t>
      </w:r>
      <w:r w:rsidRPr="00690AEE">
        <w:rPr>
          <w:sz w:val="24"/>
        </w:rPr>
        <w:t>-A da Lei Complementar Nacional n. 116/03, e art.</w:t>
      </w:r>
      <w:r>
        <w:rPr>
          <w:sz w:val="24"/>
        </w:rPr>
        <w:t xml:space="preserve"> </w:t>
      </w:r>
      <w:r w:rsidRPr="00690AEE">
        <w:rPr>
          <w:sz w:val="24"/>
        </w:rPr>
        <w:t>39 § 2º da Lei Complementar 001/2002, o imposto será devido no</w:t>
      </w:r>
      <w:r>
        <w:rPr>
          <w:sz w:val="24"/>
        </w:rPr>
        <w:t xml:space="preserve"> </w:t>
      </w:r>
      <w:r w:rsidRPr="00690AEE">
        <w:rPr>
          <w:sz w:val="24"/>
        </w:rPr>
        <w:t>local do estabelecimento do tomador ou intermediário do serviço ou,</w:t>
      </w:r>
      <w:r>
        <w:rPr>
          <w:sz w:val="24"/>
        </w:rPr>
        <w:t xml:space="preserve"> </w:t>
      </w:r>
      <w:r w:rsidRPr="00690AEE">
        <w:rPr>
          <w:sz w:val="24"/>
        </w:rPr>
        <w:t>na falta de estabelecimento</w:t>
      </w:r>
      <w:r w:rsidR="002C209C">
        <w:rPr>
          <w:sz w:val="24"/>
        </w:rPr>
        <w:t xml:space="preserve">, onde ele estiver domiciliado. </w:t>
      </w:r>
      <w:r w:rsidR="002C209C" w:rsidRPr="00BB27DC">
        <w:rPr>
          <w:b/>
          <w:i/>
          <w:iCs/>
          <w:color w:val="0070C0"/>
          <w:sz w:val="24"/>
          <w:szCs w:val="24"/>
          <w:u w:val="single"/>
        </w:rPr>
        <w:t>(</w:t>
      </w:r>
      <w:r w:rsidR="002C209C">
        <w:rPr>
          <w:b/>
          <w:i/>
          <w:iCs/>
          <w:color w:val="0070C0"/>
          <w:sz w:val="24"/>
          <w:szCs w:val="24"/>
          <w:u w:val="single"/>
        </w:rPr>
        <w:t xml:space="preserve">Alterado </w:t>
      </w:r>
      <w:r w:rsidR="002C209C" w:rsidRPr="00BB27DC">
        <w:rPr>
          <w:b/>
          <w:i/>
          <w:iCs/>
          <w:color w:val="0070C0"/>
          <w:sz w:val="24"/>
          <w:szCs w:val="24"/>
          <w:u w:val="single"/>
        </w:rPr>
        <w:t xml:space="preserve">pela Lei Complementar nº </w:t>
      </w:r>
      <w:r w:rsidR="002C209C">
        <w:rPr>
          <w:b/>
          <w:i/>
          <w:iCs/>
          <w:color w:val="0070C0"/>
          <w:sz w:val="24"/>
          <w:szCs w:val="24"/>
          <w:u w:val="single"/>
        </w:rPr>
        <w:t>170</w:t>
      </w:r>
      <w:r w:rsidR="002C209C" w:rsidRPr="00BB27DC">
        <w:rPr>
          <w:b/>
          <w:i/>
          <w:iCs/>
          <w:color w:val="0070C0"/>
          <w:sz w:val="24"/>
          <w:szCs w:val="24"/>
          <w:u w:val="single"/>
        </w:rPr>
        <w:t xml:space="preserve">, de 30 de </w:t>
      </w:r>
      <w:r w:rsidR="002C209C">
        <w:rPr>
          <w:b/>
          <w:i/>
          <w:iCs/>
          <w:color w:val="0070C0"/>
          <w:sz w:val="24"/>
          <w:szCs w:val="24"/>
          <w:u w:val="single"/>
        </w:rPr>
        <w:t>outubro</w:t>
      </w:r>
      <w:r w:rsidR="002C209C" w:rsidRPr="00BB27DC">
        <w:rPr>
          <w:b/>
          <w:i/>
          <w:iCs/>
          <w:color w:val="0070C0"/>
          <w:sz w:val="24"/>
          <w:szCs w:val="24"/>
          <w:u w:val="single"/>
        </w:rPr>
        <w:t xml:space="preserve"> de 20</w:t>
      </w:r>
      <w:r w:rsidR="002C209C">
        <w:rPr>
          <w:b/>
          <w:i/>
          <w:iCs/>
          <w:color w:val="0070C0"/>
          <w:sz w:val="24"/>
          <w:szCs w:val="24"/>
          <w:u w:val="single"/>
        </w:rPr>
        <w:t>17</w:t>
      </w:r>
      <w:r w:rsidR="002C209C" w:rsidRPr="00BB27DC">
        <w:rPr>
          <w:b/>
          <w:i/>
          <w:iCs/>
          <w:color w:val="0070C0"/>
          <w:sz w:val="24"/>
          <w:szCs w:val="24"/>
          <w:u w:val="single"/>
        </w:rPr>
        <w:t>)</w:t>
      </w:r>
    </w:p>
    <w:p w:rsidR="002C209C" w:rsidRDefault="002C209C" w:rsidP="00690AEE">
      <w:pPr>
        <w:ind w:firstLine="1440"/>
        <w:jc w:val="both"/>
        <w:rPr>
          <w:sz w:val="24"/>
        </w:rPr>
      </w:pPr>
    </w:p>
    <w:p w:rsidR="002C209C" w:rsidRDefault="002C209C" w:rsidP="002C209C">
      <w:pPr>
        <w:ind w:firstLine="1440"/>
        <w:jc w:val="both"/>
        <w:rPr>
          <w:sz w:val="24"/>
        </w:rPr>
      </w:pPr>
      <w:r w:rsidRPr="002C209C">
        <w:rPr>
          <w:b/>
          <w:sz w:val="24"/>
        </w:rPr>
        <w:t>Art. 40-A</w:t>
      </w:r>
      <w:r w:rsidRPr="002C209C">
        <w:rPr>
          <w:sz w:val="24"/>
        </w:rPr>
        <w:t xml:space="preserve"> O Município, atribuirá de modo expresso a</w:t>
      </w:r>
      <w:r>
        <w:rPr>
          <w:sz w:val="24"/>
        </w:rPr>
        <w:t xml:space="preserve"> </w:t>
      </w:r>
      <w:r w:rsidRPr="002C209C">
        <w:rPr>
          <w:sz w:val="24"/>
        </w:rPr>
        <w:t>responsabilidade pelo crédito tributário a terceira pessoa, vinculada</w:t>
      </w:r>
      <w:r>
        <w:rPr>
          <w:sz w:val="24"/>
        </w:rPr>
        <w:t xml:space="preserve"> </w:t>
      </w:r>
      <w:r w:rsidRPr="002C209C">
        <w:rPr>
          <w:sz w:val="24"/>
        </w:rPr>
        <w:t>ao fato gerador da respectiva obrigação, excluindo a</w:t>
      </w:r>
      <w:r>
        <w:rPr>
          <w:sz w:val="24"/>
        </w:rPr>
        <w:t xml:space="preserve"> </w:t>
      </w:r>
      <w:r w:rsidRPr="002C209C">
        <w:rPr>
          <w:sz w:val="24"/>
        </w:rPr>
        <w:t>responsabilidade do contribuinte ou atribuindo-a a este em caráter</w:t>
      </w:r>
      <w:r>
        <w:rPr>
          <w:sz w:val="24"/>
        </w:rPr>
        <w:t xml:space="preserve"> </w:t>
      </w:r>
      <w:r w:rsidRPr="002C209C">
        <w:rPr>
          <w:sz w:val="24"/>
        </w:rPr>
        <w:t>supletivo do cumprimento total ou parcial da referida obrigação,</w:t>
      </w:r>
      <w:r>
        <w:rPr>
          <w:sz w:val="24"/>
        </w:rPr>
        <w:t xml:space="preserve"> </w:t>
      </w:r>
      <w:r w:rsidRPr="002C209C">
        <w:rPr>
          <w:sz w:val="24"/>
        </w:rPr>
        <w:t>inclusive do que se refere à multa e aos acréscimos legais.</w:t>
      </w:r>
    </w:p>
    <w:p w:rsidR="002C209C" w:rsidRPr="002C209C" w:rsidRDefault="002C209C" w:rsidP="002C209C">
      <w:pPr>
        <w:ind w:firstLine="1440"/>
        <w:jc w:val="both"/>
        <w:rPr>
          <w:sz w:val="24"/>
        </w:rPr>
      </w:pPr>
    </w:p>
    <w:p w:rsidR="002C209C" w:rsidRDefault="002C209C" w:rsidP="002C209C">
      <w:pPr>
        <w:ind w:firstLine="1440"/>
        <w:jc w:val="both"/>
        <w:rPr>
          <w:sz w:val="24"/>
        </w:rPr>
      </w:pPr>
      <w:r w:rsidRPr="002C209C">
        <w:rPr>
          <w:sz w:val="24"/>
        </w:rPr>
        <w:t>§1º. Os responsáveis a que se refere este artigo estão obrigados ao</w:t>
      </w:r>
      <w:r>
        <w:rPr>
          <w:sz w:val="24"/>
        </w:rPr>
        <w:t xml:space="preserve"> </w:t>
      </w:r>
      <w:r w:rsidRPr="002C209C">
        <w:rPr>
          <w:sz w:val="24"/>
        </w:rPr>
        <w:t>recolhimento integral do imposto devido, multa e acréscimos legais,</w:t>
      </w:r>
      <w:r>
        <w:rPr>
          <w:sz w:val="24"/>
        </w:rPr>
        <w:t xml:space="preserve"> </w:t>
      </w:r>
      <w:r w:rsidRPr="002C209C">
        <w:rPr>
          <w:sz w:val="24"/>
        </w:rPr>
        <w:t>independentemente de ter sido efetuada sua retenção na fonte.</w:t>
      </w:r>
    </w:p>
    <w:p w:rsidR="002C209C" w:rsidRDefault="002C209C" w:rsidP="002C209C">
      <w:pPr>
        <w:ind w:firstLine="1440"/>
        <w:jc w:val="both"/>
        <w:rPr>
          <w:sz w:val="24"/>
        </w:rPr>
      </w:pPr>
    </w:p>
    <w:p w:rsidR="002C209C" w:rsidRDefault="002C209C" w:rsidP="002C209C">
      <w:pPr>
        <w:ind w:firstLine="1440"/>
        <w:jc w:val="both"/>
        <w:rPr>
          <w:sz w:val="24"/>
        </w:rPr>
      </w:pPr>
      <w:r w:rsidRPr="002C209C">
        <w:rPr>
          <w:sz w:val="24"/>
        </w:rPr>
        <w:t>§ 2</w:t>
      </w:r>
      <w:r>
        <w:rPr>
          <w:sz w:val="24"/>
        </w:rPr>
        <w:t xml:space="preserve">º </w:t>
      </w:r>
      <w:r w:rsidRPr="002C209C">
        <w:rPr>
          <w:sz w:val="24"/>
        </w:rPr>
        <w:t>Sem prejuízo do disposto no caput e no § 1º deste artigo, são</w:t>
      </w:r>
      <w:r>
        <w:rPr>
          <w:sz w:val="24"/>
        </w:rPr>
        <w:t xml:space="preserve"> </w:t>
      </w:r>
      <w:r w:rsidRPr="002C209C">
        <w:rPr>
          <w:sz w:val="24"/>
        </w:rPr>
        <w:t>responsáveis:</w:t>
      </w:r>
    </w:p>
    <w:p w:rsidR="002C209C" w:rsidRPr="002C209C" w:rsidRDefault="002C209C" w:rsidP="002C209C">
      <w:pPr>
        <w:ind w:firstLine="1440"/>
        <w:jc w:val="both"/>
        <w:rPr>
          <w:sz w:val="24"/>
        </w:rPr>
      </w:pPr>
    </w:p>
    <w:p w:rsidR="002C209C" w:rsidRDefault="002C209C" w:rsidP="002C209C">
      <w:pPr>
        <w:ind w:firstLine="1440"/>
        <w:jc w:val="both"/>
        <w:rPr>
          <w:sz w:val="24"/>
        </w:rPr>
      </w:pPr>
      <w:r w:rsidRPr="002C209C">
        <w:rPr>
          <w:sz w:val="24"/>
        </w:rPr>
        <w:t>I– quando o prestador do serviço for empresa e não emitir nota fiscal</w:t>
      </w:r>
      <w:r>
        <w:rPr>
          <w:sz w:val="24"/>
        </w:rPr>
        <w:t xml:space="preserve"> </w:t>
      </w:r>
      <w:r w:rsidRPr="002C209C">
        <w:rPr>
          <w:sz w:val="24"/>
        </w:rPr>
        <w:t>ou outro documento permitido pela legislação tributária;</w:t>
      </w:r>
    </w:p>
    <w:p w:rsidR="002C209C" w:rsidRPr="002C209C" w:rsidRDefault="002C209C" w:rsidP="002C209C">
      <w:pPr>
        <w:ind w:firstLine="1440"/>
        <w:jc w:val="both"/>
        <w:rPr>
          <w:sz w:val="24"/>
        </w:rPr>
      </w:pPr>
    </w:p>
    <w:p w:rsidR="002C209C" w:rsidRDefault="002C209C" w:rsidP="002C209C">
      <w:pPr>
        <w:ind w:firstLine="1440"/>
        <w:jc w:val="both"/>
        <w:rPr>
          <w:sz w:val="24"/>
        </w:rPr>
      </w:pPr>
      <w:r w:rsidRPr="002C209C">
        <w:rPr>
          <w:sz w:val="24"/>
        </w:rPr>
        <w:t>II - quando o serviço for prestado em caráter pessoal e o prestador,</w:t>
      </w:r>
      <w:r>
        <w:rPr>
          <w:sz w:val="24"/>
        </w:rPr>
        <w:t xml:space="preserve"> </w:t>
      </w:r>
      <w:r w:rsidRPr="002C209C">
        <w:rPr>
          <w:sz w:val="24"/>
        </w:rPr>
        <w:t>profissional autônomo ou sociedade de profissionais não apresentar</w:t>
      </w:r>
      <w:r>
        <w:rPr>
          <w:sz w:val="24"/>
        </w:rPr>
        <w:t xml:space="preserve"> </w:t>
      </w:r>
      <w:r w:rsidRPr="002C209C">
        <w:rPr>
          <w:sz w:val="24"/>
        </w:rPr>
        <w:t>comprovante de inscrição no Cadastro de Atividades econômicas e</w:t>
      </w:r>
      <w:r>
        <w:rPr>
          <w:sz w:val="24"/>
        </w:rPr>
        <w:t xml:space="preserve"> </w:t>
      </w:r>
      <w:r w:rsidRPr="002C209C">
        <w:rPr>
          <w:sz w:val="24"/>
        </w:rPr>
        <w:t>recolhimento atualizado no imposto;</w:t>
      </w:r>
    </w:p>
    <w:p w:rsidR="002E1D53" w:rsidRPr="002C209C" w:rsidRDefault="002E1D53" w:rsidP="002C209C">
      <w:pPr>
        <w:ind w:firstLine="1440"/>
        <w:jc w:val="both"/>
        <w:rPr>
          <w:sz w:val="24"/>
        </w:rPr>
      </w:pPr>
    </w:p>
    <w:p w:rsidR="002C209C" w:rsidRDefault="002C209C" w:rsidP="002C209C">
      <w:pPr>
        <w:ind w:firstLine="1440"/>
        <w:jc w:val="both"/>
        <w:rPr>
          <w:sz w:val="24"/>
        </w:rPr>
      </w:pPr>
      <w:r w:rsidRPr="002C209C">
        <w:rPr>
          <w:sz w:val="24"/>
        </w:rPr>
        <w:t>III – quando o prestador do serviço alegar e não comprovar</w:t>
      </w:r>
      <w:r>
        <w:rPr>
          <w:sz w:val="24"/>
        </w:rPr>
        <w:t xml:space="preserve"> </w:t>
      </w:r>
      <w:r w:rsidRPr="002C209C">
        <w:rPr>
          <w:sz w:val="24"/>
        </w:rPr>
        <w:t>imunidade ou isenção;</w:t>
      </w:r>
    </w:p>
    <w:p w:rsidR="002E1D53" w:rsidRPr="002C209C" w:rsidRDefault="002E1D53" w:rsidP="002C209C">
      <w:pPr>
        <w:ind w:firstLine="1440"/>
        <w:jc w:val="both"/>
        <w:rPr>
          <w:sz w:val="24"/>
        </w:rPr>
      </w:pPr>
    </w:p>
    <w:p w:rsidR="002C209C" w:rsidRDefault="002C209C" w:rsidP="002C209C">
      <w:pPr>
        <w:ind w:firstLine="1440"/>
        <w:jc w:val="both"/>
        <w:rPr>
          <w:sz w:val="24"/>
        </w:rPr>
      </w:pPr>
      <w:r w:rsidRPr="002C209C">
        <w:rPr>
          <w:sz w:val="24"/>
        </w:rPr>
        <w:t>IV – quando o serviço for de construção civil e o prestador, mesmo</w:t>
      </w:r>
      <w:r>
        <w:rPr>
          <w:sz w:val="24"/>
        </w:rPr>
        <w:t xml:space="preserve"> </w:t>
      </w:r>
      <w:r w:rsidRPr="002C209C">
        <w:rPr>
          <w:sz w:val="24"/>
        </w:rPr>
        <w:t>que de serviços auxiliares como encanador, eletricista, carpinteiro,</w:t>
      </w:r>
      <w:r>
        <w:rPr>
          <w:sz w:val="24"/>
        </w:rPr>
        <w:t xml:space="preserve"> </w:t>
      </w:r>
      <w:r w:rsidRPr="002C209C">
        <w:rPr>
          <w:sz w:val="24"/>
        </w:rPr>
        <w:t>marmorista, serralheiro e demais, não comprovar o recolhimento do</w:t>
      </w:r>
      <w:r>
        <w:rPr>
          <w:sz w:val="24"/>
        </w:rPr>
        <w:t xml:space="preserve"> </w:t>
      </w:r>
      <w:r w:rsidRPr="002C209C">
        <w:rPr>
          <w:sz w:val="24"/>
        </w:rPr>
        <w:t>imposto;</w:t>
      </w:r>
    </w:p>
    <w:p w:rsidR="002E1D53" w:rsidRPr="002C209C" w:rsidRDefault="002E1D53" w:rsidP="002C209C">
      <w:pPr>
        <w:ind w:firstLine="1440"/>
        <w:jc w:val="both"/>
        <w:rPr>
          <w:sz w:val="24"/>
        </w:rPr>
      </w:pPr>
    </w:p>
    <w:p w:rsidR="002C209C" w:rsidRDefault="002C209C" w:rsidP="002C209C">
      <w:pPr>
        <w:ind w:firstLine="1440"/>
        <w:jc w:val="both"/>
        <w:rPr>
          <w:sz w:val="24"/>
        </w:rPr>
      </w:pPr>
      <w:r w:rsidRPr="002C209C">
        <w:rPr>
          <w:sz w:val="24"/>
        </w:rPr>
        <w:t>V – As instituições financeiras, indústrias, comércios e prestadores de</w:t>
      </w:r>
      <w:r>
        <w:rPr>
          <w:sz w:val="24"/>
        </w:rPr>
        <w:t xml:space="preserve"> </w:t>
      </w:r>
      <w:r w:rsidRPr="002C209C">
        <w:rPr>
          <w:sz w:val="24"/>
        </w:rPr>
        <w:t>serviços nomeados por ato do Poder Executivo;</w:t>
      </w:r>
    </w:p>
    <w:p w:rsidR="002E1D53" w:rsidRPr="002C209C" w:rsidRDefault="002E1D53" w:rsidP="002C209C">
      <w:pPr>
        <w:ind w:firstLine="1440"/>
        <w:jc w:val="both"/>
        <w:rPr>
          <w:sz w:val="24"/>
        </w:rPr>
      </w:pPr>
    </w:p>
    <w:p w:rsidR="002C209C" w:rsidRDefault="002C209C" w:rsidP="002C209C">
      <w:pPr>
        <w:ind w:firstLine="1440"/>
        <w:jc w:val="both"/>
        <w:rPr>
          <w:sz w:val="24"/>
        </w:rPr>
      </w:pPr>
      <w:r w:rsidRPr="002C209C">
        <w:rPr>
          <w:sz w:val="24"/>
        </w:rPr>
        <w:t>VI – as entidades esportivas, os clubes sociais e as empresas de</w:t>
      </w:r>
      <w:r>
        <w:rPr>
          <w:sz w:val="24"/>
        </w:rPr>
        <w:t xml:space="preserve"> </w:t>
      </w:r>
      <w:r w:rsidRPr="002C209C">
        <w:rPr>
          <w:sz w:val="24"/>
        </w:rPr>
        <w:t>diversões públicas, inclusive teatros;</w:t>
      </w:r>
    </w:p>
    <w:p w:rsidR="002E1D53" w:rsidRPr="002C209C" w:rsidRDefault="002E1D53" w:rsidP="002C209C">
      <w:pPr>
        <w:ind w:firstLine="1440"/>
        <w:jc w:val="both"/>
        <w:rPr>
          <w:sz w:val="24"/>
        </w:rPr>
      </w:pPr>
    </w:p>
    <w:p w:rsidR="002C209C" w:rsidRDefault="002C209C" w:rsidP="002C209C">
      <w:pPr>
        <w:ind w:firstLine="1440"/>
        <w:jc w:val="both"/>
        <w:rPr>
          <w:sz w:val="24"/>
        </w:rPr>
      </w:pPr>
      <w:r w:rsidRPr="002C209C">
        <w:rPr>
          <w:sz w:val="24"/>
        </w:rPr>
        <w:t>VII – o tomador ou intermediário de serviço proveniente do exterior</w:t>
      </w:r>
      <w:r>
        <w:rPr>
          <w:sz w:val="24"/>
        </w:rPr>
        <w:t xml:space="preserve"> </w:t>
      </w:r>
      <w:r w:rsidRPr="002C209C">
        <w:rPr>
          <w:sz w:val="24"/>
        </w:rPr>
        <w:t>do País ou cuja prestação se tenha iniciado no exterior do País;</w:t>
      </w:r>
    </w:p>
    <w:p w:rsidR="002E1D53" w:rsidRPr="002C209C" w:rsidRDefault="002E1D53" w:rsidP="002C209C">
      <w:pPr>
        <w:ind w:firstLine="1440"/>
        <w:jc w:val="both"/>
        <w:rPr>
          <w:sz w:val="24"/>
        </w:rPr>
      </w:pPr>
    </w:p>
    <w:p w:rsidR="002C209C" w:rsidRDefault="002C209C" w:rsidP="002C209C">
      <w:pPr>
        <w:ind w:firstLine="1440"/>
        <w:jc w:val="both"/>
        <w:rPr>
          <w:sz w:val="24"/>
        </w:rPr>
      </w:pPr>
      <w:r w:rsidRPr="002C209C">
        <w:rPr>
          <w:sz w:val="24"/>
        </w:rPr>
        <w:lastRenderedPageBreak/>
        <w:t>VIII – a pessoa jurídica, ainda que imune ou isenta, tomadora ou</w:t>
      </w:r>
      <w:r>
        <w:rPr>
          <w:sz w:val="24"/>
        </w:rPr>
        <w:t xml:space="preserve"> </w:t>
      </w:r>
      <w:r w:rsidRPr="002C209C">
        <w:rPr>
          <w:sz w:val="24"/>
        </w:rPr>
        <w:t>intermediária dos serviços descritos nos subitens 3.05, 7.02, 7.04,</w:t>
      </w:r>
      <w:r>
        <w:rPr>
          <w:sz w:val="24"/>
        </w:rPr>
        <w:t xml:space="preserve"> </w:t>
      </w:r>
      <w:r w:rsidRPr="002C209C">
        <w:rPr>
          <w:sz w:val="24"/>
        </w:rPr>
        <w:t>7.05, 7.09, 7.10, 7.12, 7.14, 7.15, 7.16, 7.17, 7.19, 11.02, 17.05 e</w:t>
      </w:r>
      <w:r>
        <w:rPr>
          <w:sz w:val="24"/>
        </w:rPr>
        <w:t xml:space="preserve"> </w:t>
      </w:r>
      <w:r w:rsidRPr="002C209C">
        <w:rPr>
          <w:sz w:val="24"/>
        </w:rPr>
        <w:t>17.10 da lista acrescida pela Lei Complementar 003/2003;</w:t>
      </w:r>
    </w:p>
    <w:p w:rsidR="002E1D53" w:rsidRPr="002C209C" w:rsidRDefault="002E1D53" w:rsidP="002C209C">
      <w:pPr>
        <w:ind w:firstLine="1440"/>
        <w:jc w:val="both"/>
        <w:rPr>
          <w:sz w:val="24"/>
        </w:rPr>
      </w:pPr>
    </w:p>
    <w:p w:rsidR="002C209C" w:rsidRDefault="002C209C" w:rsidP="002C209C">
      <w:pPr>
        <w:ind w:firstLine="1440"/>
        <w:jc w:val="both"/>
        <w:rPr>
          <w:sz w:val="24"/>
        </w:rPr>
      </w:pPr>
      <w:r w:rsidRPr="002C209C">
        <w:rPr>
          <w:sz w:val="24"/>
        </w:rPr>
        <w:t>IX – outras pessoas nomeadas através de ato do Poder Executivo.</w:t>
      </w:r>
    </w:p>
    <w:p w:rsidR="002C209C" w:rsidRPr="002C209C" w:rsidRDefault="002C209C" w:rsidP="002C209C">
      <w:pPr>
        <w:ind w:firstLine="1440"/>
        <w:jc w:val="both"/>
        <w:rPr>
          <w:sz w:val="24"/>
        </w:rPr>
      </w:pPr>
    </w:p>
    <w:p w:rsidR="002C209C" w:rsidRDefault="002C209C" w:rsidP="002C209C">
      <w:pPr>
        <w:ind w:firstLine="1440"/>
        <w:jc w:val="both"/>
        <w:rPr>
          <w:sz w:val="24"/>
        </w:rPr>
      </w:pPr>
      <w:r w:rsidRPr="002C209C">
        <w:rPr>
          <w:sz w:val="24"/>
        </w:rPr>
        <w:t>§3</w:t>
      </w:r>
      <w:r>
        <w:rPr>
          <w:sz w:val="24"/>
        </w:rPr>
        <w:t>º</w:t>
      </w:r>
      <w:r w:rsidRPr="002C209C">
        <w:rPr>
          <w:sz w:val="24"/>
        </w:rPr>
        <w:t xml:space="preserve"> No caso dos serviços descritos nos subitens 10.04 e 15.09, o valor</w:t>
      </w:r>
      <w:r>
        <w:rPr>
          <w:sz w:val="24"/>
        </w:rPr>
        <w:t xml:space="preserve"> </w:t>
      </w:r>
      <w:r w:rsidRPr="002C209C">
        <w:rPr>
          <w:sz w:val="24"/>
        </w:rPr>
        <w:t>do imposto é devido ao Município declarado como domicílio</w:t>
      </w:r>
      <w:r w:rsidR="002E1D53">
        <w:rPr>
          <w:sz w:val="24"/>
        </w:rPr>
        <w:t xml:space="preserve"> </w:t>
      </w:r>
      <w:r w:rsidRPr="002C209C">
        <w:rPr>
          <w:sz w:val="24"/>
        </w:rPr>
        <w:t>tributário da pessoa jurídica ou física tomadora do serviço, conforme</w:t>
      </w:r>
      <w:r w:rsidR="002E1D53">
        <w:rPr>
          <w:sz w:val="24"/>
        </w:rPr>
        <w:t xml:space="preserve"> </w:t>
      </w:r>
      <w:r w:rsidRPr="002C209C">
        <w:rPr>
          <w:sz w:val="24"/>
        </w:rPr>
        <w:t>informação prestada por este.</w:t>
      </w:r>
    </w:p>
    <w:p w:rsidR="002E1D53" w:rsidRPr="002C209C" w:rsidRDefault="002E1D53" w:rsidP="002C209C">
      <w:pPr>
        <w:ind w:firstLine="1440"/>
        <w:jc w:val="both"/>
        <w:rPr>
          <w:sz w:val="24"/>
        </w:rPr>
      </w:pPr>
    </w:p>
    <w:p w:rsidR="002E1D53" w:rsidRDefault="002C209C" w:rsidP="002E1D53">
      <w:pPr>
        <w:ind w:firstLine="1440"/>
        <w:jc w:val="both"/>
        <w:rPr>
          <w:b/>
          <w:i/>
          <w:iCs/>
          <w:color w:val="0070C0"/>
          <w:sz w:val="24"/>
          <w:szCs w:val="24"/>
          <w:u w:val="single"/>
        </w:rPr>
      </w:pPr>
      <w:r w:rsidRPr="002C209C">
        <w:rPr>
          <w:sz w:val="24"/>
        </w:rPr>
        <w:t>§4</w:t>
      </w:r>
      <w:r w:rsidR="002E1D53">
        <w:rPr>
          <w:sz w:val="24"/>
        </w:rPr>
        <w:t xml:space="preserve">º </w:t>
      </w:r>
      <w:r w:rsidRPr="002C209C">
        <w:rPr>
          <w:sz w:val="24"/>
        </w:rPr>
        <w:t>No caso dos serviços prestados pelas administradoras de cartão</w:t>
      </w:r>
      <w:r w:rsidR="002E1D53">
        <w:rPr>
          <w:sz w:val="24"/>
        </w:rPr>
        <w:t xml:space="preserve"> </w:t>
      </w:r>
      <w:r w:rsidRPr="002C209C">
        <w:rPr>
          <w:sz w:val="24"/>
        </w:rPr>
        <w:t>de crédito e débito, descritos no subitem 15.01, os terminais</w:t>
      </w:r>
      <w:r w:rsidR="002E1D53">
        <w:rPr>
          <w:sz w:val="24"/>
        </w:rPr>
        <w:t xml:space="preserve"> </w:t>
      </w:r>
      <w:r w:rsidRPr="002C209C">
        <w:rPr>
          <w:sz w:val="24"/>
        </w:rPr>
        <w:t>eletrônicos ou as máquinas das operações efetivadas deverão ser</w:t>
      </w:r>
      <w:r w:rsidR="002E1D53">
        <w:rPr>
          <w:sz w:val="24"/>
        </w:rPr>
        <w:t xml:space="preserve"> </w:t>
      </w:r>
      <w:r w:rsidRPr="002C209C">
        <w:rPr>
          <w:sz w:val="24"/>
        </w:rPr>
        <w:t>registrados no local do do</w:t>
      </w:r>
      <w:r w:rsidR="002E1D53">
        <w:rPr>
          <w:sz w:val="24"/>
        </w:rPr>
        <w:t xml:space="preserve">micílio do tomador do serviço. </w:t>
      </w:r>
      <w:r w:rsidR="002E1D53" w:rsidRPr="00BB27DC">
        <w:rPr>
          <w:b/>
          <w:i/>
          <w:iCs/>
          <w:color w:val="0070C0"/>
          <w:sz w:val="24"/>
          <w:szCs w:val="24"/>
          <w:u w:val="single"/>
        </w:rPr>
        <w:t>(</w:t>
      </w:r>
      <w:r w:rsidR="002E1D53">
        <w:rPr>
          <w:b/>
          <w:i/>
          <w:iCs/>
          <w:color w:val="0070C0"/>
          <w:sz w:val="24"/>
          <w:szCs w:val="24"/>
          <w:u w:val="single"/>
        </w:rPr>
        <w:t xml:space="preserve">Acrescentado </w:t>
      </w:r>
      <w:r w:rsidR="002E1D53" w:rsidRPr="00BB27DC">
        <w:rPr>
          <w:b/>
          <w:i/>
          <w:iCs/>
          <w:color w:val="0070C0"/>
          <w:sz w:val="24"/>
          <w:szCs w:val="24"/>
          <w:u w:val="single"/>
        </w:rPr>
        <w:t xml:space="preserve">pela Lei Complementar nº </w:t>
      </w:r>
      <w:r w:rsidR="002E1D53">
        <w:rPr>
          <w:b/>
          <w:i/>
          <w:iCs/>
          <w:color w:val="0070C0"/>
          <w:sz w:val="24"/>
          <w:szCs w:val="24"/>
          <w:u w:val="single"/>
        </w:rPr>
        <w:t>170</w:t>
      </w:r>
      <w:r w:rsidR="002E1D53" w:rsidRPr="00BB27DC">
        <w:rPr>
          <w:b/>
          <w:i/>
          <w:iCs/>
          <w:color w:val="0070C0"/>
          <w:sz w:val="24"/>
          <w:szCs w:val="24"/>
          <w:u w:val="single"/>
        </w:rPr>
        <w:t xml:space="preserve">, de 30 de </w:t>
      </w:r>
      <w:r w:rsidR="002E1D53">
        <w:rPr>
          <w:b/>
          <w:i/>
          <w:iCs/>
          <w:color w:val="0070C0"/>
          <w:sz w:val="24"/>
          <w:szCs w:val="24"/>
          <w:u w:val="single"/>
        </w:rPr>
        <w:t>outubro</w:t>
      </w:r>
      <w:r w:rsidR="002E1D53" w:rsidRPr="00BB27DC">
        <w:rPr>
          <w:b/>
          <w:i/>
          <w:iCs/>
          <w:color w:val="0070C0"/>
          <w:sz w:val="24"/>
          <w:szCs w:val="24"/>
          <w:u w:val="single"/>
        </w:rPr>
        <w:t xml:space="preserve"> de 20</w:t>
      </w:r>
      <w:r w:rsidR="002E1D53">
        <w:rPr>
          <w:b/>
          <w:i/>
          <w:iCs/>
          <w:color w:val="0070C0"/>
          <w:sz w:val="24"/>
          <w:szCs w:val="24"/>
          <w:u w:val="single"/>
        </w:rPr>
        <w:t>17</w:t>
      </w:r>
      <w:r w:rsidR="002E1D53" w:rsidRPr="00BB27DC">
        <w:rPr>
          <w:b/>
          <w:i/>
          <w:iCs/>
          <w:color w:val="0070C0"/>
          <w:sz w:val="24"/>
          <w:szCs w:val="24"/>
          <w:u w:val="single"/>
        </w:rPr>
        <w:t>)</w:t>
      </w:r>
    </w:p>
    <w:p w:rsidR="00846CEA" w:rsidRPr="00BB27DC" w:rsidRDefault="00846CEA" w:rsidP="00846CEA">
      <w:pPr>
        <w:ind w:firstLine="1418"/>
        <w:jc w:val="both"/>
        <w:rPr>
          <w:sz w:val="24"/>
        </w:rPr>
      </w:pPr>
    </w:p>
    <w:p w:rsidR="00BB27DC" w:rsidRPr="00BB27DC" w:rsidRDefault="00846CEA" w:rsidP="00BB27DC">
      <w:pPr>
        <w:jc w:val="both"/>
        <w:rPr>
          <w:b/>
          <w:i/>
          <w:color w:val="000000"/>
          <w:sz w:val="24"/>
        </w:rPr>
      </w:pPr>
      <w:r w:rsidRPr="00BB27DC">
        <w:rPr>
          <w:b/>
          <w:sz w:val="24"/>
        </w:rPr>
        <w:t>Art. 41.</w:t>
      </w:r>
      <w:r w:rsidRPr="00BB27DC">
        <w:rPr>
          <w:sz w:val="24"/>
        </w:rPr>
        <w:t xml:space="preserve"> Considera-se estabelecimento prestador o local onde o contribuinte desenvolva a atividade de prestar serviços, de modo permanente ou temporário, e que configure unidade econômica ou profissional, sendo irrelevantes para caracterizá-lo as denominações de sede, filial, agência, posto de atendimento, sucursal, escritório de representação ou contato ou quaisquer outras que venham a ser utilizadas.</w:t>
      </w:r>
      <w:r w:rsidR="00BB27DC" w:rsidRPr="00BB27DC">
        <w:rPr>
          <w:b/>
          <w:i/>
          <w:iCs/>
          <w:color w:val="0070C0"/>
          <w:sz w:val="24"/>
          <w:szCs w:val="24"/>
          <w:u w:val="single"/>
        </w:rPr>
        <w:t xml:space="preserve"> (Alterado pela Lei Complementar nº 003, de 30 de dezembro de 2003)</w:t>
      </w:r>
    </w:p>
    <w:p w:rsidR="00846CEA" w:rsidRPr="00BB27DC" w:rsidRDefault="00846CEA" w:rsidP="00BB27DC">
      <w:pPr>
        <w:ind w:firstLine="1418"/>
        <w:jc w:val="both"/>
        <w:rPr>
          <w:sz w:val="24"/>
        </w:rPr>
      </w:pPr>
    </w:p>
    <w:p w:rsidR="00846CEA" w:rsidRPr="00BB27DC" w:rsidRDefault="00846CEA" w:rsidP="00BB27DC">
      <w:pPr>
        <w:jc w:val="both"/>
        <w:rPr>
          <w:sz w:val="24"/>
        </w:rPr>
      </w:pPr>
    </w:p>
    <w:p w:rsidR="00BB27DC" w:rsidRPr="00BB27DC" w:rsidRDefault="00846CEA" w:rsidP="00BB27DC">
      <w:pPr>
        <w:jc w:val="both"/>
        <w:rPr>
          <w:b/>
          <w:i/>
          <w:color w:val="000000"/>
          <w:sz w:val="24"/>
        </w:rPr>
      </w:pPr>
      <w:r w:rsidRPr="00BB27DC">
        <w:rPr>
          <w:b/>
          <w:sz w:val="24"/>
        </w:rPr>
        <w:t>Art. 42.</w:t>
      </w:r>
      <w:r w:rsidRPr="00BB27DC">
        <w:rPr>
          <w:sz w:val="24"/>
        </w:rPr>
        <w:t xml:space="preserve"> O Contribuinte que exercer mais de uma atividade relacionada na Lei Complementar ficará sujeito à inci</w:t>
      </w:r>
      <w:r w:rsidRPr="00BB27DC">
        <w:rPr>
          <w:sz w:val="24"/>
        </w:rPr>
        <w:softHyphen/>
        <w:t>dência do imposto sobre todas elas, inclusive quando se tratar de profissional autônomo ou liberal.</w:t>
      </w:r>
      <w:r w:rsidR="00BB27DC" w:rsidRPr="00BB27DC">
        <w:rPr>
          <w:b/>
          <w:i/>
          <w:iCs/>
          <w:color w:val="0070C0"/>
          <w:sz w:val="24"/>
          <w:szCs w:val="24"/>
          <w:u w:val="single"/>
        </w:rPr>
        <w:t xml:space="preserve"> (Alterado pela Lei Complementar nº 003, de 30 de dezembro de 2003)</w:t>
      </w:r>
    </w:p>
    <w:p w:rsidR="00846CEA" w:rsidRPr="00BB27DC" w:rsidRDefault="00846CEA" w:rsidP="00BB27DC">
      <w:pPr>
        <w:ind w:firstLine="1418"/>
        <w:jc w:val="both"/>
        <w:rPr>
          <w:sz w:val="24"/>
        </w:rPr>
      </w:pPr>
    </w:p>
    <w:p w:rsidR="00846CEA" w:rsidRPr="00BB27DC" w:rsidRDefault="00846CEA" w:rsidP="00BB27DC">
      <w:pPr>
        <w:ind w:firstLine="1418"/>
        <w:jc w:val="both"/>
        <w:rPr>
          <w:sz w:val="24"/>
        </w:rPr>
      </w:pPr>
    </w:p>
    <w:p w:rsidR="00BB27DC" w:rsidRPr="00BB27DC" w:rsidRDefault="00846CEA" w:rsidP="00BB27DC">
      <w:pPr>
        <w:jc w:val="both"/>
        <w:rPr>
          <w:b/>
          <w:i/>
          <w:color w:val="000000"/>
          <w:sz w:val="24"/>
        </w:rPr>
      </w:pPr>
      <w:r w:rsidRPr="00BB27DC">
        <w:rPr>
          <w:b/>
          <w:sz w:val="24"/>
        </w:rPr>
        <w:t xml:space="preserve">Art. 43. </w:t>
      </w:r>
      <w:r w:rsidRPr="00BB27DC">
        <w:rPr>
          <w:sz w:val="24"/>
        </w:rPr>
        <w:t xml:space="preserve"> Não são contribuintes  os  que prestam serviços com relação de emprego, os trabalhadores avulsos, os diretores e membros de conselho consultivo ou fiscal da socieda</w:t>
      </w:r>
      <w:r w:rsidRPr="00BB27DC">
        <w:rPr>
          <w:sz w:val="24"/>
        </w:rPr>
        <w:softHyphen/>
        <w:t>de.</w:t>
      </w:r>
      <w:r w:rsidR="00BB27DC" w:rsidRPr="00BB27DC">
        <w:rPr>
          <w:b/>
          <w:i/>
          <w:iCs/>
          <w:color w:val="0070C0"/>
          <w:sz w:val="24"/>
          <w:szCs w:val="24"/>
          <w:u w:val="single"/>
        </w:rPr>
        <w:t xml:space="preserve"> (Alterado pela Lei Complementar nº 003, de 30 de dezembro de 2003)</w:t>
      </w:r>
    </w:p>
    <w:p w:rsidR="00846CEA" w:rsidRPr="00BB27DC" w:rsidRDefault="00846CEA" w:rsidP="00846CEA">
      <w:pPr>
        <w:ind w:firstLine="1418"/>
        <w:jc w:val="both"/>
        <w:rPr>
          <w:sz w:val="24"/>
        </w:rPr>
      </w:pPr>
    </w:p>
    <w:p w:rsidR="00846CEA" w:rsidRPr="00BB27DC" w:rsidRDefault="00846CEA" w:rsidP="00846CEA">
      <w:pPr>
        <w:jc w:val="both"/>
        <w:rPr>
          <w:sz w:val="24"/>
        </w:rPr>
      </w:pPr>
    </w:p>
    <w:p w:rsidR="00846CEA" w:rsidRPr="00BB27DC" w:rsidRDefault="00846CEA" w:rsidP="00846CEA">
      <w:pPr>
        <w:ind w:firstLine="1418"/>
        <w:jc w:val="both"/>
        <w:rPr>
          <w:sz w:val="24"/>
        </w:rPr>
      </w:pPr>
      <w:r w:rsidRPr="00BB27DC">
        <w:rPr>
          <w:b/>
          <w:sz w:val="24"/>
        </w:rPr>
        <w:t>Art. 44.</w:t>
      </w:r>
      <w:r w:rsidRPr="00BB27DC">
        <w:rPr>
          <w:sz w:val="24"/>
        </w:rPr>
        <w:t xml:space="preserve"> A obrigação tributária principal e acessória do contribuinte deve ser cumprida independentemente:</w:t>
      </w:r>
    </w:p>
    <w:p w:rsidR="00846CEA" w:rsidRPr="00BB27DC" w:rsidRDefault="00846CEA" w:rsidP="00846CEA">
      <w:pPr>
        <w:ind w:firstLine="1418"/>
        <w:jc w:val="both"/>
        <w:rPr>
          <w:sz w:val="24"/>
        </w:rPr>
      </w:pPr>
    </w:p>
    <w:p w:rsidR="00846CEA" w:rsidRPr="00BB27DC" w:rsidRDefault="00846CEA" w:rsidP="00846CEA">
      <w:pPr>
        <w:ind w:firstLine="1418"/>
        <w:jc w:val="both"/>
        <w:rPr>
          <w:sz w:val="24"/>
        </w:rPr>
      </w:pPr>
      <w:r w:rsidRPr="00BB27DC">
        <w:rPr>
          <w:sz w:val="24"/>
        </w:rPr>
        <w:t>I   - do fato de ter, ou não, estabelecimento fixo;</w:t>
      </w:r>
    </w:p>
    <w:p w:rsidR="00846CEA" w:rsidRPr="00BB27DC" w:rsidRDefault="00846CEA" w:rsidP="00846CEA">
      <w:pPr>
        <w:ind w:firstLine="1418"/>
        <w:jc w:val="both"/>
        <w:rPr>
          <w:b/>
          <w:sz w:val="24"/>
        </w:rPr>
      </w:pPr>
    </w:p>
    <w:p w:rsidR="00846CEA" w:rsidRPr="00BB27DC" w:rsidRDefault="00846CEA" w:rsidP="00846CEA">
      <w:pPr>
        <w:ind w:firstLine="1418"/>
        <w:jc w:val="both"/>
        <w:rPr>
          <w:sz w:val="24"/>
        </w:rPr>
      </w:pPr>
      <w:r w:rsidRPr="00BB27DC">
        <w:rPr>
          <w:sz w:val="24"/>
        </w:rPr>
        <w:t>II  - do lucro obtido, ou não, com  a  prestação de serviços;</w:t>
      </w:r>
    </w:p>
    <w:p w:rsidR="00846CEA" w:rsidRPr="00BB27DC" w:rsidRDefault="00846CEA" w:rsidP="00846CEA">
      <w:pPr>
        <w:ind w:firstLine="1418"/>
        <w:jc w:val="both"/>
        <w:rPr>
          <w:sz w:val="24"/>
        </w:rPr>
      </w:pPr>
    </w:p>
    <w:p w:rsidR="00846CEA" w:rsidRPr="00BB27DC" w:rsidRDefault="00846CEA" w:rsidP="00846CEA">
      <w:pPr>
        <w:ind w:firstLine="1418"/>
        <w:jc w:val="both"/>
        <w:rPr>
          <w:sz w:val="24"/>
        </w:rPr>
      </w:pPr>
      <w:r w:rsidRPr="00BB27DC">
        <w:rPr>
          <w:sz w:val="24"/>
        </w:rPr>
        <w:t>III - do  cumprimento   de  quaisquer  exigências legais para o exercício da atividade ou da profissão, sem prejuí</w:t>
      </w:r>
      <w:r w:rsidRPr="00BB27DC">
        <w:rPr>
          <w:sz w:val="24"/>
        </w:rPr>
        <w:softHyphen/>
        <w:t xml:space="preserve">zo das penalidades cabíveis, aplicáveis pelo órgão competente para formular aquelas exigências; </w:t>
      </w:r>
    </w:p>
    <w:p w:rsidR="00846CEA" w:rsidRPr="00BB27DC" w:rsidRDefault="00846CEA" w:rsidP="00846CEA">
      <w:pPr>
        <w:ind w:firstLine="1418"/>
        <w:jc w:val="both"/>
        <w:rPr>
          <w:sz w:val="24"/>
        </w:rPr>
      </w:pPr>
    </w:p>
    <w:p w:rsidR="00846CEA" w:rsidRPr="00BB27DC" w:rsidRDefault="00846CEA" w:rsidP="00846CEA">
      <w:pPr>
        <w:ind w:firstLine="1418"/>
        <w:jc w:val="both"/>
        <w:rPr>
          <w:sz w:val="24"/>
        </w:rPr>
      </w:pPr>
      <w:r w:rsidRPr="00BB27DC">
        <w:rPr>
          <w:sz w:val="24"/>
        </w:rPr>
        <w:t>IV  - do pagamento,  ou não,  do preço do serviço, no mesmo mês do exercício, exceto nos casos de serviços comissiona</w:t>
      </w:r>
      <w:r w:rsidRPr="00BB27DC">
        <w:rPr>
          <w:sz w:val="24"/>
        </w:rPr>
        <w:softHyphen/>
        <w:t>dos, em que serão consideradas a data da emissão da Nota Fiscal.</w:t>
      </w:r>
    </w:p>
    <w:p w:rsidR="00846CEA" w:rsidRPr="00BB27DC" w:rsidRDefault="00846CEA" w:rsidP="00846CEA">
      <w:pPr>
        <w:jc w:val="both"/>
        <w:rPr>
          <w:sz w:val="24"/>
        </w:rPr>
      </w:pPr>
    </w:p>
    <w:p w:rsidR="00846CEA" w:rsidRPr="00BB27DC" w:rsidRDefault="00846CEA" w:rsidP="00846CEA">
      <w:pPr>
        <w:ind w:firstLine="1418"/>
        <w:jc w:val="both"/>
        <w:rPr>
          <w:sz w:val="24"/>
        </w:rPr>
      </w:pPr>
      <w:r w:rsidRPr="00BB27DC">
        <w:rPr>
          <w:b/>
          <w:sz w:val="24"/>
        </w:rPr>
        <w:t xml:space="preserve">§ 1º. </w:t>
      </w:r>
      <w:r w:rsidRPr="00BB27DC">
        <w:rPr>
          <w:sz w:val="24"/>
        </w:rPr>
        <w:t xml:space="preserve"> Respondem solidariamente pelo pagamento do imposto:</w:t>
      </w:r>
    </w:p>
    <w:p w:rsidR="00846CEA" w:rsidRPr="00BB27DC" w:rsidRDefault="00846CEA" w:rsidP="00846CEA">
      <w:pPr>
        <w:ind w:firstLine="1418"/>
        <w:jc w:val="both"/>
        <w:rPr>
          <w:sz w:val="24"/>
        </w:rPr>
      </w:pPr>
    </w:p>
    <w:p w:rsidR="00846CEA" w:rsidRPr="00A723DA" w:rsidRDefault="00846CEA" w:rsidP="00BB27DC">
      <w:pPr>
        <w:pStyle w:val="Recuodecorpodetexto"/>
        <w:ind w:firstLine="1416"/>
        <w:rPr>
          <w:sz w:val="24"/>
        </w:rPr>
      </w:pPr>
      <w:r w:rsidRPr="00A723DA">
        <w:rPr>
          <w:sz w:val="24"/>
        </w:rPr>
        <w:lastRenderedPageBreak/>
        <w:t>a) o proprietário da obra em relação aos serviços de construção,  efetuados sem a documentação fiscal correspondente ou sem a prova do pagamento do imposto pelo prestador de servi</w:t>
      </w:r>
      <w:r w:rsidRPr="00A723DA">
        <w:rPr>
          <w:sz w:val="24"/>
        </w:rPr>
        <w:softHyphen/>
        <w:t>ços, ou por diferença apurada;</w:t>
      </w:r>
    </w:p>
    <w:p w:rsidR="00846CEA" w:rsidRPr="00BB27DC" w:rsidRDefault="00846CEA" w:rsidP="00846CEA">
      <w:pPr>
        <w:ind w:firstLine="1418"/>
        <w:jc w:val="both"/>
        <w:rPr>
          <w:sz w:val="24"/>
        </w:rPr>
      </w:pPr>
    </w:p>
    <w:p w:rsidR="00846CEA" w:rsidRPr="00BB27DC" w:rsidRDefault="00846CEA" w:rsidP="00846CEA">
      <w:pPr>
        <w:ind w:firstLine="1418"/>
        <w:jc w:val="both"/>
        <w:rPr>
          <w:sz w:val="24"/>
        </w:rPr>
      </w:pPr>
      <w:r w:rsidRPr="00BB27DC">
        <w:rPr>
          <w:sz w:val="24"/>
        </w:rPr>
        <w:t xml:space="preserve">b) o administrador ou empreiteiro, em relação aos serviços prestados por </w:t>
      </w:r>
      <w:proofErr w:type="spellStart"/>
      <w:r w:rsidRPr="00BB27DC">
        <w:rPr>
          <w:sz w:val="24"/>
        </w:rPr>
        <w:t>sub-empreiteiros</w:t>
      </w:r>
      <w:proofErr w:type="spellEnd"/>
      <w:r w:rsidRPr="00BB27DC">
        <w:rPr>
          <w:sz w:val="24"/>
        </w:rPr>
        <w:t xml:space="preserve"> e demais auxiliares;</w:t>
      </w:r>
    </w:p>
    <w:p w:rsidR="00846CEA" w:rsidRPr="00BB27DC" w:rsidRDefault="00846CEA" w:rsidP="00846CEA">
      <w:pPr>
        <w:ind w:firstLine="1418"/>
        <w:jc w:val="both"/>
        <w:rPr>
          <w:sz w:val="24"/>
        </w:rPr>
      </w:pPr>
    </w:p>
    <w:p w:rsidR="00846CEA" w:rsidRPr="00BB27DC" w:rsidRDefault="00846CEA" w:rsidP="00846CEA">
      <w:pPr>
        <w:ind w:firstLine="1418"/>
        <w:jc w:val="both"/>
        <w:rPr>
          <w:sz w:val="24"/>
        </w:rPr>
      </w:pPr>
      <w:r w:rsidRPr="00BB27DC">
        <w:rPr>
          <w:sz w:val="24"/>
        </w:rPr>
        <w:t>c) os empresários encarregados ou gerentes de em</w:t>
      </w:r>
      <w:r w:rsidRPr="00BB27DC">
        <w:rPr>
          <w:sz w:val="24"/>
        </w:rPr>
        <w:softHyphen/>
        <w:t>presas ou de estabelecimentos onde se realizarem  shows e diversões públicas de qualquer natureza;</w:t>
      </w:r>
    </w:p>
    <w:p w:rsidR="00846CEA" w:rsidRPr="00BB27DC" w:rsidRDefault="00846CEA" w:rsidP="00846CEA">
      <w:pPr>
        <w:ind w:firstLine="1418"/>
        <w:jc w:val="both"/>
        <w:rPr>
          <w:sz w:val="24"/>
        </w:rPr>
      </w:pPr>
    </w:p>
    <w:p w:rsidR="00846CEA" w:rsidRPr="00BB27DC" w:rsidRDefault="00846CEA" w:rsidP="00846CEA">
      <w:pPr>
        <w:ind w:firstLine="1418"/>
        <w:jc w:val="both"/>
        <w:rPr>
          <w:sz w:val="24"/>
        </w:rPr>
      </w:pPr>
      <w:r w:rsidRPr="00BB27DC">
        <w:rPr>
          <w:sz w:val="24"/>
        </w:rPr>
        <w:t>d) o titular do estabelecimento de diversões públicas, pelo imposto relativo à exploração de máquinas e apare</w:t>
      </w:r>
      <w:r w:rsidRPr="00BB27DC">
        <w:rPr>
          <w:sz w:val="24"/>
        </w:rPr>
        <w:softHyphen/>
        <w:t>lhos pertencentes a terceiros,  quando instalados no referido estabelecimento;</w:t>
      </w:r>
    </w:p>
    <w:p w:rsidR="00846CEA" w:rsidRPr="00BB27DC" w:rsidRDefault="00846CEA" w:rsidP="00846CEA">
      <w:pPr>
        <w:ind w:firstLine="1418"/>
        <w:jc w:val="both"/>
        <w:rPr>
          <w:sz w:val="24"/>
        </w:rPr>
      </w:pPr>
    </w:p>
    <w:p w:rsidR="00846CEA" w:rsidRPr="00BB27DC" w:rsidRDefault="00846CEA" w:rsidP="00846CEA">
      <w:pPr>
        <w:ind w:firstLine="1418"/>
        <w:jc w:val="both"/>
        <w:rPr>
          <w:sz w:val="24"/>
        </w:rPr>
      </w:pPr>
      <w:r w:rsidRPr="00BB27DC">
        <w:rPr>
          <w:sz w:val="24"/>
        </w:rPr>
        <w:t>e)o tomador ou intermediário de serviço proveniente do exterior do País ou cuja prestação se tenha iniciado no exterior do País;</w:t>
      </w:r>
    </w:p>
    <w:p w:rsidR="00846CEA" w:rsidRPr="00BB27DC" w:rsidRDefault="00846CEA" w:rsidP="00846CEA">
      <w:pPr>
        <w:ind w:firstLine="1418"/>
        <w:jc w:val="both"/>
        <w:rPr>
          <w:sz w:val="24"/>
        </w:rPr>
      </w:pPr>
    </w:p>
    <w:p w:rsidR="00846CEA" w:rsidRPr="00BB27DC" w:rsidRDefault="00846CEA" w:rsidP="00846CEA">
      <w:pPr>
        <w:ind w:firstLine="1418"/>
        <w:jc w:val="both"/>
        <w:rPr>
          <w:sz w:val="24"/>
        </w:rPr>
      </w:pPr>
      <w:r w:rsidRPr="00BB27DC">
        <w:rPr>
          <w:sz w:val="24"/>
        </w:rPr>
        <w:t>f) a pessoa jurídica, ainda que imune ou isenta, tomadora ou intermediária dos serviços descritos nos subitens 3.05, 7.02, 7.04, 7.05, 7.09, 7.10, 7.12, 7.14, 7.15, 7.16, 7.17, 7.19, 11.02, 17.05 e 17.10 da lista anexa.</w:t>
      </w:r>
    </w:p>
    <w:p w:rsidR="00846CEA" w:rsidRPr="00BB27DC" w:rsidRDefault="00846CEA" w:rsidP="00846CEA">
      <w:pPr>
        <w:ind w:firstLine="1418"/>
        <w:jc w:val="both"/>
        <w:rPr>
          <w:sz w:val="24"/>
        </w:rPr>
      </w:pPr>
    </w:p>
    <w:p w:rsidR="00BB27DC" w:rsidRPr="00BB27DC" w:rsidRDefault="00846CEA" w:rsidP="00BB27DC">
      <w:pPr>
        <w:jc w:val="both"/>
        <w:rPr>
          <w:b/>
          <w:i/>
          <w:color w:val="000000"/>
          <w:sz w:val="24"/>
        </w:rPr>
      </w:pPr>
      <w:r w:rsidRPr="00BB27DC">
        <w:rPr>
          <w:b/>
          <w:sz w:val="24"/>
        </w:rPr>
        <w:t>§ 2º.</w:t>
      </w:r>
      <w:r w:rsidRPr="00BB27DC">
        <w:rPr>
          <w:sz w:val="24"/>
        </w:rPr>
        <w:t xml:space="preserve"> Os responsáveis a que se refere este artigo estão obrigados ao recolhimento integral do imposto devido, multa e acréscimos legais, independentemente de ter sido efetuada sua retenção na fonte.</w:t>
      </w:r>
      <w:r w:rsidR="00BB27DC" w:rsidRPr="00BB27DC">
        <w:rPr>
          <w:b/>
          <w:i/>
          <w:iCs/>
          <w:color w:val="0070C0"/>
          <w:sz w:val="24"/>
          <w:szCs w:val="24"/>
          <w:u w:val="single"/>
        </w:rPr>
        <w:t xml:space="preserve"> (Alterado pela Lei Complementar nº 003, de 30 de dezembro de 2003)</w:t>
      </w:r>
    </w:p>
    <w:p w:rsidR="00846CEA" w:rsidRPr="00BB27DC" w:rsidRDefault="00846CEA" w:rsidP="00846CEA">
      <w:pPr>
        <w:ind w:firstLine="1418"/>
        <w:jc w:val="both"/>
        <w:rPr>
          <w:sz w:val="24"/>
        </w:rPr>
      </w:pPr>
    </w:p>
    <w:p w:rsidR="00846CEA" w:rsidRPr="00BB27DC" w:rsidRDefault="00846CEA" w:rsidP="00846CEA">
      <w:pPr>
        <w:jc w:val="both"/>
        <w:rPr>
          <w:sz w:val="24"/>
        </w:rPr>
      </w:pPr>
    </w:p>
    <w:p w:rsidR="00846CEA" w:rsidRPr="00BB27DC" w:rsidRDefault="00846CEA" w:rsidP="00846CEA">
      <w:pPr>
        <w:jc w:val="center"/>
        <w:rPr>
          <w:b/>
          <w:sz w:val="24"/>
        </w:rPr>
      </w:pPr>
      <w:r w:rsidRPr="00BB27DC">
        <w:rPr>
          <w:b/>
          <w:sz w:val="24"/>
        </w:rPr>
        <w:t>SEÇÃO II</w:t>
      </w:r>
    </w:p>
    <w:p w:rsidR="00846CEA" w:rsidRPr="00BB27DC" w:rsidRDefault="00846CEA" w:rsidP="00846CEA">
      <w:pPr>
        <w:jc w:val="center"/>
        <w:rPr>
          <w:b/>
          <w:sz w:val="24"/>
        </w:rPr>
      </w:pPr>
    </w:p>
    <w:p w:rsidR="00846CEA" w:rsidRPr="00BB27DC" w:rsidRDefault="00846CEA" w:rsidP="00846CEA">
      <w:pPr>
        <w:jc w:val="center"/>
        <w:rPr>
          <w:b/>
          <w:sz w:val="24"/>
        </w:rPr>
      </w:pPr>
      <w:r w:rsidRPr="00BB27DC">
        <w:rPr>
          <w:b/>
          <w:sz w:val="24"/>
        </w:rPr>
        <w:t>DA BASE DE CÁLCULO E ALÍQUOTA</w:t>
      </w:r>
    </w:p>
    <w:p w:rsidR="00846CEA" w:rsidRPr="00BB27DC" w:rsidRDefault="00846CEA" w:rsidP="00846CEA">
      <w:pPr>
        <w:jc w:val="both"/>
        <w:rPr>
          <w:b/>
          <w:sz w:val="24"/>
        </w:rPr>
      </w:pPr>
    </w:p>
    <w:p w:rsidR="00846CEA" w:rsidRPr="00BB27DC" w:rsidRDefault="00846CEA" w:rsidP="00846CEA">
      <w:pPr>
        <w:ind w:firstLine="1418"/>
        <w:jc w:val="both"/>
        <w:rPr>
          <w:sz w:val="24"/>
        </w:rPr>
      </w:pPr>
      <w:r w:rsidRPr="00BB27DC">
        <w:rPr>
          <w:b/>
          <w:sz w:val="24"/>
        </w:rPr>
        <w:t xml:space="preserve">Art. 45. </w:t>
      </w:r>
      <w:r w:rsidRPr="00BB27DC">
        <w:rPr>
          <w:sz w:val="24"/>
        </w:rPr>
        <w:t>O imposto  será cobrado  com  base no preço do serviço.</w:t>
      </w:r>
    </w:p>
    <w:p w:rsidR="00846CEA" w:rsidRPr="00BB27DC" w:rsidRDefault="00846CEA" w:rsidP="00846CEA">
      <w:pPr>
        <w:ind w:firstLine="1418"/>
        <w:jc w:val="both"/>
        <w:rPr>
          <w:sz w:val="24"/>
        </w:rPr>
      </w:pPr>
    </w:p>
    <w:p w:rsidR="00846CEA" w:rsidRPr="00BB27DC" w:rsidRDefault="00846CEA" w:rsidP="00846CEA">
      <w:pPr>
        <w:ind w:firstLine="1418"/>
        <w:jc w:val="both"/>
        <w:rPr>
          <w:sz w:val="24"/>
        </w:rPr>
      </w:pPr>
      <w:r w:rsidRPr="00BB27DC">
        <w:rPr>
          <w:b/>
          <w:sz w:val="24"/>
        </w:rPr>
        <w:t>§ 1º.</w:t>
      </w:r>
      <w:r w:rsidRPr="00BB27DC">
        <w:rPr>
          <w:sz w:val="24"/>
        </w:rPr>
        <w:t xml:space="preserve"> Considera-se  preço  do  serviço o valor total recebido em </w:t>
      </w:r>
      <w:proofErr w:type="spellStart"/>
      <w:r w:rsidRPr="00BB27DC">
        <w:rPr>
          <w:sz w:val="24"/>
        </w:rPr>
        <w:t>conseqüência</w:t>
      </w:r>
      <w:proofErr w:type="spellEnd"/>
      <w:r w:rsidRPr="00BB27DC">
        <w:rPr>
          <w:sz w:val="24"/>
        </w:rPr>
        <w:t xml:space="preserve"> da prestação de serviços, vedadas quaisquer deduções, exceto as expressamente autorizadas em lei.</w:t>
      </w:r>
    </w:p>
    <w:p w:rsidR="00846CEA" w:rsidRPr="00BB27DC" w:rsidRDefault="00846CEA" w:rsidP="00846CEA">
      <w:pPr>
        <w:ind w:firstLine="1418"/>
        <w:jc w:val="both"/>
        <w:rPr>
          <w:sz w:val="24"/>
        </w:rPr>
      </w:pPr>
    </w:p>
    <w:p w:rsidR="00846CEA" w:rsidRPr="00BB27DC" w:rsidRDefault="00846CEA" w:rsidP="00846CEA">
      <w:pPr>
        <w:ind w:firstLine="1418"/>
        <w:jc w:val="both"/>
        <w:rPr>
          <w:sz w:val="24"/>
        </w:rPr>
      </w:pPr>
      <w:r w:rsidRPr="00BB27DC">
        <w:rPr>
          <w:b/>
          <w:sz w:val="24"/>
        </w:rPr>
        <w:t>§ 2.</w:t>
      </w:r>
      <w:r w:rsidRPr="00BB27DC">
        <w:rPr>
          <w:sz w:val="24"/>
        </w:rPr>
        <w:t xml:space="preserve"> As empresas pagarão o</w:t>
      </w:r>
      <w:r w:rsidRPr="00BB27DC">
        <w:rPr>
          <w:b/>
          <w:sz w:val="24"/>
        </w:rPr>
        <w:t xml:space="preserve"> ISSQN </w:t>
      </w:r>
      <w:r w:rsidRPr="00BB27DC">
        <w:rPr>
          <w:sz w:val="24"/>
        </w:rPr>
        <w:t xml:space="preserve"> com base na receita bruta e de conformidade com as alíquotas contidas no Anexo II.</w:t>
      </w:r>
    </w:p>
    <w:p w:rsidR="00846CEA" w:rsidRPr="00BB27DC" w:rsidRDefault="00846CEA" w:rsidP="00846CEA">
      <w:pPr>
        <w:ind w:firstLine="1418"/>
        <w:jc w:val="both"/>
        <w:rPr>
          <w:sz w:val="24"/>
        </w:rPr>
      </w:pPr>
    </w:p>
    <w:p w:rsidR="00846CEA" w:rsidRPr="00BB27DC" w:rsidRDefault="00846CEA" w:rsidP="00846CEA">
      <w:pPr>
        <w:ind w:firstLine="1418"/>
        <w:jc w:val="both"/>
        <w:rPr>
          <w:sz w:val="24"/>
        </w:rPr>
      </w:pPr>
      <w:r w:rsidRPr="00BB27DC">
        <w:rPr>
          <w:b/>
          <w:sz w:val="24"/>
        </w:rPr>
        <w:t>§ 3</w:t>
      </w:r>
      <w:r w:rsidRPr="00BB27DC">
        <w:rPr>
          <w:sz w:val="24"/>
        </w:rPr>
        <w:t>º. Quando os serviços descritos pelo subitem 3.04 da lista anexa (</w:t>
      </w:r>
      <w:proofErr w:type="spellStart"/>
      <w:r w:rsidRPr="00BB27DC">
        <w:rPr>
          <w:sz w:val="24"/>
        </w:rPr>
        <w:t>AnexoII</w:t>
      </w:r>
      <w:proofErr w:type="spellEnd"/>
      <w:r w:rsidRPr="00BB27DC">
        <w:rPr>
          <w:sz w:val="24"/>
        </w:rPr>
        <w:t>) forem prestados no território de mais de um Município, a base de cálculo será proporcional, conforme o caso, à extensão da ferrovia, rodovia, dutos e condutos de qualquer natureza, cabos de qualquer natureza, ou ao número de postes, existentes em cada Município.</w:t>
      </w:r>
    </w:p>
    <w:p w:rsidR="00846CEA" w:rsidRPr="00BB27DC" w:rsidRDefault="00846CEA" w:rsidP="00846CEA">
      <w:pPr>
        <w:ind w:firstLine="1418"/>
        <w:jc w:val="both"/>
        <w:rPr>
          <w:b/>
          <w:sz w:val="24"/>
        </w:rPr>
      </w:pPr>
    </w:p>
    <w:p w:rsidR="00846CEA" w:rsidRPr="00BB27DC" w:rsidRDefault="00846CEA" w:rsidP="00846CEA">
      <w:pPr>
        <w:ind w:firstLine="1418"/>
        <w:jc w:val="both"/>
        <w:rPr>
          <w:sz w:val="24"/>
        </w:rPr>
      </w:pPr>
      <w:r w:rsidRPr="00BB27DC">
        <w:rPr>
          <w:b/>
          <w:sz w:val="24"/>
        </w:rPr>
        <w:t>§ 4º.</w:t>
      </w:r>
      <w:r w:rsidRPr="00BB27DC">
        <w:rPr>
          <w:sz w:val="24"/>
        </w:rPr>
        <w:t xml:space="preserve"> Não se incluem na base de cálculo do Imposto Sobre Serviços de Qualquer Natureza do valor dos materiais fornecidos pelo prestador dos serviços previstos nos itens 7.02 e 7.05 da lista de serviços anexa (</w:t>
      </w:r>
      <w:proofErr w:type="spellStart"/>
      <w:r w:rsidRPr="00BB27DC">
        <w:rPr>
          <w:sz w:val="24"/>
        </w:rPr>
        <w:t>AnexoI</w:t>
      </w:r>
      <w:proofErr w:type="spellEnd"/>
      <w:r w:rsidRPr="00BB27DC">
        <w:rPr>
          <w:sz w:val="24"/>
        </w:rPr>
        <w:t>) a esta Lei Complementar;</w:t>
      </w:r>
    </w:p>
    <w:p w:rsidR="00846CEA" w:rsidRPr="00BB27DC" w:rsidRDefault="00846CEA" w:rsidP="00846CEA">
      <w:pPr>
        <w:ind w:firstLine="1418"/>
        <w:jc w:val="both"/>
        <w:rPr>
          <w:b/>
          <w:sz w:val="24"/>
        </w:rPr>
      </w:pPr>
    </w:p>
    <w:p w:rsidR="00846CEA" w:rsidRPr="00BB27DC" w:rsidRDefault="00846CEA" w:rsidP="00846CEA">
      <w:pPr>
        <w:ind w:firstLine="1418"/>
        <w:jc w:val="both"/>
        <w:rPr>
          <w:sz w:val="24"/>
        </w:rPr>
      </w:pPr>
      <w:r w:rsidRPr="00BB27DC">
        <w:rPr>
          <w:b/>
          <w:sz w:val="24"/>
        </w:rPr>
        <w:t>§ 5º.</w:t>
      </w:r>
      <w:r w:rsidRPr="00BB27DC">
        <w:rPr>
          <w:sz w:val="24"/>
        </w:rPr>
        <w:t xml:space="preserve"> Quando se tratar de serviço presta</w:t>
      </w:r>
      <w:r w:rsidRPr="00BB27DC">
        <w:rPr>
          <w:sz w:val="24"/>
        </w:rPr>
        <w:softHyphen/>
        <w:t>do pessoalmente pelo profissional autônomo, o imposto será calculado de conformidade com o Anexo II.</w:t>
      </w:r>
    </w:p>
    <w:p w:rsidR="00846CEA" w:rsidRPr="00BB27DC" w:rsidRDefault="00846CEA" w:rsidP="00846CEA">
      <w:pPr>
        <w:jc w:val="both"/>
        <w:rPr>
          <w:sz w:val="24"/>
        </w:rPr>
      </w:pPr>
      <w:r w:rsidRPr="00BB27DC">
        <w:rPr>
          <w:sz w:val="24"/>
        </w:rPr>
        <w:lastRenderedPageBreak/>
        <w:t xml:space="preserve">   </w:t>
      </w:r>
    </w:p>
    <w:p w:rsidR="00846CEA" w:rsidRPr="00BB27DC" w:rsidRDefault="00846CEA" w:rsidP="00846CEA">
      <w:pPr>
        <w:ind w:firstLine="1418"/>
        <w:jc w:val="both"/>
        <w:rPr>
          <w:sz w:val="24"/>
        </w:rPr>
      </w:pPr>
      <w:r w:rsidRPr="00BB27DC">
        <w:rPr>
          <w:b/>
          <w:sz w:val="24"/>
        </w:rPr>
        <w:t>§ 6º.</w:t>
      </w:r>
      <w:r w:rsidRPr="00BB27DC">
        <w:rPr>
          <w:sz w:val="24"/>
        </w:rPr>
        <w:t xml:space="preserve"> Quando os serviços a que se referem os itens 1, 4, 8, 25, 52, 88, 89, 90, 91, e 92 da lista de serviços da Lei Complementar 56 /87,  a que se refere o Artigo 9º do Decreto-Lei nº 406, de 31 de dezembro de 1968, forem prestados por sociedade (pessoa jurídica), estas ficarão sujeitas ao imposto</w:t>
      </w:r>
      <w:r w:rsidRPr="00BB27DC">
        <w:rPr>
          <w:b/>
          <w:sz w:val="24"/>
        </w:rPr>
        <w:t xml:space="preserve"> </w:t>
      </w:r>
      <w:r w:rsidRPr="00BB27DC">
        <w:rPr>
          <w:sz w:val="24"/>
        </w:rPr>
        <w:t>na forma do parágrafo 3º (Terceiro) deste artigo, calculada em relação a cada profissional habilitado, sócio, empregado ou não, que preste serviços em nome da sociedade, embora assumindo responsabilidade pessoal, nos termos da legislação aplicável.</w:t>
      </w:r>
    </w:p>
    <w:p w:rsidR="00846CEA" w:rsidRPr="00BB27DC" w:rsidRDefault="00846CEA" w:rsidP="00846CEA">
      <w:pPr>
        <w:ind w:firstLine="1418"/>
        <w:jc w:val="both"/>
        <w:rPr>
          <w:sz w:val="24"/>
        </w:rPr>
      </w:pPr>
      <w:r w:rsidRPr="00BB27DC">
        <w:rPr>
          <w:sz w:val="24"/>
        </w:rPr>
        <w:t xml:space="preserve"> </w:t>
      </w:r>
    </w:p>
    <w:p w:rsidR="00846CEA" w:rsidRPr="00BB27DC" w:rsidRDefault="00846CEA" w:rsidP="00846CEA">
      <w:pPr>
        <w:ind w:firstLine="1418"/>
        <w:jc w:val="both"/>
        <w:rPr>
          <w:sz w:val="24"/>
        </w:rPr>
      </w:pPr>
      <w:r w:rsidRPr="00BB27DC">
        <w:rPr>
          <w:b/>
          <w:sz w:val="24"/>
        </w:rPr>
        <w:t>§ 7º.</w:t>
      </w:r>
      <w:r w:rsidRPr="00BB27DC">
        <w:rPr>
          <w:sz w:val="24"/>
        </w:rPr>
        <w:t xml:space="preserve"> Nos serviços de distribuição e venda de bilhetes de loteria esportiva e de números, representação comercial, corretagem e assemelhados, prestados por empresas, constitui preço do serviço, para efeito de base de cálculo, a receita auferida a título de comissão.</w:t>
      </w:r>
    </w:p>
    <w:p w:rsidR="00846CEA" w:rsidRPr="00BB27DC" w:rsidRDefault="00846CEA" w:rsidP="00846CEA">
      <w:pPr>
        <w:ind w:firstLine="1418"/>
        <w:jc w:val="both"/>
        <w:rPr>
          <w:sz w:val="24"/>
        </w:rPr>
      </w:pPr>
    </w:p>
    <w:p w:rsidR="00846CEA" w:rsidRPr="00BB27DC" w:rsidRDefault="00846CEA" w:rsidP="00846CEA">
      <w:pPr>
        <w:ind w:firstLine="1418"/>
        <w:jc w:val="both"/>
        <w:rPr>
          <w:sz w:val="24"/>
        </w:rPr>
      </w:pPr>
      <w:r w:rsidRPr="00BB27DC">
        <w:rPr>
          <w:b/>
          <w:sz w:val="24"/>
        </w:rPr>
        <w:t>§ 8º.</w:t>
      </w:r>
      <w:r w:rsidRPr="00BB27DC">
        <w:rPr>
          <w:sz w:val="24"/>
        </w:rPr>
        <w:t xml:space="preserve"> Quando o contribuinte, mencionado no parágrafo 5º (Quinto), tiver a seu serviço mais de duas pessoas físicas, empregados ou não,  ou mais um profissional com habilitação idêntica ou distinta à sua, deixará de ser considerado autônomo e será caracterizado como empresa.</w:t>
      </w:r>
    </w:p>
    <w:p w:rsidR="00846CEA" w:rsidRPr="00BB27DC" w:rsidRDefault="00846CEA" w:rsidP="00846CEA">
      <w:pPr>
        <w:ind w:firstLine="1418"/>
        <w:jc w:val="both"/>
        <w:rPr>
          <w:sz w:val="24"/>
        </w:rPr>
      </w:pPr>
    </w:p>
    <w:p w:rsidR="00846CEA" w:rsidRPr="00BB27DC" w:rsidRDefault="00846CEA" w:rsidP="00846CEA">
      <w:pPr>
        <w:ind w:firstLine="1418"/>
        <w:jc w:val="both"/>
        <w:rPr>
          <w:sz w:val="24"/>
        </w:rPr>
      </w:pPr>
      <w:r w:rsidRPr="00BB27DC">
        <w:rPr>
          <w:b/>
          <w:sz w:val="24"/>
        </w:rPr>
        <w:t>§ 9º.</w:t>
      </w:r>
      <w:r w:rsidRPr="00BB27DC">
        <w:rPr>
          <w:sz w:val="24"/>
        </w:rPr>
        <w:t xml:space="preserve"> As sociedades mencionadas no parágrafo 6º (Sexto), para usufruírem das concessões ali previstas deverão ser constituídas por sócios com a mesma habilitação profissional que, efetivamente, prestem serviços à empresa, vedado o benefício quando:</w:t>
      </w:r>
    </w:p>
    <w:p w:rsidR="00846CEA" w:rsidRPr="00BB27DC" w:rsidRDefault="00846CEA" w:rsidP="00846CEA">
      <w:pPr>
        <w:jc w:val="both"/>
        <w:rPr>
          <w:sz w:val="24"/>
        </w:rPr>
      </w:pPr>
    </w:p>
    <w:p w:rsidR="00846CEA" w:rsidRPr="00BB27DC" w:rsidRDefault="00846CEA" w:rsidP="00846CEA">
      <w:pPr>
        <w:ind w:firstLine="1418"/>
        <w:jc w:val="both"/>
        <w:rPr>
          <w:sz w:val="24"/>
        </w:rPr>
      </w:pPr>
      <w:r w:rsidRPr="00BB27DC">
        <w:rPr>
          <w:sz w:val="24"/>
        </w:rPr>
        <w:t>a)</w:t>
      </w:r>
      <w:r w:rsidRPr="00BB27DC">
        <w:rPr>
          <w:b/>
          <w:sz w:val="24"/>
        </w:rPr>
        <w:t xml:space="preserve"> </w:t>
      </w:r>
      <w:r w:rsidRPr="00BB27DC">
        <w:rPr>
          <w:sz w:val="24"/>
        </w:rPr>
        <w:t xml:space="preserve"> a empresa tenha atividade diversa da habilitação profissional dos sócios;</w:t>
      </w:r>
    </w:p>
    <w:p w:rsidR="00846CEA" w:rsidRPr="00BB27DC" w:rsidRDefault="00846CEA" w:rsidP="00846CEA">
      <w:pPr>
        <w:ind w:firstLine="1418"/>
        <w:jc w:val="both"/>
        <w:rPr>
          <w:sz w:val="24"/>
        </w:rPr>
      </w:pPr>
    </w:p>
    <w:p w:rsidR="00846CEA" w:rsidRPr="00BB27DC" w:rsidRDefault="00846CEA" w:rsidP="00846CEA">
      <w:pPr>
        <w:ind w:firstLine="1418"/>
        <w:jc w:val="both"/>
        <w:rPr>
          <w:sz w:val="24"/>
        </w:rPr>
      </w:pPr>
      <w:r w:rsidRPr="00BB27DC">
        <w:rPr>
          <w:sz w:val="24"/>
        </w:rPr>
        <w:t>b) os sócios forem apenas participantes de capital;</w:t>
      </w:r>
    </w:p>
    <w:p w:rsidR="00846CEA" w:rsidRPr="00BB27DC" w:rsidRDefault="00846CEA" w:rsidP="00846CEA">
      <w:pPr>
        <w:ind w:firstLine="1418"/>
        <w:jc w:val="both"/>
        <w:rPr>
          <w:sz w:val="24"/>
        </w:rPr>
      </w:pPr>
    </w:p>
    <w:p w:rsidR="00846CEA" w:rsidRPr="00BB27DC" w:rsidRDefault="00846CEA" w:rsidP="00846CEA">
      <w:pPr>
        <w:ind w:firstLine="1418"/>
        <w:jc w:val="both"/>
        <w:rPr>
          <w:sz w:val="24"/>
        </w:rPr>
      </w:pPr>
      <w:r w:rsidRPr="00BB27DC">
        <w:rPr>
          <w:b/>
          <w:sz w:val="24"/>
        </w:rPr>
        <w:t>§ 10.</w:t>
      </w:r>
      <w:r w:rsidRPr="00BB27DC">
        <w:rPr>
          <w:sz w:val="24"/>
        </w:rPr>
        <w:t xml:space="preserve"> Na prestação dos serviços a que se refere o item 12 e seus subitens da lista de serviços (Anexo I), os contribuintes que não tiverem estabelecimento fixo e permanente no Município deverão recolher o ISSQN antecipadamente, através de valor estimado pelo fisco. Em caso de opção pela fiscalização no local, o pagamento será efetuado no ato da apuração final.</w:t>
      </w:r>
    </w:p>
    <w:p w:rsidR="00846CEA" w:rsidRPr="00BB27DC" w:rsidRDefault="00846CEA" w:rsidP="00846CEA">
      <w:pPr>
        <w:ind w:firstLine="1418"/>
        <w:jc w:val="both"/>
        <w:rPr>
          <w:sz w:val="24"/>
        </w:rPr>
      </w:pPr>
    </w:p>
    <w:p w:rsidR="00846CEA" w:rsidRPr="00BB27DC" w:rsidRDefault="00846CEA" w:rsidP="00846CEA">
      <w:pPr>
        <w:jc w:val="both"/>
        <w:rPr>
          <w:sz w:val="24"/>
        </w:rPr>
      </w:pPr>
      <w:r w:rsidRPr="00BB27DC">
        <w:rPr>
          <w:b/>
          <w:sz w:val="24"/>
        </w:rPr>
        <w:t xml:space="preserve"> </w:t>
      </w:r>
      <w:r w:rsidRPr="00BB27DC">
        <w:rPr>
          <w:b/>
          <w:sz w:val="24"/>
        </w:rPr>
        <w:tab/>
      </w:r>
      <w:r w:rsidRPr="00BB27DC">
        <w:rPr>
          <w:b/>
          <w:sz w:val="24"/>
        </w:rPr>
        <w:tab/>
        <w:t>§ 11.</w:t>
      </w:r>
      <w:r w:rsidRPr="00BB27DC">
        <w:rPr>
          <w:sz w:val="24"/>
        </w:rPr>
        <w:t xml:space="preserve"> No caso  de  concertos, recitais, apresentações e espetáculos folclórico e teatral, de cunho nitidamente cultural, em caráter temporário, poderá a Fazenda Municipal, receber o ISSQN</w:t>
      </w:r>
      <w:r w:rsidRPr="00BB27DC">
        <w:rPr>
          <w:b/>
          <w:sz w:val="24"/>
        </w:rPr>
        <w:t xml:space="preserve"> </w:t>
      </w:r>
      <w:r w:rsidRPr="00BB27DC">
        <w:rPr>
          <w:sz w:val="24"/>
        </w:rPr>
        <w:t>devido pela cota mínima correspondente a 10% da Unidade Fiscal da Prefeitura Municipal de Formiga (UFPMF) .</w:t>
      </w:r>
    </w:p>
    <w:p w:rsidR="00846CEA" w:rsidRPr="00BB27DC" w:rsidRDefault="00846CEA" w:rsidP="00846CEA">
      <w:pPr>
        <w:jc w:val="both"/>
        <w:rPr>
          <w:sz w:val="24"/>
        </w:rPr>
      </w:pPr>
    </w:p>
    <w:p w:rsidR="00BB27DC" w:rsidRPr="00BB27DC" w:rsidRDefault="00846CEA" w:rsidP="00BB27DC">
      <w:pPr>
        <w:jc w:val="both"/>
        <w:rPr>
          <w:b/>
          <w:i/>
          <w:color w:val="000000"/>
          <w:sz w:val="24"/>
        </w:rPr>
      </w:pPr>
      <w:r w:rsidRPr="00BB27DC">
        <w:rPr>
          <w:sz w:val="24"/>
        </w:rPr>
        <w:t xml:space="preserve"> </w:t>
      </w:r>
      <w:r w:rsidRPr="00BB27DC">
        <w:rPr>
          <w:sz w:val="24"/>
        </w:rPr>
        <w:tab/>
      </w:r>
      <w:r w:rsidRPr="00BB27DC">
        <w:rPr>
          <w:sz w:val="24"/>
        </w:rPr>
        <w:tab/>
      </w:r>
      <w:r w:rsidRPr="00BB27DC">
        <w:rPr>
          <w:b/>
          <w:sz w:val="24"/>
        </w:rPr>
        <w:t>§ 12.</w:t>
      </w:r>
      <w:r w:rsidRPr="00BB27DC">
        <w:rPr>
          <w:sz w:val="24"/>
        </w:rPr>
        <w:t xml:space="preserve"> Os profissionais autônomos que exercerem as atividades de lavadeiras, engraxates não estabelecidos, faxineiras, encadernadores de livros, vendedores não estabelecidos de: bilhetes de loteria, picolés, sorvetes, pipocas, refrescos e similares a critério da Administração, jornais e revistas, e ainda lavadores de carro não estabelecidos, jardineiros, ferreiros, vigilantes, sapateiros, carroceiros, marreteiros e artesãos, poderão pagar o ISSQN anual pela cota básica correspondente a 10%  da Unidade  Fiscal da Prefeitura Municipal de Formiga (UFPMF) .</w:t>
      </w:r>
      <w:r w:rsidR="00BB27DC" w:rsidRPr="00BB27DC">
        <w:rPr>
          <w:b/>
          <w:i/>
          <w:iCs/>
          <w:color w:val="0070C0"/>
          <w:sz w:val="24"/>
          <w:szCs w:val="24"/>
          <w:u w:val="single"/>
        </w:rPr>
        <w:t xml:space="preserve"> (Alterado pela Lei Complementar nº 003, de 30 de dezembro de 2003)</w:t>
      </w:r>
    </w:p>
    <w:p w:rsidR="00846CEA" w:rsidRPr="00BB27DC" w:rsidRDefault="00846CEA" w:rsidP="00BB27DC">
      <w:pPr>
        <w:rPr>
          <w:sz w:val="24"/>
        </w:rPr>
      </w:pPr>
    </w:p>
    <w:p w:rsidR="00846CEA" w:rsidRPr="00BB27DC" w:rsidRDefault="00846CEA" w:rsidP="00846CEA">
      <w:pPr>
        <w:jc w:val="both"/>
        <w:rPr>
          <w:sz w:val="24"/>
        </w:rPr>
      </w:pPr>
    </w:p>
    <w:p w:rsidR="00846CEA" w:rsidRPr="00BB27DC" w:rsidRDefault="00846CEA" w:rsidP="00846CEA">
      <w:pPr>
        <w:jc w:val="both"/>
        <w:rPr>
          <w:sz w:val="24"/>
        </w:rPr>
      </w:pPr>
    </w:p>
    <w:p w:rsidR="00846CEA" w:rsidRPr="00BB27DC" w:rsidRDefault="00846CEA" w:rsidP="00846CEA">
      <w:pPr>
        <w:pStyle w:val="Ttulo6"/>
        <w:rPr>
          <w:sz w:val="24"/>
        </w:rPr>
      </w:pPr>
      <w:r w:rsidRPr="00BB27DC">
        <w:rPr>
          <w:sz w:val="24"/>
        </w:rPr>
        <w:t>SEÇÃO III</w:t>
      </w:r>
    </w:p>
    <w:p w:rsidR="00846CEA" w:rsidRPr="00BB27DC" w:rsidRDefault="00846CEA" w:rsidP="00846CEA">
      <w:pPr>
        <w:jc w:val="center"/>
        <w:rPr>
          <w:sz w:val="24"/>
        </w:rPr>
      </w:pPr>
    </w:p>
    <w:p w:rsidR="00846CEA" w:rsidRPr="00BB27DC" w:rsidRDefault="00846CEA" w:rsidP="00846CEA">
      <w:pPr>
        <w:jc w:val="center"/>
        <w:rPr>
          <w:b/>
          <w:sz w:val="24"/>
        </w:rPr>
      </w:pPr>
      <w:r w:rsidRPr="00BB27DC">
        <w:rPr>
          <w:b/>
          <w:sz w:val="24"/>
        </w:rPr>
        <w:t>DA INSCRIÇÃO CADASTRAL</w:t>
      </w:r>
    </w:p>
    <w:p w:rsidR="00846CEA" w:rsidRPr="00BB27DC" w:rsidRDefault="00846CEA" w:rsidP="00846CEA">
      <w:pPr>
        <w:ind w:firstLine="1418"/>
        <w:jc w:val="both"/>
        <w:rPr>
          <w:b/>
          <w:sz w:val="24"/>
        </w:rPr>
      </w:pPr>
    </w:p>
    <w:p w:rsidR="00BB27DC" w:rsidRPr="00BB27DC" w:rsidRDefault="00846CEA" w:rsidP="00BB27DC">
      <w:pPr>
        <w:jc w:val="both"/>
        <w:rPr>
          <w:b/>
          <w:i/>
          <w:color w:val="000000"/>
          <w:sz w:val="24"/>
        </w:rPr>
      </w:pPr>
      <w:r w:rsidRPr="00BB27DC">
        <w:rPr>
          <w:b/>
          <w:sz w:val="24"/>
        </w:rPr>
        <w:lastRenderedPageBreak/>
        <w:t>Art. 46.</w:t>
      </w:r>
      <w:r w:rsidRPr="00BB27DC">
        <w:rPr>
          <w:sz w:val="24"/>
        </w:rPr>
        <w:t xml:space="preserve"> O  contribuinte   deve   requerer sua inscrição no Cadastro Fiscal de Prestadores de Serviços antes do início da atividade, fornecendo à Prefeitura os elementos e informações necessárias para a correta fiscalização do tributo, nos formulários oficiais próprios, nos moldes definidos em Decreto do Executivo.</w:t>
      </w:r>
      <w:r w:rsidR="00BB27DC" w:rsidRPr="00BB27DC">
        <w:rPr>
          <w:b/>
          <w:i/>
          <w:iCs/>
          <w:color w:val="0070C0"/>
          <w:sz w:val="24"/>
          <w:szCs w:val="24"/>
          <w:u w:val="single"/>
        </w:rPr>
        <w:t xml:space="preserve"> (Alterado pela Lei Complementar nº 003, de 30 de dezembro de 2003)</w:t>
      </w:r>
    </w:p>
    <w:p w:rsidR="00846CEA" w:rsidRPr="00BB27DC" w:rsidRDefault="00846CEA" w:rsidP="00846CEA">
      <w:pPr>
        <w:ind w:firstLine="1418"/>
        <w:jc w:val="both"/>
        <w:rPr>
          <w:sz w:val="24"/>
        </w:rPr>
      </w:pPr>
    </w:p>
    <w:p w:rsidR="00846CEA" w:rsidRPr="00BB27DC" w:rsidRDefault="00846CEA" w:rsidP="00846CEA">
      <w:pPr>
        <w:ind w:firstLine="1418"/>
        <w:jc w:val="both"/>
        <w:rPr>
          <w:sz w:val="24"/>
        </w:rPr>
      </w:pPr>
    </w:p>
    <w:p w:rsidR="00846CEA" w:rsidRPr="00BB27DC" w:rsidRDefault="00846CEA" w:rsidP="00846CEA">
      <w:pPr>
        <w:ind w:firstLine="1418"/>
        <w:jc w:val="both"/>
        <w:rPr>
          <w:sz w:val="24"/>
        </w:rPr>
      </w:pPr>
      <w:r w:rsidRPr="00BB27DC">
        <w:rPr>
          <w:b/>
          <w:sz w:val="24"/>
        </w:rPr>
        <w:t>§ 1º.</w:t>
      </w:r>
      <w:r w:rsidRPr="00BB27DC">
        <w:rPr>
          <w:sz w:val="24"/>
        </w:rPr>
        <w:t xml:space="preserve"> Ao contribuinte do ISSQN será fornecido alvará  com o número de inscrição contendo sua identificação, confor</w:t>
      </w:r>
      <w:r w:rsidRPr="00BB27DC">
        <w:rPr>
          <w:sz w:val="24"/>
        </w:rPr>
        <w:softHyphen/>
        <w:t>me modelo  aprovado pela Secretaria Municipal de Fazenda e Planejamento.</w:t>
      </w:r>
    </w:p>
    <w:p w:rsidR="00846CEA" w:rsidRPr="00BB27DC" w:rsidRDefault="00846CEA" w:rsidP="00846CEA">
      <w:pPr>
        <w:jc w:val="both"/>
        <w:rPr>
          <w:sz w:val="24"/>
        </w:rPr>
      </w:pPr>
    </w:p>
    <w:p w:rsidR="00846CEA" w:rsidRPr="00BB27DC" w:rsidRDefault="00846CEA" w:rsidP="00846CEA">
      <w:pPr>
        <w:ind w:firstLine="1418"/>
        <w:jc w:val="both"/>
        <w:rPr>
          <w:sz w:val="24"/>
        </w:rPr>
      </w:pPr>
      <w:r w:rsidRPr="00BB27DC">
        <w:rPr>
          <w:b/>
          <w:sz w:val="24"/>
        </w:rPr>
        <w:t>§ 2º.</w:t>
      </w:r>
      <w:r w:rsidRPr="00BB27DC">
        <w:rPr>
          <w:sz w:val="24"/>
        </w:rPr>
        <w:t xml:space="preserve"> Os contribuintes a que se refere o parágrafo quarto do artigo 44 deverão, até 31 de janeiro de cada ano, atualizar os dados de sua inscrição quanto ao número de pro</w:t>
      </w:r>
      <w:r w:rsidRPr="00BB27DC">
        <w:rPr>
          <w:sz w:val="24"/>
        </w:rPr>
        <w:softHyphen/>
        <w:t>fissionais que participam da prestação de serviços, desde que tenha havido alteração na sua composição.</w:t>
      </w:r>
    </w:p>
    <w:p w:rsidR="00846CEA" w:rsidRPr="00BB27DC" w:rsidRDefault="00846CEA" w:rsidP="00846CEA">
      <w:pPr>
        <w:ind w:firstLine="1418"/>
        <w:jc w:val="both"/>
        <w:rPr>
          <w:sz w:val="24"/>
        </w:rPr>
      </w:pPr>
    </w:p>
    <w:p w:rsidR="00846CEA" w:rsidRPr="00BB27DC" w:rsidRDefault="00846CEA" w:rsidP="00846CEA">
      <w:pPr>
        <w:ind w:firstLine="1418"/>
        <w:jc w:val="both"/>
        <w:rPr>
          <w:sz w:val="24"/>
        </w:rPr>
      </w:pPr>
      <w:r w:rsidRPr="00BB27DC">
        <w:rPr>
          <w:b/>
          <w:sz w:val="24"/>
        </w:rPr>
        <w:t xml:space="preserve">§ 3º. </w:t>
      </w:r>
      <w:r w:rsidRPr="00BB27DC">
        <w:rPr>
          <w:sz w:val="24"/>
        </w:rPr>
        <w:t xml:space="preserve">A Secretaria Municipal de Fazenda, nos casos especiais, a requerimento do contribuinte,  poderá expedir notas fiscais avulsas, de prestação de serviços, desde que o tributo seja recolhido antecipadamente aos cofres do Município, sob a alíquota de 4% do valor da nota fiscal avulsa. </w:t>
      </w:r>
    </w:p>
    <w:p w:rsidR="00846CEA" w:rsidRPr="00BB27DC" w:rsidRDefault="00846CEA" w:rsidP="00846CEA">
      <w:pPr>
        <w:ind w:firstLine="1418"/>
        <w:jc w:val="both"/>
        <w:rPr>
          <w:sz w:val="24"/>
        </w:rPr>
      </w:pPr>
    </w:p>
    <w:p w:rsidR="00846CEA" w:rsidRPr="00BB27DC" w:rsidRDefault="00846CEA" w:rsidP="00846CEA">
      <w:pPr>
        <w:ind w:firstLine="1418"/>
        <w:jc w:val="both"/>
        <w:rPr>
          <w:sz w:val="24"/>
        </w:rPr>
      </w:pPr>
      <w:r w:rsidRPr="00BB27DC">
        <w:rPr>
          <w:b/>
          <w:sz w:val="24"/>
        </w:rPr>
        <w:t xml:space="preserve">§ 4º. </w:t>
      </w:r>
      <w:r w:rsidRPr="00BB27DC">
        <w:rPr>
          <w:sz w:val="24"/>
        </w:rPr>
        <w:t xml:space="preserve"> Ficará sujeito a multa de 1 Unidade Fiscal da Prefeitura Municipal de Formiga (UFPMF), o contribuinte que não promover, renovar ou atualizar sua inscrição ou que, dolosamente, a juízo da autoridade fiscal, cometer erros, emitir ou prestar informações falsas, sem prejuízo das sanções penais aplicáveis, sendo a autuação por contribuinte. </w:t>
      </w:r>
    </w:p>
    <w:p w:rsidR="00846CEA" w:rsidRPr="00BB27DC" w:rsidRDefault="00846CEA" w:rsidP="00846CEA">
      <w:pPr>
        <w:ind w:firstLine="1418"/>
        <w:jc w:val="both"/>
        <w:rPr>
          <w:b/>
          <w:sz w:val="24"/>
        </w:rPr>
      </w:pPr>
    </w:p>
    <w:p w:rsidR="00846CEA" w:rsidRPr="00BB27DC" w:rsidRDefault="00846CEA" w:rsidP="00846CEA">
      <w:pPr>
        <w:ind w:firstLine="1418"/>
        <w:jc w:val="both"/>
        <w:rPr>
          <w:sz w:val="24"/>
        </w:rPr>
      </w:pPr>
      <w:r w:rsidRPr="00BB27DC">
        <w:rPr>
          <w:b/>
          <w:sz w:val="24"/>
        </w:rPr>
        <w:t xml:space="preserve">Art. 47. </w:t>
      </w:r>
      <w:r w:rsidRPr="00BB27DC">
        <w:rPr>
          <w:sz w:val="24"/>
        </w:rPr>
        <w:t>Se o contribuinte mantiver mais de um estabelecimento prestador de serviço, em relação a cada um deles, será exigida uma inscrição.</w:t>
      </w:r>
    </w:p>
    <w:p w:rsidR="00846CEA" w:rsidRPr="00BB27DC" w:rsidRDefault="00846CEA" w:rsidP="00846CEA">
      <w:pPr>
        <w:ind w:firstLine="1418"/>
        <w:jc w:val="both"/>
        <w:rPr>
          <w:sz w:val="24"/>
        </w:rPr>
      </w:pPr>
    </w:p>
    <w:p w:rsidR="00BB27DC" w:rsidRPr="00BB27DC" w:rsidRDefault="00846CEA" w:rsidP="00BB27DC">
      <w:pPr>
        <w:jc w:val="both"/>
        <w:rPr>
          <w:b/>
          <w:i/>
          <w:color w:val="000000"/>
          <w:sz w:val="24"/>
        </w:rPr>
      </w:pPr>
      <w:r w:rsidRPr="00BB27DC">
        <w:rPr>
          <w:b/>
          <w:sz w:val="24"/>
        </w:rPr>
        <w:t xml:space="preserve">Parágrafo único </w:t>
      </w:r>
      <w:r w:rsidRPr="00BB27DC">
        <w:rPr>
          <w:sz w:val="24"/>
        </w:rPr>
        <w:t>A   inscrição será concedida com a liberação de Alvará, podendo ser feita de ofício ou mediante requerimento, a juízo do fisco.</w:t>
      </w:r>
      <w:r w:rsidR="00BB27DC" w:rsidRPr="00BB27DC">
        <w:rPr>
          <w:b/>
          <w:i/>
          <w:iCs/>
          <w:color w:val="0070C0"/>
          <w:sz w:val="24"/>
          <w:szCs w:val="24"/>
          <w:u w:val="single"/>
        </w:rPr>
        <w:t xml:space="preserve"> (Alterado pela Lei Complementar nº 003, de 30 de dezembro de 2003)</w:t>
      </w:r>
    </w:p>
    <w:p w:rsidR="00846CEA" w:rsidRPr="00BB27DC" w:rsidRDefault="00846CEA" w:rsidP="00846CEA">
      <w:pPr>
        <w:ind w:firstLine="1418"/>
        <w:jc w:val="both"/>
        <w:rPr>
          <w:sz w:val="24"/>
        </w:rPr>
      </w:pPr>
    </w:p>
    <w:p w:rsidR="00846CEA" w:rsidRDefault="00846CEA"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48 </w:t>
      </w:r>
      <w:r>
        <w:rPr>
          <w:rFonts w:ascii="Verdana" w:hAnsi="Verdana"/>
          <w:color w:val="000000"/>
        </w:rPr>
        <w:t xml:space="preserve"> No ato da baixa da inscrição, a ser requerida pelo contribuinte, a Administração fornecerá ao contribuinte, mediante pagamento da respectiva taxa de expediente, uma certidão de comprovação da extinta inscrição e do tempo em que a mesma vigorou e da quitação dos impostos municipais.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O  prazo  a  ser   observado pelo contribuinte para a baixa é de 30 (trinta) dias, a contar do en</w:t>
      </w:r>
      <w:r>
        <w:rPr>
          <w:rFonts w:ascii="Verdana" w:hAnsi="Verdana"/>
          <w:color w:val="000000"/>
        </w:rPr>
        <w:softHyphen/>
        <w:t>cerramento das atividades, observado o disposto no artigo 65, item XI.</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A baixa de inscrição fica condicionada: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I   - </w:t>
      </w:r>
      <w:r>
        <w:rPr>
          <w:rFonts w:ascii="Verdana" w:hAnsi="Verdana"/>
          <w:color w:val="000000"/>
        </w:rPr>
        <w:t>a devolução à repartição fiscal, das notas fiscais não utilizadas, mediante anotações no livro de registro de ocorrências fiscais;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a  apresentação  dos  livros   fiscais para encerramento;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III - </w:t>
      </w:r>
      <w:r>
        <w:rPr>
          <w:rFonts w:ascii="Verdana" w:hAnsi="Verdana"/>
          <w:color w:val="000000"/>
        </w:rPr>
        <w:t>a devolução do respectivo alvará;.</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 xml:space="preserve">IV - </w:t>
      </w:r>
      <w:r>
        <w:rPr>
          <w:rFonts w:ascii="Verdana" w:hAnsi="Verdana"/>
          <w:color w:val="000000"/>
        </w:rPr>
        <w:t xml:space="preserve"> Após a quitação completa dos tributos municipais.</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lastRenderedPageBreak/>
        <w:t xml:space="preserve">ART. 49 </w:t>
      </w:r>
      <w:r>
        <w:rPr>
          <w:rFonts w:ascii="Verdana" w:hAnsi="Verdana"/>
          <w:color w:val="000000"/>
        </w:rPr>
        <w:t xml:space="preserve"> A Prefeitura manterá  o  controle e fiscalização dos serviços ou atividades tributáveis.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As  notas  e  os  livros a que se refere este artigo deverão obedecer aos modelos estabelecidos pela Prefeitura Municipal e, quando cancelados, deverão constar a ocorrência, lavrada a tinta, sem rasuras, sob pena de aplicação da penalidade prevista no artigo 65 (sessenta e cinco), item III.</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 2º </w:t>
      </w:r>
      <w:r>
        <w:rPr>
          <w:rFonts w:ascii="Verdana" w:hAnsi="Verdana"/>
          <w:color w:val="000000"/>
        </w:rPr>
        <w:t xml:space="preserve"> Salvo   se   houver   a  denúncia espontânea, a não </w:t>
      </w:r>
      <w:proofErr w:type="spellStart"/>
      <w:r>
        <w:rPr>
          <w:rFonts w:ascii="Verdana" w:hAnsi="Verdana"/>
          <w:color w:val="000000"/>
        </w:rPr>
        <w:t>seqüência</w:t>
      </w:r>
      <w:proofErr w:type="spellEnd"/>
      <w:r>
        <w:rPr>
          <w:rFonts w:ascii="Verdana" w:hAnsi="Verdana"/>
          <w:color w:val="000000"/>
        </w:rPr>
        <w:t xml:space="preserve"> numérica das notas emitidas, bem como o extravio, uso indevido do bloco, a sua danificação ou não ane</w:t>
      </w:r>
      <w:r>
        <w:rPr>
          <w:rFonts w:ascii="Verdana" w:hAnsi="Verdana"/>
          <w:color w:val="000000"/>
        </w:rPr>
        <w:softHyphen/>
        <w:t>xação ao bloco de todas as vias das notas canceladas, também es</w:t>
      </w:r>
      <w:r>
        <w:rPr>
          <w:rFonts w:ascii="Verdana" w:hAnsi="Verdana"/>
          <w:color w:val="000000"/>
        </w:rPr>
        <w:softHyphen/>
        <w:t>tarão sujeitas à aludida penalidade.</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50 </w:t>
      </w:r>
      <w:r>
        <w:rPr>
          <w:rFonts w:ascii="Verdana" w:hAnsi="Verdana"/>
          <w:color w:val="000000"/>
        </w:rPr>
        <w:t xml:space="preserve"> O disposto no artigo anterior não se aplica ao contribuinte a que se refere o parágrafo terceiro do artigo 44 (quarenta e quatro) deste Código.</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SEÇÃO IV</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DO LANÇAMENTO</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51 </w:t>
      </w:r>
      <w:r>
        <w:rPr>
          <w:rFonts w:ascii="Verdana" w:hAnsi="Verdana"/>
          <w:color w:val="000000"/>
        </w:rPr>
        <w:t xml:space="preserve"> O imposto deve ser calculado e informado pelo próprio contribuinte, através de DMA (DEMONSTRATIVO MENSAL DE APURAÇÃO), de acordo com o modelo aprovado pela Secretaria Municipal de Fazenda,  mensalmente , nos casos do artigo 44 (quarenta e quatro), parágrafos 2º (segundo) e 4º (quarto).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 1º - </w:t>
      </w:r>
      <w:r>
        <w:rPr>
          <w:rFonts w:ascii="Verdana" w:hAnsi="Verdana"/>
          <w:color w:val="000000"/>
        </w:rPr>
        <w:t>No caso do artigo 55 (</w:t>
      </w:r>
      <w:proofErr w:type="spellStart"/>
      <w:r>
        <w:rPr>
          <w:rFonts w:ascii="Verdana" w:hAnsi="Verdana"/>
          <w:color w:val="000000"/>
        </w:rPr>
        <w:t>cinqüenta</w:t>
      </w:r>
      <w:proofErr w:type="spellEnd"/>
      <w:r>
        <w:rPr>
          <w:rFonts w:ascii="Verdana" w:hAnsi="Verdana"/>
          <w:color w:val="000000"/>
        </w:rPr>
        <w:t xml:space="preserve"> e cinco),  o imposto será calculado e lançado pela repartição competente.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 2º - </w:t>
      </w:r>
      <w:r>
        <w:rPr>
          <w:rFonts w:ascii="Verdana" w:hAnsi="Verdana"/>
          <w:color w:val="000000"/>
        </w:rPr>
        <w:t>O imposto será lançado de ofício no caso do parágrafo terceiro do artigo 44 e comunicado ao contribuinte no domicílio tributário por ele indicado,  através de notificação que servirá como guia para pagamento.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 3º - </w:t>
      </w:r>
      <w:r>
        <w:rPr>
          <w:rFonts w:ascii="Verdana" w:hAnsi="Verdana"/>
          <w:color w:val="000000"/>
        </w:rPr>
        <w:t>Será considerada também como notificação de lançamento a divulgação, através de edital afixado na Prefeitura, ou pela imprensa escrita, falada ou televisada, dos prazos de vencimentos e locais de pagamento do imposto.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4º</w:t>
      </w:r>
      <w:r>
        <w:rPr>
          <w:rFonts w:ascii="Verdana" w:hAnsi="Verdana"/>
          <w:color w:val="000000"/>
        </w:rPr>
        <w:t xml:space="preserve">  -   O  DMA (DEMONSTRATIVO MENSAL DE APURAÇÃO), deverá ser entregue à Secretaria Municipal de Fazenda até  o 10º (décimo) dia </w:t>
      </w:r>
      <w:proofErr w:type="spellStart"/>
      <w:r>
        <w:rPr>
          <w:rFonts w:ascii="Verdana" w:hAnsi="Verdana"/>
          <w:color w:val="000000"/>
        </w:rPr>
        <w:t>subseqüente</w:t>
      </w:r>
      <w:proofErr w:type="spellEnd"/>
      <w:r>
        <w:rPr>
          <w:rFonts w:ascii="Verdana" w:hAnsi="Verdana"/>
          <w:color w:val="000000"/>
        </w:rPr>
        <w:t xml:space="preserve"> ao mês de referência e do fato gerador,  para apuração e   lançamento do tributo, sendo que a não apresentação até o dia ora estabelecido sujeita o contribuinte a multa de 1 Unidade Fiscal da Prefeitura Municipal de Formiga (UFPMF).</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5º</w:t>
      </w:r>
      <w:r>
        <w:rPr>
          <w:rFonts w:ascii="Verdana" w:hAnsi="Verdana"/>
          <w:color w:val="000000"/>
        </w:rPr>
        <w:t xml:space="preserve">  -  A data para pagamento do tributo  é  até o 15º. (décimo quinto) dia  do mês </w:t>
      </w:r>
      <w:proofErr w:type="spellStart"/>
      <w:r>
        <w:rPr>
          <w:rFonts w:ascii="Verdana" w:hAnsi="Verdana"/>
          <w:color w:val="000000"/>
        </w:rPr>
        <w:t>subseqüente</w:t>
      </w:r>
      <w:proofErr w:type="spellEnd"/>
      <w:r>
        <w:rPr>
          <w:rFonts w:ascii="Verdana" w:hAnsi="Verdana"/>
          <w:color w:val="000000"/>
        </w:rPr>
        <w:t xml:space="preserve"> ao fato gerador.</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52 </w:t>
      </w:r>
      <w:r>
        <w:rPr>
          <w:rFonts w:ascii="Verdana" w:hAnsi="Verdana"/>
          <w:color w:val="000000"/>
        </w:rPr>
        <w:t xml:space="preserve"> O preço do serviço será arbitrado, mediante procedimento regular de levantamento fiscal nos seguintes casos: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quando  se  apurar  fraude,   sonegação  ou omissão, ou se o contribuinte embaraçar, dificultar ou não fornecer os livros e documentos necessários ao exame, lançamento e fiscalização do tributo;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quando  o contribuinte não possuir livros, talonários de nota fiscal, formulários e outros documentos a que se refere o artigo 49 (quarenta e nove);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lastRenderedPageBreak/>
        <w:t>III -</w:t>
      </w:r>
      <w:r>
        <w:rPr>
          <w:rFonts w:ascii="Verdana" w:hAnsi="Verdana"/>
          <w:color w:val="000000"/>
        </w:rPr>
        <w:t xml:space="preserve"> quando o resultado obtido pelo contribuinte for economicamente inexpressivo, quando for difícil a apuração do preço ou quando a prestação do serviço tenha sido transitória ou instável.</w:t>
      </w:r>
    </w:p>
    <w:p w:rsidR="004043AB" w:rsidRDefault="004043AB" w:rsidP="004043AB">
      <w:pPr>
        <w:ind w:left="-1152"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53 </w:t>
      </w:r>
      <w:r>
        <w:rPr>
          <w:rFonts w:ascii="Verdana" w:hAnsi="Verdana"/>
          <w:color w:val="000000"/>
        </w:rPr>
        <w:t xml:space="preserve"> No caso de arbitramento de preços para os contribuintes a que se refere o parágrafo segundo do art. 44 (quarenta e quatro), a soma mensal dos preços não poderá ser infe</w:t>
      </w:r>
      <w:r>
        <w:rPr>
          <w:rFonts w:ascii="Verdana" w:hAnsi="Verdana"/>
          <w:color w:val="000000"/>
        </w:rPr>
        <w:softHyphen/>
        <w:t>rior à soma dos valores das seguintes parcelas: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valor  das  matérias-primas, combustíveis e outros materiais consumidos ou aplicados durante o mês;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total dos salários pagos durante o mês;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total das remunerações dos diretores e das retiradas de proprietários, sócios ou gerentes durante o mês;</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IV  -</w:t>
      </w:r>
      <w:r>
        <w:rPr>
          <w:rFonts w:ascii="Verdana" w:hAnsi="Verdana"/>
          <w:color w:val="000000"/>
        </w:rPr>
        <w:t xml:space="preserve"> total  das  despesas   com   água,  energia elétrica, telefone, aluguel e demais encargos e despesas mensais.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54 </w:t>
      </w:r>
      <w:r>
        <w:rPr>
          <w:rFonts w:ascii="Verdana" w:hAnsi="Verdana"/>
          <w:color w:val="000000"/>
        </w:rPr>
        <w:t xml:space="preserve"> Os contribuintes que possuem em seus contratos sociais a previsão da atividade de prestação de servi</w:t>
      </w:r>
      <w:r>
        <w:rPr>
          <w:rFonts w:ascii="Verdana" w:hAnsi="Verdana"/>
          <w:color w:val="000000"/>
        </w:rPr>
        <w:softHyphen/>
        <w:t xml:space="preserve">ços, mas que, de fato, não a exerça, ou não tenha havido receita, deverão informar  mensalmente a ausência de receita de prestação de serviços, mediante declaração constante no Demonstrativo Mensal de Apuração (DMA), sendo  dispensados os contribuintes lançados por estimativa.   </w:t>
      </w:r>
    </w:p>
    <w:p w:rsidR="004043AB" w:rsidRDefault="004043AB" w:rsidP="004043AB">
      <w:pPr>
        <w:ind w:firstLine="1418"/>
        <w:jc w:val="both"/>
        <w:rPr>
          <w:rFonts w:ascii="Verdana" w:hAnsi="Verdana"/>
          <w:color w:val="000000"/>
        </w:rPr>
      </w:pPr>
      <w:r>
        <w:rPr>
          <w:rFonts w:ascii="Verdana" w:hAnsi="Verdana"/>
          <w:color w:val="000000"/>
        </w:rPr>
        <w:t xml:space="preserve">              </w:t>
      </w:r>
    </w:p>
    <w:p w:rsidR="004043AB" w:rsidRDefault="004043AB" w:rsidP="004043AB">
      <w:pPr>
        <w:ind w:firstLine="1418"/>
        <w:jc w:val="both"/>
        <w:rPr>
          <w:rFonts w:ascii="Verdana" w:hAnsi="Verdana"/>
          <w:color w:val="000000"/>
        </w:rPr>
      </w:pPr>
      <w:r>
        <w:rPr>
          <w:rFonts w:ascii="Verdana" w:hAnsi="Verdana"/>
          <w:b/>
          <w:color w:val="000000"/>
        </w:rPr>
        <w:t xml:space="preserve">ART. 55 </w:t>
      </w:r>
      <w:r>
        <w:rPr>
          <w:rFonts w:ascii="Verdana" w:hAnsi="Verdana"/>
          <w:color w:val="000000"/>
        </w:rPr>
        <w:t xml:space="preserve"> O </w:t>
      </w:r>
      <w:r>
        <w:rPr>
          <w:rFonts w:ascii="Verdana" w:hAnsi="Verdana"/>
          <w:b/>
          <w:color w:val="000000"/>
        </w:rPr>
        <w:t>ISSQN</w:t>
      </w:r>
      <w:r>
        <w:rPr>
          <w:rFonts w:ascii="Verdana" w:hAnsi="Verdana"/>
          <w:color w:val="000000"/>
        </w:rPr>
        <w:t xml:space="preserve"> poderá ser arrecadado mediante regime de estimativa fiscal, observados os requisitos legais, sendo deferido: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ao  prestador  de  serviços   de  rudimentar organização, a juízo do fisco;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ao contribuinte que exercer  a  atividade em caráter provisório;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ao  contribuinte  que  tenha   o  volume de atividade considerado irrisório pelo fisco;</w:t>
      </w:r>
    </w:p>
    <w:p w:rsidR="004043AB" w:rsidRDefault="004043AB" w:rsidP="004043AB">
      <w:pPr>
        <w:ind w:firstLine="1418"/>
        <w:jc w:val="both"/>
        <w:rPr>
          <w:rFonts w:ascii="Verdana" w:hAnsi="Verdana"/>
          <w:color w:val="000000"/>
        </w:rPr>
      </w:pPr>
      <w:r>
        <w:rPr>
          <w:rFonts w:ascii="Verdana" w:hAnsi="Verdana"/>
          <w:b/>
          <w:color w:val="000000"/>
        </w:rPr>
        <w:t>IV  -</w:t>
      </w:r>
      <w:r>
        <w:rPr>
          <w:rFonts w:ascii="Verdana" w:hAnsi="Verdana"/>
          <w:color w:val="000000"/>
        </w:rPr>
        <w:t xml:space="preserve"> ao contribuinte que, mesmo não constando nos itens anteriores, requeira o seu enquadramento neste sistema de recolhimento, a juízo do fisco.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56 </w:t>
      </w:r>
      <w:r>
        <w:rPr>
          <w:rFonts w:ascii="Verdana" w:hAnsi="Verdana"/>
          <w:color w:val="000000"/>
        </w:rPr>
        <w:t xml:space="preserve"> Ao prestador de serviços  sujeitos ao regime de estimativa aplicam-se os seguintes princípios: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o regime de estimativa será fixado para um período de até 12 (doze) meses, com o imposto expresso em REAL ou outra moeda que venha substituí-lo,  podendo a Autoridade Fiscal, a qualquer tempo suspender sua aplicação, bem como rever os valores estimados;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o valor estimado será revisto quando decor</w:t>
      </w:r>
      <w:r>
        <w:rPr>
          <w:rFonts w:ascii="Verdana" w:hAnsi="Verdana"/>
          <w:color w:val="000000"/>
        </w:rPr>
        <w:softHyphen/>
        <w:t>rido o período de validade ou, antes, quando surgir fato novo apu</w:t>
      </w:r>
      <w:r>
        <w:rPr>
          <w:rFonts w:ascii="Verdana" w:hAnsi="Verdana"/>
          <w:color w:val="000000"/>
        </w:rPr>
        <w:softHyphen/>
        <w:t>rado pelo fisco;</w:t>
      </w:r>
    </w:p>
    <w:p w:rsidR="004043AB" w:rsidRDefault="004043AB" w:rsidP="004043AB">
      <w:pPr>
        <w:ind w:firstLine="1418"/>
        <w:jc w:val="both"/>
        <w:rPr>
          <w:rFonts w:ascii="Verdana" w:hAnsi="Verdana"/>
          <w:color w:val="000000"/>
        </w:rPr>
      </w:pPr>
      <w:r>
        <w:rPr>
          <w:rFonts w:ascii="Verdana" w:hAnsi="Verdana"/>
          <w:color w:val="000000"/>
        </w:rPr>
        <w:tab/>
      </w:r>
      <w:r>
        <w:rPr>
          <w:rFonts w:ascii="Verdana" w:hAnsi="Verdana"/>
          <w:color w:val="000000"/>
        </w:rPr>
        <w:tab/>
      </w: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a pretensão de enquadramento no regime será manifestado à Secretaria Municipal da Fazenda através de requeri</w:t>
      </w:r>
      <w:r>
        <w:rPr>
          <w:rFonts w:ascii="Verdana" w:hAnsi="Verdana"/>
          <w:color w:val="000000"/>
        </w:rPr>
        <w:softHyphen/>
        <w:t xml:space="preserve">mento próprio.   </w:t>
      </w:r>
    </w:p>
    <w:p w:rsidR="004043AB" w:rsidRDefault="004043AB" w:rsidP="004043AB">
      <w:pPr>
        <w:ind w:firstLine="1418"/>
        <w:jc w:val="both"/>
        <w:rPr>
          <w:rFonts w:ascii="Verdana" w:hAnsi="Verdana"/>
          <w:color w:val="000000"/>
        </w:rPr>
      </w:pPr>
      <w:r>
        <w:rPr>
          <w:rFonts w:ascii="Verdana" w:hAnsi="Verdana"/>
          <w:color w:val="000000"/>
        </w:rPr>
        <w:t xml:space="preserve"> </w:t>
      </w: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A estimativa será fixada “de ofício” quando reiteradamente o sujeito passivo incorrer em descumprimento de obrigação acessória ou principal.</w:t>
      </w:r>
    </w:p>
    <w:p w:rsidR="004043AB" w:rsidRDefault="004043AB" w:rsidP="004043AB">
      <w:pPr>
        <w:ind w:firstLine="1418"/>
        <w:jc w:val="both"/>
        <w:rPr>
          <w:rFonts w:ascii="Verdana" w:hAnsi="Verdana"/>
          <w:color w:val="000000"/>
        </w:rPr>
      </w:pPr>
      <w:r>
        <w:rPr>
          <w:rFonts w:ascii="Verdana" w:hAnsi="Verdana"/>
          <w:color w:val="000000"/>
        </w:rPr>
        <w:t xml:space="preserve">  </w:t>
      </w:r>
    </w:p>
    <w:p w:rsidR="004043AB" w:rsidRDefault="004043AB" w:rsidP="004043AB">
      <w:pPr>
        <w:ind w:firstLine="1418"/>
        <w:jc w:val="both"/>
        <w:rPr>
          <w:rFonts w:ascii="Verdana" w:hAnsi="Verdana"/>
          <w:color w:val="000000"/>
        </w:rPr>
      </w:pPr>
      <w:r>
        <w:rPr>
          <w:rFonts w:ascii="Verdana" w:hAnsi="Verdana"/>
          <w:b/>
          <w:color w:val="000000"/>
        </w:rPr>
        <w:lastRenderedPageBreak/>
        <w:t xml:space="preserve">ART. 57 </w:t>
      </w:r>
      <w:r>
        <w:rPr>
          <w:rFonts w:ascii="Verdana" w:hAnsi="Verdana"/>
          <w:color w:val="000000"/>
        </w:rPr>
        <w:t xml:space="preserve"> No regime  da  estimativa, a  base de cálculo será definida pelo fisco, levando em consideração os da</w:t>
      </w:r>
      <w:r>
        <w:rPr>
          <w:rFonts w:ascii="Verdana" w:hAnsi="Verdana"/>
          <w:color w:val="000000"/>
        </w:rPr>
        <w:softHyphen/>
        <w:t>dos fornecidos pelo prestador de serviços e mencionados no artigo 58 (</w:t>
      </w:r>
      <w:proofErr w:type="spellStart"/>
      <w:r>
        <w:rPr>
          <w:rFonts w:ascii="Verdana" w:hAnsi="Verdana"/>
          <w:color w:val="000000"/>
        </w:rPr>
        <w:t>cinqüenta</w:t>
      </w:r>
      <w:proofErr w:type="spellEnd"/>
      <w:r>
        <w:rPr>
          <w:rFonts w:ascii="Verdana" w:hAnsi="Verdana"/>
          <w:color w:val="000000"/>
        </w:rPr>
        <w:t xml:space="preserve"> e oito) desta lei.</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58 </w:t>
      </w:r>
      <w:r>
        <w:rPr>
          <w:rFonts w:ascii="Verdana" w:hAnsi="Verdana"/>
          <w:color w:val="000000"/>
        </w:rPr>
        <w:t xml:space="preserve"> A base de cálculo do </w:t>
      </w:r>
      <w:r>
        <w:rPr>
          <w:rFonts w:ascii="Verdana" w:hAnsi="Verdana"/>
          <w:b/>
          <w:color w:val="000000"/>
        </w:rPr>
        <w:t>ISSQN</w:t>
      </w:r>
      <w:r>
        <w:rPr>
          <w:rFonts w:ascii="Verdana" w:hAnsi="Verdana"/>
          <w:color w:val="000000"/>
        </w:rPr>
        <w:t xml:space="preserve"> por estima</w:t>
      </w:r>
      <w:r>
        <w:rPr>
          <w:rFonts w:ascii="Verdana" w:hAnsi="Verdana"/>
          <w:color w:val="000000"/>
        </w:rPr>
        <w:softHyphen/>
        <w:t>tiva será estabelecida em função dos seguintes elementos que de</w:t>
      </w:r>
      <w:r>
        <w:rPr>
          <w:rFonts w:ascii="Verdana" w:hAnsi="Verdana"/>
          <w:color w:val="000000"/>
        </w:rPr>
        <w:softHyphen/>
        <w:t xml:space="preserve">verão ser informados em impresso próprio fornecido pelo fisco: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w:t>
      </w:r>
      <w:r>
        <w:rPr>
          <w:rFonts w:ascii="Verdana" w:hAnsi="Verdana"/>
          <w:color w:val="000000"/>
        </w:rPr>
        <w:t xml:space="preserve"> preço corrente do serviço da praça;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b.</w:t>
      </w:r>
      <w:r>
        <w:rPr>
          <w:rFonts w:ascii="Verdana" w:hAnsi="Verdana"/>
          <w:color w:val="000000"/>
        </w:rPr>
        <w:t xml:space="preserve"> tempo de duração e natureza específica da atividade;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c.</w:t>
      </w:r>
      <w:r>
        <w:rPr>
          <w:rFonts w:ascii="Verdana" w:hAnsi="Verdana"/>
          <w:color w:val="000000"/>
        </w:rPr>
        <w:t xml:space="preserve"> valor das despesas gerais do contribuinte relativa ao mês an</w:t>
      </w:r>
      <w:r>
        <w:rPr>
          <w:rFonts w:ascii="Verdana" w:hAnsi="Verdana"/>
          <w:color w:val="000000"/>
        </w:rPr>
        <w:softHyphen/>
        <w:t xml:space="preserve">terior ao requerimento;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d.</w:t>
      </w:r>
      <w:r>
        <w:rPr>
          <w:rFonts w:ascii="Verdana" w:hAnsi="Verdana"/>
          <w:color w:val="000000"/>
        </w:rPr>
        <w:t xml:space="preserve">  receita auferida nos últimos 12 (doze) meses. </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Reserva-se ao fisco a prerrogativa de recorrer à escrituração do interessado, ou de solicitar-lhe a documentação, para comprovar os dados fornecidos na declaração.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59 </w:t>
      </w:r>
      <w:r>
        <w:rPr>
          <w:rFonts w:ascii="Verdana" w:hAnsi="Verdana"/>
          <w:color w:val="000000"/>
        </w:rPr>
        <w:t xml:space="preserve"> Estabelecido  o  valor   de   base de cálculo, o setor competente emitirá as guias de arrecadação relativas ao período estimado.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O contribuinte que não concordar com o valor estimado, poderá reclamar contra o mesmo, por escrito e, fundamentadamente, no prazo de 15 (quinze) dias, a partir da data da notificação.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Recebida a reclamação, o Secretário Municipal da Fazenda decidirá a respeito, ouvido o setor responsável pelo lançamento, que prestará as informações necessárias, no prazo de 10 (dez) dias.</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3º -</w:t>
      </w:r>
      <w:r>
        <w:rPr>
          <w:rFonts w:ascii="Verdana" w:hAnsi="Verdana"/>
          <w:color w:val="000000"/>
        </w:rPr>
        <w:t xml:space="preserve"> A  reclamação  não   suspenderá o enquadramento no regime de estimativa, bem como o recolhimento do imposto em tempo hábil, ressalvada a compensação do excedente em débitos posteriores, na hipótese de ser decidida a favor do contribuinte.</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SEÇÃO V</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 ARRECADAÇÃO</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60 </w:t>
      </w:r>
      <w:r>
        <w:rPr>
          <w:rFonts w:ascii="Verdana" w:hAnsi="Verdana"/>
          <w:color w:val="000000"/>
        </w:rPr>
        <w:t>Nos casos  do  "caput"  do  artigo 44 (quarenta e quatro), o imposto devido em cada mês será recolhido aos cofres do Município ou onde esta indicar, independentemente de qualquer aviso ou notificação, nos prazos fixados pelo Execu</w:t>
      </w:r>
      <w:r>
        <w:rPr>
          <w:rFonts w:ascii="Verdana" w:hAnsi="Verdana"/>
          <w:color w:val="000000"/>
        </w:rPr>
        <w:softHyphen/>
        <w:t xml:space="preserve">tivo.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O  recolhimento  do  imposto será feito através de guia preenchida pela prefeitura, em modelo aprovado pela repartição competente.</w:t>
      </w:r>
    </w:p>
    <w:p w:rsidR="004043AB" w:rsidRDefault="004043AB" w:rsidP="004043AB">
      <w:pPr>
        <w:ind w:firstLine="1418"/>
        <w:jc w:val="both"/>
        <w:rPr>
          <w:rFonts w:ascii="Verdana" w:hAnsi="Verdana"/>
          <w:color w:val="000000"/>
        </w:rPr>
      </w:pPr>
      <w:r>
        <w:rPr>
          <w:rFonts w:ascii="Verdana" w:hAnsi="Verdana"/>
          <w:color w:val="000000"/>
        </w:rPr>
        <w:tab/>
      </w:r>
      <w:r>
        <w:rPr>
          <w:rFonts w:ascii="Verdana" w:hAnsi="Verdana"/>
          <w:color w:val="000000"/>
        </w:rPr>
        <w:tab/>
        <w:t>.</w:t>
      </w: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Para pagamento de  uma  só vez do </w:t>
      </w:r>
      <w:r>
        <w:rPr>
          <w:rFonts w:ascii="Verdana" w:hAnsi="Verdana"/>
          <w:b/>
          <w:color w:val="000000"/>
        </w:rPr>
        <w:t>ISSQN</w:t>
      </w:r>
      <w:r>
        <w:rPr>
          <w:rFonts w:ascii="Verdana" w:hAnsi="Verdana"/>
          <w:color w:val="000000"/>
        </w:rPr>
        <w:t xml:space="preserve"> de que trata o parágrafo terceiro do ART. 44 (quarenta e quatro) até 30 (trinta) dias antes do vencimento,  poderá ser concedido um desconto de até 10% (dez por cento) do valor do imposto.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3º -</w:t>
      </w:r>
      <w:r>
        <w:rPr>
          <w:rFonts w:ascii="Verdana" w:hAnsi="Verdana"/>
          <w:color w:val="000000"/>
        </w:rPr>
        <w:t xml:space="preserve"> Comprovado    o      recolhimento intempestivo do </w:t>
      </w:r>
      <w:r>
        <w:rPr>
          <w:rFonts w:ascii="Verdana" w:hAnsi="Verdana"/>
          <w:b/>
          <w:color w:val="000000"/>
        </w:rPr>
        <w:t>ISSQN</w:t>
      </w:r>
      <w:r>
        <w:rPr>
          <w:rFonts w:ascii="Verdana" w:hAnsi="Verdana"/>
          <w:color w:val="000000"/>
        </w:rPr>
        <w:t>, será exigido do sujeito passivo o pagamen</w:t>
      </w:r>
      <w:r>
        <w:rPr>
          <w:rFonts w:ascii="Verdana" w:hAnsi="Verdana"/>
          <w:color w:val="000000"/>
        </w:rPr>
        <w:softHyphen/>
        <w:t>to dos juros, multa e correção monetária, contados do vencimento da obrigação, e o efetivo recolhimento do tributo.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lastRenderedPageBreak/>
        <w:t>§ 4º -</w:t>
      </w:r>
      <w:r>
        <w:rPr>
          <w:rFonts w:ascii="Verdana" w:hAnsi="Verdana"/>
          <w:color w:val="000000"/>
        </w:rPr>
        <w:t xml:space="preserve"> O recolhimento a maior  do </w:t>
      </w:r>
      <w:r>
        <w:rPr>
          <w:rFonts w:ascii="Verdana" w:hAnsi="Verdana"/>
          <w:b/>
          <w:color w:val="000000"/>
        </w:rPr>
        <w:t>ISSQN</w:t>
      </w:r>
      <w:r>
        <w:rPr>
          <w:rFonts w:ascii="Verdana" w:hAnsi="Verdana"/>
          <w:color w:val="000000"/>
        </w:rPr>
        <w:t>, apurado em levantamento fiscal ou pelo contribuinte, será devida</w:t>
      </w:r>
      <w:r>
        <w:rPr>
          <w:rFonts w:ascii="Verdana" w:hAnsi="Verdana"/>
          <w:color w:val="000000"/>
        </w:rPr>
        <w:softHyphen/>
        <w:t>mente corrigido, com base na aplicação dos coeficientes utiliza</w:t>
      </w:r>
      <w:r>
        <w:rPr>
          <w:rFonts w:ascii="Verdana" w:hAnsi="Verdana"/>
          <w:color w:val="000000"/>
        </w:rPr>
        <w:softHyphen/>
        <w:t>dos pelo Governo Municipal, poderá ser compensado em débitos pos</w:t>
      </w:r>
      <w:r>
        <w:rPr>
          <w:rFonts w:ascii="Verdana" w:hAnsi="Verdana"/>
          <w:color w:val="000000"/>
        </w:rPr>
        <w:softHyphen/>
        <w:t xml:space="preserve">teriores ou devolvidos, mediante requerimento do interessado, no prazo de 15 (quinze) dias.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5º -</w:t>
      </w:r>
      <w:r>
        <w:rPr>
          <w:rFonts w:ascii="Verdana" w:hAnsi="Verdana"/>
          <w:color w:val="000000"/>
        </w:rPr>
        <w:t xml:space="preserve"> As   empresas tomadoras de serviços são devedores solidários e ficarão responsáveis pela retenção e recolhi</w:t>
      </w:r>
      <w:r>
        <w:rPr>
          <w:rFonts w:ascii="Verdana" w:hAnsi="Verdana"/>
          <w:color w:val="000000"/>
        </w:rPr>
        <w:softHyphen/>
        <w:t xml:space="preserve">mento do </w:t>
      </w:r>
      <w:r>
        <w:rPr>
          <w:rFonts w:ascii="Verdana" w:hAnsi="Verdana"/>
          <w:b/>
          <w:color w:val="000000"/>
        </w:rPr>
        <w:t>ISSQN,</w:t>
      </w:r>
      <w:r>
        <w:rPr>
          <w:rFonts w:ascii="Verdana" w:hAnsi="Verdana"/>
          <w:color w:val="000000"/>
        </w:rPr>
        <w:t xml:space="preserve"> nos casos seguintes: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quando o prestador  do serviço  não  comprovar sua inscrição no cadastro fiscal;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quando o prestador do serviço, estando obrigado, deixar de emitir nota fiscal;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quando a execução de serviço, efetivada no Município,   for efetuada por prestador não estabelecido no Município.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6º -</w:t>
      </w:r>
      <w:r>
        <w:rPr>
          <w:rFonts w:ascii="Verdana" w:hAnsi="Verdana"/>
          <w:color w:val="000000"/>
        </w:rPr>
        <w:t xml:space="preserve"> Quando se tratar  de  retenção decorrente de serviço prestado por profissional autônomo as alíquotas serão equivalentes às das pessoas jurídi</w:t>
      </w:r>
      <w:r>
        <w:rPr>
          <w:rFonts w:ascii="Verdana" w:hAnsi="Verdana"/>
          <w:color w:val="000000"/>
        </w:rPr>
        <w:softHyphen/>
        <w:t>cas.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61 </w:t>
      </w:r>
      <w:r>
        <w:rPr>
          <w:rFonts w:ascii="Verdana" w:hAnsi="Verdana"/>
          <w:color w:val="000000"/>
        </w:rPr>
        <w:t xml:space="preserve"> No caso do parágrafo 3º (terceiro) do artigo 44 (quarenta e quatro), o imposto será recolhido na rede bancária local, nos prazos e condições estabelecidos.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nos casos de início e baixa de atividades, o </w:t>
      </w:r>
      <w:r>
        <w:rPr>
          <w:rFonts w:ascii="Verdana" w:hAnsi="Verdana"/>
          <w:b/>
          <w:color w:val="000000"/>
        </w:rPr>
        <w:t>ISSQN</w:t>
      </w:r>
      <w:r>
        <w:rPr>
          <w:rFonts w:ascii="Verdana" w:hAnsi="Verdana"/>
          <w:color w:val="000000"/>
        </w:rPr>
        <w:t xml:space="preserve"> será exigido proporcionalmente aos meses de atividade exercida.</w:t>
      </w:r>
    </w:p>
    <w:p w:rsidR="004043AB" w:rsidRDefault="004043AB" w:rsidP="004043AB">
      <w:pPr>
        <w:ind w:left="2155" w:firstLine="2160"/>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SEÇÃO VI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DAS PENALIDADES</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62 </w:t>
      </w:r>
      <w:r>
        <w:rPr>
          <w:rFonts w:ascii="Verdana" w:hAnsi="Verdana"/>
          <w:color w:val="000000"/>
        </w:rPr>
        <w:t xml:space="preserve"> Constitui infração  a ação ou omissão voluntárias ou não que importem na inobservância, por parte do sujeito passivo ou de terceiros, de normas estabelecidas na legislação.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ART. 63-</w:t>
      </w:r>
      <w:r>
        <w:rPr>
          <w:rFonts w:ascii="Verdana" w:hAnsi="Verdana"/>
          <w:color w:val="000000"/>
        </w:rPr>
        <w:t xml:space="preserve"> Os infratores sujeitam-se às seguintes penalidades: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aplicação de multas,  conforme art. 32;</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sistema especial de fiscalização;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suspensão  ou  cancelamento  de  isenção de tributos;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IV  -</w:t>
      </w:r>
      <w:r>
        <w:rPr>
          <w:rFonts w:ascii="Verdana" w:hAnsi="Verdana"/>
          <w:color w:val="000000"/>
        </w:rPr>
        <w:t xml:space="preserve"> proibição  de  transacionar  com  os órgãos integrantes da administração direta ou indireta do Município.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A imposição de penalidades: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Não exclui:</w:t>
      </w:r>
    </w:p>
    <w:p w:rsidR="004043AB" w:rsidRDefault="004043AB" w:rsidP="004043AB">
      <w:pPr>
        <w:ind w:firstLine="1418"/>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a)</w:t>
      </w:r>
      <w:r>
        <w:rPr>
          <w:rFonts w:ascii="Verdana" w:hAnsi="Verdana"/>
          <w:color w:val="000000"/>
        </w:rPr>
        <w:t xml:space="preserve"> o pagamento do tributo;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b)</w:t>
      </w:r>
      <w:r>
        <w:rPr>
          <w:rFonts w:ascii="Verdana" w:hAnsi="Verdana"/>
          <w:color w:val="000000"/>
        </w:rPr>
        <w:t xml:space="preserve"> a fluência dos juros de mora;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c)</w:t>
      </w:r>
      <w:r>
        <w:rPr>
          <w:rFonts w:ascii="Verdana" w:hAnsi="Verdana"/>
          <w:color w:val="000000"/>
        </w:rPr>
        <w:t xml:space="preserve"> a correção monetária do débito;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lastRenderedPageBreak/>
        <w:t>II  -</w:t>
      </w:r>
      <w:r>
        <w:rPr>
          <w:rFonts w:ascii="Verdana" w:hAnsi="Verdana"/>
          <w:color w:val="000000"/>
        </w:rPr>
        <w:t xml:space="preserve"> Não exime o infrator:</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w:t>
      </w:r>
      <w:r>
        <w:rPr>
          <w:rFonts w:ascii="Verdana" w:hAnsi="Verdana"/>
          <w:color w:val="000000"/>
        </w:rPr>
        <w:t xml:space="preserve"> do cumprimento das obrigações tributárias principais ou aces</w:t>
      </w:r>
      <w:r>
        <w:rPr>
          <w:rFonts w:ascii="Verdana" w:hAnsi="Verdana"/>
          <w:color w:val="000000"/>
        </w:rPr>
        <w:softHyphen/>
        <w:t>sórias;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b)</w:t>
      </w:r>
      <w:r>
        <w:rPr>
          <w:rFonts w:ascii="Verdana" w:hAnsi="Verdana"/>
          <w:color w:val="000000"/>
        </w:rPr>
        <w:t xml:space="preserve"> de outras sanções civis, administrativas ou criminais que couberem.</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ART. 64</w:t>
      </w:r>
      <w:r>
        <w:rPr>
          <w:rFonts w:ascii="Verdana" w:hAnsi="Verdana"/>
          <w:color w:val="000000"/>
        </w:rPr>
        <w:t xml:space="preserve">  Ao  contribuinte referido no artigo 44 (quarenta e quatro) que não cumprir o disposto nos artigo 45 (quarenta e cinco) e 46 (quarenta e seis), será imposta multa de 50% (</w:t>
      </w:r>
      <w:proofErr w:type="spellStart"/>
      <w:r>
        <w:rPr>
          <w:rFonts w:ascii="Verdana" w:hAnsi="Verdana"/>
          <w:color w:val="000000"/>
        </w:rPr>
        <w:t>cinqüenta</w:t>
      </w:r>
      <w:proofErr w:type="spellEnd"/>
      <w:r>
        <w:rPr>
          <w:rFonts w:ascii="Verdana" w:hAnsi="Verdana"/>
          <w:color w:val="000000"/>
        </w:rPr>
        <w:t xml:space="preserve"> por cento) da UFPMF  quando se tratar de profissional autônomo e de 1 (uma)  UFPMF quando se tratar de pessoa jurídica.</w:t>
      </w:r>
    </w:p>
    <w:p w:rsidR="004043AB" w:rsidRDefault="004043AB" w:rsidP="004043AB">
      <w:pPr>
        <w:ind w:firstLine="1418"/>
        <w:jc w:val="both"/>
        <w:rPr>
          <w:rFonts w:ascii="Verdana" w:hAnsi="Verdana"/>
          <w:color w:val="000000"/>
        </w:rPr>
      </w:pPr>
      <w:r>
        <w:rPr>
          <w:rFonts w:ascii="Verdana" w:hAnsi="Verdana"/>
          <w:color w:val="000000"/>
        </w:rPr>
        <w:tab/>
        <w:t xml:space="preserve"> </w:t>
      </w:r>
    </w:p>
    <w:p w:rsidR="004043AB" w:rsidRDefault="004043AB" w:rsidP="004043AB">
      <w:pPr>
        <w:ind w:firstLine="1418"/>
        <w:jc w:val="both"/>
        <w:rPr>
          <w:rFonts w:ascii="Verdana" w:hAnsi="Verdana"/>
          <w:color w:val="000000"/>
        </w:rPr>
      </w:pPr>
      <w:r>
        <w:rPr>
          <w:rFonts w:ascii="Verdana" w:hAnsi="Verdana"/>
          <w:b/>
          <w:color w:val="000000"/>
        </w:rPr>
        <w:t>ART. 65</w:t>
      </w:r>
      <w:r>
        <w:rPr>
          <w:rFonts w:ascii="Verdana" w:hAnsi="Verdana"/>
          <w:color w:val="000000"/>
        </w:rPr>
        <w:t xml:space="preserve">  Ao  contribuinte que,   por qualquer modo, dificultar ou embaraçar a ação dos agentes do fisco serão aplicadas as seguintes penalidades: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I   - Por  deixar  de  apresentar  a documentação indispensável à fiscalização: multa de 2 (duas) UFPMF por infração;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II  - Deixar  de  emitir  nota  fiscal,  na forma prevista, sem prejuízo do recolhimento do imposto: multa de 30% (trinta por cento) do valor notificado do tributo;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III - Por emitir nota fiscal sem cumprir as normas regulamentares: multa de 30 % (trinta por cento) da UFPMF por documento;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IV  - Por não possuir livros fiscais: multa de 1 (uma) UFPMF;</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V   - Pela utilização   de   livros  fiscais sem autorização da repartição fiscal: multa de 1 (uma) UFPMF;</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VI  - Por deixar de escriturar  os livros fiscais nos prazos previstos no regulamento: multa de 70% (setenta por cento) da UFPMF por exercício;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VII - Por não manter arquivado pelo  prazo  de 05 (cinco) anos, os livros e documentos fiscais, observando o dis</w:t>
      </w:r>
      <w:r>
        <w:rPr>
          <w:rFonts w:ascii="Verdana" w:hAnsi="Verdana"/>
          <w:color w:val="000000"/>
        </w:rPr>
        <w:softHyphen/>
        <w:t>posto no artigo 173, inciso I do Código Tributário Nacional: mul</w:t>
      </w:r>
      <w:r>
        <w:rPr>
          <w:rFonts w:ascii="Verdana" w:hAnsi="Verdana"/>
          <w:color w:val="000000"/>
        </w:rPr>
        <w:softHyphen/>
        <w:t>ta de 1(uma ) UFPMF;</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 xml:space="preserve">VIII - Por   fraudar   documentação   fiscal  por qualquer meio ou artifício: multa de 7 (sete) UFPMF;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IX   - Por prestar declaração falsa aos agentes fiscais da Fazenda municipal: multa de 1 (uma) UFPMF por documento;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X    - Por  imprimir  ou  mandar   imprimir notas fiscais sem autorização do fisco: multa de 1,5 (uma virgula cinco) UFPMF por talonário;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XI   - Por  deixar  de  comunicar  as  alterações indispensáveis à Fazenda Municipal: multa de 40% (quarenta por cento) da UFPMF;</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XII  - Por  alegar  extravio sem  comunicação à repartição ou desaparecimento dos livros fiscais ou dos talonários de Notas Fiscais sem a devida oficialização do fato nos órgãos da impressa local: multa de 2 (duas) UFPMF por documento;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XIII - Por rasurar, rasgar, danificar, extraviar ou emitir notas fiscais fora da ordem cronológica, sem a devida ressalva: multa de 20% (vinte por cento) da UFPMF por documento;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lastRenderedPageBreak/>
        <w:t>XIV - Por qualquer ação ou omissão fraudulenta ou dolosa não prevista nos incisos anteriores: multa de 1,5 (uma virgula cinco)  UFPMF   por infração.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XV - Por emitir nota fiscal, consignando valores diferentes nas respectivas vias: multa de 40% (quarenta por cento) do valor da diferença apurada.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66 </w:t>
      </w:r>
      <w:r>
        <w:rPr>
          <w:rFonts w:ascii="Verdana" w:hAnsi="Verdana"/>
          <w:color w:val="000000"/>
        </w:rPr>
        <w:t>- A falta de pagamento do imposto nos prazos fixados nos artigos 60 ( sessenta ) e 61 ( sessenta e um) sujeitará o contribuinte à multa progressiva, nos seguin</w:t>
      </w:r>
      <w:r>
        <w:rPr>
          <w:rFonts w:ascii="Verdana" w:hAnsi="Verdana"/>
          <w:color w:val="000000"/>
        </w:rPr>
        <w:softHyphen/>
        <w:t>tes percentuais: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I - 5% (cinco por cento) sobre o valor do impos</w:t>
      </w:r>
      <w:r>
        <w:rPr>
          <w:rFonts w:ascii="Verdana" w:hAnsi="Verdana"/>
          <w:color w:val="000000"/>
        </w:rPr>
        <w:softHyphen/>
        <w:t>to, se recolhido até 30 (trinta) dias do vencimento;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 xml:space="preserve"> II- 10% (dez por cento) sobre o valor do impos</w:t>
      </w:r>
      <w:r>
        <w:rPr>
          <w:rFonts w:ascii="Verdana" w:hAnsi="Verdana"/>
          <w:color w:val="000000"/>
        </w:rPr>
        <w:softHyphen/>
        <w:t>to, se recolhido até 60 (sessenta) dias do vencimento;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III - 15% (quinze por cento) sobre o valor do im</w:t>
      </w:r>
      <w:r>
        <w:rPr>
          <w:rFonts w:ascii="Verdana" w:hAnsi="Verdana"/>
          <w:color w:val="000000"/>
        </w:rPr>
        <w:softHyphen/>
        <w:t xml:space="preserve">posto, se recolhido após 60 (sessenta) dias do vencimento.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w:t>
      </w:r>
      <w:r>
        <w:rPr>
          <w:rFonts w:ascii="Verdana" w:hAnsi="Verdana"/>
          <w:color w:val="000000"/>
        </w:rPr>
        <w:t xml:space="preserve"> -  Havendo ação fiscal, a multa será de 100% (cem por cento) sobre o valor do imposto corrigido, podendo ser recolhida com as seguintes reduções: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a) 85% (oitenta e cinco por cento) de desconto para pagamento em até 10 (dez) dias da notificação;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b) 80% (oitenta por cento) de desconto para pagamento em até 20 (vinte) dias da notificação;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c) 75% (setenta e cinco por cento) de desconto para pagamento em até 30 (trinta) dias da notificação;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d) 50% (cinquenta por cento) de desconto para pagamento em até 60 (sessenta) dias da notificação;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e) 30% (trinta por cento) de desconto, se o pagamento for efetuado em qualquer fase do processo administrativo;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w:t>
      </w:r>
      <w:r>
        <w:rPr>
          <w:rFonts w:ascii="Verdana" w:hAnsi="Verdana"/>
          <w:color w:val="000000"/>
        </w:rPr>
        <w:t xml:space="preserve"> - Além da multa prevista neste artigo, a falta do pagamento do imposto nos prazos previstos sujei</w:t>
      </w:r>
      <w:r>
        <w:rPr>
          <w:rFonts w:ascii="Verdana" w:hAnsi="Verdana"/>
          <w:color w:val="000000"/>
        </w:rPr>
        <w:softHyphen/>
        <w:t xml:space="preserve">tará ainda o contribuinte à cobrança de juros moratórios à razão de  1% (um por cento) ao mês e a atualização monetária do débito.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67 </w:t>
      </w:r>
      <w:r>
        <w:rPr>
          <w:rFonts w:ascii="Verdana" w:hAnsi="Verdana"/>
          <w:color w:val="000000"/>
        </w:rPr>
        <w:t xml:space="preserve"> As  multas,  os  juros  e  a correção monetária de que trata o artigo anterior serão aplicados, adotando os seguintes critérios: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w:t>
      </w:r>
      <w:r>
        <w:rPr>
          <w:rFonts w:ascii="Verdana" w:hAnsi="Verdana"/>
          <w:color w:val="000000"/>
        </w:rPr>
        <w:t xml:space="preserve"> as multas, sobre o valor do débito corrigido monetariamente;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os juros moratórios sobre o valor do débito corrigido, sem aplicação da multa a que se refere o inciso I;</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A atualização monetária sobre o valor original do débito para atualização dos débitos fiscais.</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CAPÍTULO V</w:t>
      </w:r>
    </w:p>
    <w:p w:rsidR="004043AB" w:rsidRDefault="004043AB" w:rsidP="004043AB">
      <w:pPr>
        <w:jc w:val="center"/>
        <w:rPr>
          <w:rFonts w:ascii="Verdana" w:hAnsi="Verdana"/>
          <w:b/>
          <w:color w:val="000000"/>
        </w:rPr>
      </w:pPr>
    </w:p>
    <w:p w:rsidR="004043AB" w:rsidRPr="00036FCE" w:rsidRDefault="004043AB" w:rsidP="00036FCE">
      <w:pPr>
        <w:pStyle w:val="Ttulo1"/>
        <w:jc w:val="center"/>
        <w:rPr>
          <w:rFonts w:ascii="Verdana" w:hAnsi="Verdana"/>
          <w:color w:val="auto"/>
        </w:rPr>
      </w:pPr>
      <w:r w:rsidRPr="00036FCE">
        <w:rPr>
          <w:rFonts w:ascii="Verdana" w:hAnsi="Verdana"/>
          <w:color w:val="auto"/>
        </w:rPr>
        <w:lastRenderedPageBreak/>
        <w:t xml:space="preserve">DO IMPOSTO SOBRE TRANSMISSÃO DE BENS IMÓVEIS POR ATO </w:t>
      </w:r>
      <w:r w:rsidR="00A236DF" w:rsidRPr="00036FCE">
        <w:rPr>
          <w:rFonts w:ascii="Verdana" w:hAnsi="Verdana"/>
          <w:color w:val="auto"/>
        </w:rPr>
        <w:t>O</w:t>
      </w:r>
      <w:r w:rsidRPr="00036FCE">
        <w:rPr>
          <w:rFonts w:ascii="Verdana" w:hAnsi="Verdana"/>
          <w:color w:val="auto"/>
        </w:rPr>
        <w:t>NEROSO</w:t>
      </w:r>
      <w:r w:rsidR="00A236DF" w:rsidRPr="00036FCE">
        <w:rPr>
          <w:rFonts w:ascii="Verdana" w:hAnsi="Verdana"/>
          <w:color w:val="auto"/>
        </w:rPr>
        <w:t xml:space="preserve"> </w:t>
      </w:r>
      <w:r w:rsidRPr="00036FCE">
        <w:rPr>
          <w:rFonts w:ascii="Verdana" w:hAnsi="Verdana"/>
          <w:color w:val="auto"/>
        </w:rPr>
        <w:t>"INTER VIVOS".</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SEÇÃO ÚNICA</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DO FATO GERADOR E DO CONTRIBUINTE</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ART. 68</w:t>
      </w:r>
      <w:r>
        <w:rPr>
          <w:rFonts w:ascii="Verdana" w:hAnsi="Verdana"/>
          <w:color w:val="000000"/>
        </w:rPr>
        <w:t xml:space="preserve"> O imposto sobre transmissão de bens imó</w:t>
      </w:r>
      <w:r>
        <w:rPr>
          <w:rFonts w:ascii="Verdana" w:hAnsi="Verdana"/>
          <w:color w:val="000000"/>
        </w:rPr>
        <w:softHyphen/>
        <w:t>veis por ato oneroso "</w:t>
      </w:r>
      <w:proofErr w:type="spellStart"/>
      <w:r>
        <w:rPr>
          <w:rFonts w:ascii="Verdana" w:hAnsi="Verdana"/>
          <w:color w:val="000000"/>
        </w:rPr>
        <w:t>inter</w:t>
      </w:r>
      <w:proofErr w:type="spellEnd"/>
      <w:r>
        <w:rPr>
          <w:rFonts w:ascii="Verdana" w:hAnsi="Verdana"/>
          <w:color w:val="000000"/>
        </w:rPr>
        <w:t xml:space="preserve">- vivos" - </w:t>
      </w:r>
      <w:r>
        <w:rPr>
          <w:rFonts w:ascii="Verdana" w:hAnsi="Verdana"/>
          <w:b/>
          <w:color w:val="000000"/>
        </w:rPr>
        <w:t>ITBI</w:t>
      </w:r>
      <w:r>
        <w:rPr>
          <w:rFonts w:ascii="Verdana" w:hAnsi="Verdana"/>
          <w:color w:val="000000"/>
        </w:rPr>
        <w:t xml:space="preserve"> -,  tem como fato gera</w:t>
      </w:r>
      <w:r>
        <w:rPr>
          <w:rFonts w:ascii="Verdana" w:hAnsi="Verdana"/>
          <w:color w:val="000000"/>
        </w:rPr>
        <w:softHyphen/>
        <w:t>dor:</w:t>
      </w:r>
    </w:p>
    <w:p w:rsidR="004043AB" w:rsidRDefault="004043AB" w:rsidP="004043AB">
      <w:pPr>
        <w:ind w:firstLine="1418"/>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I - </w:t>
      </w:r>
      <w:r>
        <w:rPr>
          <w:rFonts w:ascii="Verdana" w:hAnsi="Verdana"/>
          <w:color w:val="000000"/>
        </w:rPr>
        <w:t>a transmissão onerosa, a qualquer título, da propriedade ou domínio útil de bens imóveis, por natureza ou acessão física, situados no município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II - </w:t>
      </w:r>
      <w:r>
        <w:rPr>
          <w:rFonts w:ascii="Verdana" w:hAnsi="Verdana"/>
          <w:color w:val="000000"/>
        </w:rPr>
        <w:t>a transmissão onerosa, a qualquer título, de direitos reais, exceto os de garantia sobre imóveis situados no território do município;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III - </w:t>
      </w:r>
      <w:r>
        <w:rPr>
          <w:rFonts w:ascii="Verdana" w:hAnsi="Verdana"/>
          <w:color w:val="000000"/>
        </w:rPr>
        <w:t>a cessão onerosa de direitos relativos à aquisição dos bens referidos nos incisos anteriores;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o disposto neste artigo abrange os seguintes atos :</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compra e venda pura ou condicional;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adjudicação, quando não decorrente de sucessão hereditária;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os compromissos ou promessas de compra e venda de imóveis, sem clausula de arrependimento, ou a cessão de direitos deles decorrentes;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IV -</w:t>
      </w:r>
      <w:r>
        <w:rPr>
          <w:rFonts w:ascii="Verdana" w:hAnsi="Verdana"/>
          <w:color w:val="000000"/>
        </w:rPr>
        <w:t xml:space="preserve"> dação em pagamento;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V -</w:t>
      </w:r>
      <w:r>
        <w:rPr>
          <w:rFonts w:ascii="Verdana" w:hAnsi="Verdana"/>
          <w:color w:val="000000"/>
        </w:rPr>
        <w:t xml:space="preserve"> arrematação;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VI -</w:t>
      </w:r>
      <w:r>
        <w:rPr>
          <w:rFonts w:ascii="Verdana" w:hAnsi="Verdana"/>
          <w:color w:val="000000"/>
        </w:rPr>
        <w:t xml:space="preserve"> mandato em causa própria e seus substabeleci</w:t>
      </w:r>
      <w:r>
        <w:rPr>
          <w:rFonts w:ascii="Verdana" w:hAnsi="Verdana"/>
          <w:color w:val="000000"/>
        </w:rPr>
        <w:softHyphen/>
        <w:t>mentos, quando estes configurem transação e o instrumento conte</w:t>
      </w:r>
      <w:r>
        <w:rPr>
          <w:rFonts w:ascii="Verdana" w:hAnsi="Verdana"/>
          <w:color w:val="000000"/>
        </w:rPr>
        <w:softHyphen/>
        <w:t>nha os requisitos essenciais a compra e venda;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VII -</w:t>
      </w:r>
      <w:r>
        <w:rPr>
          <w:rFonts w:ascii="Verdana" w:hAnsi="Verdana"/>
          <w:color w:val="000000"/>
        </w:rPr>
        <w:t xml:space="preserve"> instituição ou venda do usufruto ao proprietário da coisa;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VIII -</w:t>
      </w:r>
      <w:r>
        <w:rPr>
          <w:rFonts w:ascii="Verdana" w:hAnsi="Verdana"/>
          <w:color w:val="000000"/>
        </w:rPr>
        <w:t xml:space="preserve"> tornas ou reposições que ocorram na divisão para extinção de condomínios de imóveis, quando for recebida por qualquer condomínio quota-parte material, cujo valor seja maior que o valor de sua quota ideal, incidindo sobre a diferença;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IX -</w:t>
      </w:r>
      <w:r>
        <w:rPr>
          <w:rFonts w:ascii="Verdana" w:hAnsi="Verdana"/>
          <w:color w:val="000000"/>
        </w:rPr>
        <w:t xml:space="preserve"> permuta de bens imóveis e direitos a eles relativos;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X -</w:t>
      </w:r>
      <w:r>
        <w:rPr>
          <w:rFonts w:ascii="Verdana" w:hAnsi="Verdana"/>
          <w:color w:val="000000"/>
        </w:rPr>
        <w:t xml:space="preserve"> quaisquer outros atos e contratos onerosos, translativos, de propriedade de bens imóveis ou de direitos a eles relativos, sujeitos a transcrição, na forma da Lei.</w:t>
      </w:r>
    </w:p>
    <w:p w:rsidR="004043AB" w:rsidRDefault="004043AB" w:rsidP="004043AB">
      <w:pPr>
        <w:ind w:left="-1152"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ART. 69</w:t>
      </w:r>
      <w:r>
        <w:rPr>
          <w:rFonts w:ascii="Verdana" w:hAnsi="Verdana"/>
          <w:color w:val="000000"/>
        </w:rPr>
        <w:t xml:space="preserve">  O imposto não incide sobre a transmis</w:t>
      </w:r>
      <w:r>
        <w:rPr>
          <w:rFonts w:ascii="Verdana" w:hAnsi="Verdana"/>
          <w:color w:val="000000"/>
        </w:rPr>
        <w:softHyphen/>
        <w:t>são de bens e direitos, quando: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realizada para incorporação ao patrimônio de pessoa jurídica em integralização de capital;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decorrente de fusão, incorporação, cisão ou extinção de pessoa jurídica;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sobre a transmissão do bem imóvel, quando este voltar ao domínio do antigo proprietário por força de retro</w:t>
      </w:r>
      <w:r>
        <w:rPr>
          <w:rFonts w:ascii="Verdana" w:hAnsi="Verdana"/>
          <w:color w:val="000000"/>
        </w:rPr>
        <w:softHyphen/>
        <w:t>venda, retrocessão de pacto de melhor comprador.</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O disposto neste artigo não se aplica quando a pessoa jurídica adquirente tiver como atividade preponderante a compra e venda de bens imóveis e seus direitos reais, a locação de bens imóveis ou arrendamento mercantil.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considera-se caracterizada a ativi</w:t>
      </w:r>
      <w:r>
        <w:rPr>
          <w:rFonts w:ascii="Verdana" w:hAnsi="Verdana"/>
          <w:color w:val="000000"/>
        </w:rPr>
        <w:softHyphen/>
        <w:t>dade preponderante, quando mais de 50% (</w:t>
      </w:r>
      <w:proofErr w:type="spellStart"/>
      <w:r>
        <w:rPr>
          <w:rFonts w:ascii="Verdana" w:hAnsi="Verdana"/>
          <w:color w:val="000000"/>
        </w:rPr>
        <w:t>cinqüenta</w:t>
      </w:r>
      <w:proofErr w:type="spellEnd"/>
      <w:r>
        <w:rPr>
          <w:rFonts w:ascii="Verdana" w:hAnsi="Verdana"/>
          <w:color w:val="000000"/>
        </w:rPr>
        <w:t xml:space="preserve"> por cento) da receita operacional de pessoa jurídica adquirente, nos 24 (vinte quatro) meses anteriores à aquisição e nos 24 (vinte e quatro)  posteriores, decorrerem das transações mencionadas no parágrafo anterior.</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3º -</w:t>
      </w:r>
      <w:r>
        <w:rPr>
          <w:rFonts w:ascii="Verdana" w:hAnsi="Verdana"/>
          <w:color w:val="000000"/>
        </w:rPr>
        <w:t xml:space="preserve"> se a pessoa jurídica adquirente iniciar suas atividades após a aquisição, ou menos de 24 (vinte e quatro) meses antes dela, apurar-se-á  preponderância referida no parágrafo anterior levando-se em conta os 24 (vinte quatro) primeiros meses seguintes a data do inicio das atividades.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4º -</w:t>
      </w:r>
      <w:r>
        <w:rPr>
          <w:rFonts w:ascii="Verdana" w:hAnsi="Verdana"/>
          <w:color w:val="000000"/>
        </w:rPr>
        <w:t xml:space="preserve"> a inexistência da preponderância de que trata o parágrafo segundo será demonstrada pelo interessado, na forma regulamentar, antes do prazo para pagamento do imposto.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 xml:space="preserve"> </w:t>
      </w:r>
      <w:r>
        <w:rPr>
          <w:rFonts w:ascii="Verdana" w:hAnsi="Verdana"/>
          <w:b/>
          <w:color w:val="000000"/>
        </w:rPr>
        <w:t>§ 5º -</w:t>
      </w:r>
      <w:r>
        <w:rPr>
          <w:rFonts w:ascii="Verdana" w:hAnsi="Verdana"/>
          <w:color w:val="000000"/>
        </w:rPr>
        <w:t xml:space="preserve"> quando a, atividade preponderante referida no parágrafo primeiro deste artigo estiver evidenciada no instrumento constitutivo da pessoa jurídica adquirente, sujei</w:t>
      </w:r>
      <w:r>
        <w:rPr>
          <w:rFonts w:ascii="Verdana" w:hAnsi="Verdana"/>
          <w:color w:val="000000"/>
        </w:rPr>
        <w:softHyphen/>
        <w:t>tando-se á apuração da preponderância nos termos do parágrafo terceiro deste artigo, o imposto será exigido no prazo regulamen</w:t>
      </w:r>
      <w:r>
        <w:rPr>
          <w:rFonts w:ascii="Verdana" w:hAnsi="Verdana"/>
          <w:color w:val="000000"/>
        </w:rPr>
        <w:softHyphen/>
        <w:t>tar, sem prejuízo do direito a restituição que vier a ser legiti</w:t>
      </w:r>
      <w:r>
        <w:rPr>
          <w:rFonts w:ascii="Verdana" w:hAnsi="Verdana"/>
          <w:color w:val="000000"/>
        </w:rPr>
        <w:softHyphen/>
        <w:t>mada na demonstração de inexistência da referida preponderância.</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ART. 70</w:t>
      </w:r>
      <w:r>
        <w:rPr>
          <w:rFonts w:ascii="Verdana" w:hAnsi="Verdana"/>
          <w:color w:val="000000"/>
        </w:rPr>
        <w:t xml:space="preserve"> A base de cálculo do imposto é o valor dos bens ou direitos transmitidos ou cedidos, no momento da transmissão ou cessão.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o valor será determinado pela Ad</w:t>
      </w:r>
      <w:r>
        <w:rPr>
          <w:rFonts w:ascii="Verdana" w:hAnsi="Verdana"/>
          <w:color w:val="000000"/>
        </w:rPr>
        <w:softHyphen/>
        <w:t>ministração Fazendária, através de avaliação,  com base nos elemen</w:t>
      </w:r>
      <w:r>
        <w:rPr>
          <w:rFonts w:ascii="Verdana" w:hAnsi="Verdana"/>
          <w:color w:val="000000"/>
        </w:rPr>
        <w:softHyphen/>
        <w:t>tos constantes do Cadastro Imobiliário ou o valor declarado pelo sujeito passivo, se este for maior.</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o sujeito passivo fica obrigado a apresentar ao Órgão Fazendário declaração ou certidão de ônus reais acerca dos bens ou di</w:t>
      </w:r>
      <w:r>
        <w:rPr>
          <w:rFonts w:ascii="Verdana" w:hAnsi="Verdana"/>
          <w:color w:val="000000"/>
        </w:rPr>
        <w:softHyphen/>
        <w:t>reitos transmitidos ou cedidos na forma e prazos regulamentares.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3º -</w:t>
      </w:r>
      <w:r>
        <w:rPr>
          <w:rFonts w:ascii="Verdana" w:hAnsi="Verdana"/>
          <w:color w:val="000000"/>
        </w:rPr>
        <w:t xml:space="preserve"> na avaliação, serão considerados, dentre outros, os seguintes elementos, quanto ao imóvel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zoneamento urbano;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características da região;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características do terreno;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IV -</w:t>
      </w:r>
      <w:r>
        <w:rPr>
          <w:rFonts w:ascii="Verdana" w:hAnsi="Verdana"/>
          <w:color w:val="000000"/>
        </w:rPr>
        <w:t xml:space="preserve"> características da construção;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V -</w:t>
      </w:r>
      <w:r>
        <w:rPr>
          <w:rFonts w:ascii="Verdana" w:hAnsi="Verdana"/>
          <w:color w:val="000000"/>
        </w:rPr>
        <w:t xml:space="preserve"> valores aferidos no mercado imobiliário;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VI -</w:t>
      </w:r>
      <w:r>
        <w:rPr>
          <w:rFonts w:ascii="Verdana" w:hAnsi="Verdana"/>
          <w:color w:val="000000"/>
        </w:rPr>
        <w:t xml:space="preserve"> outros dados informativos tecnicamente conhe</w:t>
      </w:r>
      <w:r>
        <w:rPr>
          <w:rFonts w:ascii="Verdana" w:hAnsi="Verdana"/>
          <w:color w:val="000000"/>
        </w:rPr>
        <w:softHyphen/>
        <w:t>cidos.</w:t>
      </w: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p>
    <w:p w:rsidR="004043AB" w:rsidRDefault="004043AB" w:rsidP="004043AB">
      <w:pPr>
        <w:ind w:firstLine="1418"/>
        <w:jc w:val="both"/>
        <w:rPr>
          <w:rFonts w:ascii="Verdana" w:hAnsi="Verdana"/>
          <w:color w:val="000000"/>
        </w:rPr>
      </w:pPr>
      <w:r>
        <w:rPr>
          <w:rFonts w:ascii="Verdana" w:hAnsi="Verdana"/>
          <w:b/>
          <w:color w:val="000000"/>
        </w:rPr>
        <w:t xml:space="preserve">ART. 71  </w:t>
      </w:r>
      <w:r>
        <w:rPr>
          <w:rFonts w:ascii="Verdana" w:hAnsi="Verdana"/>
          <w:color w:val="000000"/>
        </w:rPr>
        <w:t>Contribuinte do imposto é:</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o adquirente ou cessionário do bem ou direito;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lastRenderedPageBreak/>
        <w:t>II -</w:t>
      </w:r>
      <w:r>
        <w:rPr>
          <w:rFonts w:ascii="Verdana" w:hAnsi="Verdana"/>
          <w:color w:val="000000"/>
        </w:rPr>
        <w:t xml:space="preserve"> na permuta, cada um dos </w:t>
      </w:r>
      <w:proofErr w:type="spellStart"/>
      <w:r>
        <w:rPr>
          <w:rFonts w:ascii="Verdana" w:hAnsi="Verdana"/>
          <w:color w:val="000000"/>
        </w:rPr>
        <w:t>permutantes</w:t>
      </w:r>
      <w:proofErr w:type="spellEnd"/>
      <w:r>
        <w:rPr>
          <w:rFonts w:ascii="Verdana" w:hAnsi="Verdana"/>
          <w:color w:val="000000"/>
        </w:rPr>
        <w:t>;</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72 </w:t>
      </w:r>
      <w:r>
        <w:rPr>
          <w:rFonts w:ascii="Verdana" w:hAnsi="Verdana"/>
          <w:color w:val="000000"/>
        </w:rPr>
        <w:t>Respondem solidariamente pelo pagamen</w:t>
      </w:r>
      <w:r>
        <w:rPr>
          <w:rFonts w:ascii="Verdana" w:hAnsi="Verdana"/>
          <w:color w:val="000000"/>
        </w:rPr>
        <w:softHyphen/>
        <w:t>to do imposto: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o transmitente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o cedente;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os tabeliães, escrivães e demais serventuá</w:t>
      </w:r>
      <w:r>
        <w:rPr>
          <w:rFonts w:ascii="Verdana" w:hAnsi="Verdana"/>
          <w:color w:val="000000"/>
        </w:rPr>
        <w:softHyphen/>
        <w:t>rios de ofício, relativamente aos atos por eles e perante eles pra</w:t>
      </w:r>
      <w:r>
        <w:rPr>
          <w:rFonts w:ascii="Verdana" w:hAnsi="Verdana"/>
          <w:color w:val="000000"/>
        </w:rPr>
        <w:softHyphen/>
        <w:t>ticados em razão do seu ofício, ou pelas omissões de que forem responsáveis.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73 </w:t>
      </w:r>
      <w:r>
        <w:rPr>
          <w:rFonts w:ascii="Verdana" w:hAnsi="Verdana"/>
          <w:color w:val="000000"/>
        </w:rPr>
        <w:t xml:space="preserve"> As alíquotas do imposto são: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nas transmissões e cessões por intermédio do sistema financeiro de habilitação - </w:t>
      </w:r>
      <w:r>
        <w:rPr>
          <w:rFonts w:ascii="Verdana" w:hAnsi="Verdana"/>
          <w:b/>
          <w:color w:val="000000"/>
        </w:rPr>
        <w:t>SFH</w:t>
      </w:r>
      <w:r>
        <w:rPr>
          <w:rFonts w:ascii="Verdana" w:hAnsi="Verdana"/>
          <w:color w:val="000000"/>
        </w:rPr>
        <w:t>:</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 -</w:t>
      </w:r>
      <w:r>
        <w:rPr>
          <w:rFonts w:ascii="Verdana" w:hAnsi="Verdana"/>
          <w:color w:val="000000"/>
        </w:rPr>
        <w:t xml:space="preserve"> 0,5% (cinco décimos por cento) sobre o valor efetivamente financiado;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b -</w:t>
      </w:r>
      <w:r>
        <w:rPr>
          <w:rFonts w:ascii="Verdana" w:hAnsi="Verdana"/>
          <w:color w:val="000000"/>
        </w:rPr>
        <w:t xml:space="preserve"> 2% (dois por cento) sobre o valor restante;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nas demais transmissões e cessões : 2% (dois por cento).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74 </w:t>
      </w:r>
      <w:r>
        <w:rPr>
          <w:rFonts w:ascii="Verdana" w:hAnsi="Verdana"/>
          <w:color w:val="000000"/>
        </w:rPr>
        <w:t>O imposto será pago: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até a data da lavratura do instrumento que servir de base à transmissão;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no prazo de 10 (dez) dias úteis, contados da data de trânsito em julgado da decisão, se o título de transmis</w:t>
      </w:r>
      <w:r>
        <w:rPr>
          <w:rFonts w:ascii="Verdana" w:hAnsi="Verdana"/>
          <w:color w:val="000000"/>
        </w:rPr>
        <w:softHyphen/>
        <w:t>são for sentença judicial;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w:t>
      </w:r>
      <w:r>
        <w:rPr>
          <w:rFonts w:ascii="Verdana" w:hAnsi="Verdana"/>
          <w:color w:val="000000"/>
        </w:rPr>
        <w:t xml:space="preserve"> no prazo de 15 (quinze) dias, contados da assinatura, pelo agente financeiro do instrumento da hipoteca, quando se tratar de transmissão ou cessão financiada pelo Sistema Financeiro de Habitação - </w:t>
      </w:r>
      <w:r>
        <w:rPr>
          <w:rFonts w:ascii="Verdana" w:hAnsi="Verdana"/>
          <w:b/>
          <w:color w:val="000000"/>
        </w:rPr>
        <w:t>S.F.H.</w:t>
      </w: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color w:val="000000"/>
        </w:rPr>
        <w:tab/>
      </w:r>
    </w:p>
    <w:p w:rsidR="004043AB" w:rsidRDefault="004043AB" w:rsidP="004043AB">
      <w:pPr>
        <w:ind w:firstLine="1418"/>
        <w:jc w:val="both"/>
        <w:rPr>
          <w:rFonts w:ascii="Verdana" w:hAnsi="Verdana"/>
          <w:color w:val="000000"/>
        </w:rPr>
      </w:pPr>
      <w:r>
        <w:rPr>
          <w:rFonts w:ascii="Verdana" w:hAnsi="Verdana"/>
          <w:b/>
          <w:color w:val="000000"/>
        </w:rPr>
        <w:t xml:space="preserve">ART. 75 </w:t>
      </w:r>
      <w:r>
        <w:rPr>
          <w:rFonts w:ascii="Verdana" w:hAnsi="Verdana"/>
          <w:color w:val="000000"/>
        </w:rPr>
        <w:t xml:space="preserve"> O imposto será recolhido por meio de guia de arrecadação utilizada pela Fazenda Municipal.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76 </w:t>
      </w:r>
      <w:r>
        <w:rPr>
          <w:rFonts w:ascii="Verdana" w:hAnsi="Verdana"/>
          <w:color w:val="000000"/>
        </w:rPr>
        <w:t xml:space="preserve"> Sob pena de responsabilidade pessoal, os escrivães, tabeliães, oficiais de notas de registro de imóveis e de registro de títulos e documen</w:t>
      </w:r>
      <w:r>
        <w:rPr>
          <w:rFonts w:ascii="Verdana" w:hAnsi="Verdana"/>
          <w:color w:val="000000"/>
        </w:rPr>
        <w:softHyphen/>
        <w:t>tos e quaisquer outros serventuários da justiça, quando da práti</w:t>
      </w:r>
      <w:r>
        <w:rPr>
          <w:rFonts w:ascii="Verdana" w:hAnsi="Verdana"/>
          <w:color w:val="000000"/>
        </w:rPr>
        <w:softHyphen/>
        <w:t>ca de quaisquer atos que importem transmissão de bens imóveis ou de direitos a eles relativos, bem como cessões, exigirão que os interessados apresentem comprovante original do pagamento do im</w:t>
      </w:r>
      <w:r>
        <w:rPr>
          <w:rFonts w:ascii="Verdana" w:hAnsi="Verdana"/>
          <w:color w:val="000000"/>
        </w:rPr>
        <w:softHyphen/>
        <w:t>posto, o qual será transcrito em seu inteiro teor no instrumento respectivo.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77 </w:t>
      </w:r>
      <w:r>
        <w:rPr>
          <w:rFonts w:ascii="Verdana" w:hAnsi="Verdana"/>
          <w:color w:val="000000"/>
        </w:rPr>
        <w:t xml:space="preserve"> Os escrivães, tabeliães, oficiais de notas de registro de imóveis e registro de títulos e documentos ficam obrigados a facilitar a fiscalização da Fazenda Municipal com exame em Cartório, dos livros, registros e outros documentos e a lhe fornecer, quando solicitadas, certidões de atos que forem lavrados, transcritos, averbados ou inscritos e concernentes a imóveis ou direitos a eles relativos.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78 </w:t>
      </w:r>
      <w:r>
        <w:rPr>
          <w:rFonts w:ascii="Verdana" w:hAnsi="Verdana"/>
          <w:color w:val="000000"/>
        </w:rPr>
        <w:t xml:space="preserve"> Após o vencimento, o imposto será recolhido com a incidência de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juros moratórios de 1% (um por cento) ao mês, ou fração, a partir da data de vencimento;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lastRenderedPageBreak/>
        <w:t>II -</w:t>
      </w:r>
      <w:r>
        <w:rPr>
          <w:rFonts w:ascii="Verdana" w:hAnsi="Verdana"/>
          <w:color w:val="000000"/>
        </w:rPr>
        <w:t xml:space="preserve"> correção monetária, nos índices oficiais do governo federal;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multa moratória de 5% (cinco por cento) sobre o valor corrigido, se o recolhimento for feito espontaneamente e 15% (quinze por cento) sobre o valor corrigido, se houver ação fiscal.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79 </w:t>
      </w:r>
      <w:r>
        <w:rPr>
          <w:rFonts w:ascii="Verdana" w:hAnsi="Verdana"/>
          <w:color w:val="000000"/>
        </w:rPr>
        <w:t xml:space="preserve"> O contribuinte, pessoa física ou jurídica, que não cumprir as obrigações acessórias previstas nesta lei estará sujeito às seguintes penalidades: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multa no valor de 0,5 (meio) da UFPMF;</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 -</w:t>
      </w:r>
      <w:r>
        <w:rPr>
          <w:rFonts w:ascii="Verdana" w:hAnsi="Verdana"/>
          <w:color w:val="000000"/>
        </w:rPr>
        <w:t xml:space="preserve"> por deixar de apresentar, no prazo e forma regulamentares, demonstrativo de inexistência de preponderância de atividades;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b -</w:t>
      </w:r>
      <w:r>
        <w:rPr>
          <w:rFonts w:ascii="Verdana" w:hAnsi="Verdana"/>
          <w:color w:val="000000"/>
        </w:rPr>
        <w:t xml:space="preserve"> por deixar de apresentar, no prazo e forma regulamentares, certidão de ônus reais ou declaração acerca dos bens ou direitos transmiti</w:t>
      </w:r>
      <w:r>
        <w:rPr>
          <w:rFonts w:ascii="Verdana" w:hAnsi="Verdana"/>
          <w:color w:val="000000"/>
        </w:rPr>
        <w:softHyphen/>
        <w:t>dos ou cedidos;</w:t>
      </w: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multa no valor de 1 (uma) UFPMF;</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 -</w:t>
      </w:r>
      <w:r>
        <w:rPr>
          <w:rFonts w:ascii="Verdana" w:hAnsi="Verdana"/>
          <w:color w:val="000000"/>
        </w:rPr>
        <w:t xml:space="preserve">  por deixar de prestar informações ao fisco, quando solicitadas;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b -</w:t>
      </w:r>
      <w:r>
        <w:rPr>
          <w:rFonts w:ascii="Verdana" w:hAnsi="Verdana"/>
          <w:color w:val="000000"/>
        </w:rPr>
        <w:t xml:space="preserve">  por embaraçar ou impedir a ação fiscal;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c -</w:t>
      </w:r>
      <w:r>
        <w:rPr>
          <w:rFonts w:ascii="Verdana" w:hAnsi="Verdana"/>
          <w:color w:val="000000"/>
        </w:rPr>
        <w:t xml:space="preserve"> por deixar de exibir livros, documentos e ou</w:t>
      </w:r>
      <w:r>
        <w:rPr>
          <w:rFonts w:ascii="Verdana" w:hAnsi="Verdana"/>
          <w:color w:val="000000"/>
        </w:rPr>
        <w:softHyphen/>
        <w:t>tros elementos solicitados pelo fisco;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d -</w:t>
      </w:r>
      <w:r>
        <w:rPr>
          <w:rFonts w:ascii="Verdana" w:hAnsi="Verdana"/>
          <w:color w:val="000000"/>
        </w:rPr>
        <w:t xml:space="preserve"> por fornecer ou apresentar ao fisco informa</w:t>
      </w:r>
      <w:r>
        <w:rPr>
          <w:rFonts w:ascii="Verdana" w:hAnsi="Verdana"/>
          <w:color w:val="000000"/>
        </w:rPr>
        <w:softHyphen/>
        <w:t>ções, declarações ou documentos inexatos ou inverídicos;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ART. 80 A</w:t>
      </w:r>
      <w:r>
        <w:rPr>
          <w:rFonts w:ascii="Verdana" w:hAnsi="Verdana"/>
          <w:color w:val="000000"/>
        </w:rPr>
        <w:t>s transações onde se verificarem imunidades, isenções ou não incidência, a comprovação de pagamento do imposto será substituída por declaração da autoridade fiscal;</w:t>
      </w:r>
    </w:p>
    <w:p w:rsidR="004043AB" w:rsidRDefault="004043AB" w:rsidP="004043AB">
      <w:pPr>
        <w:ind w:firstLine="1418"/>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81 </w:t>
      </w:r>
      <w:r>
        <w:rPr>
          <w:rFonts w:ascii="Verdana" w:hAnsi="Verdana"/>
          <w:color w:val="000000"/>
        </w:rPr>
        <w:t xml:space="preserve"> Na aquisição de terreno ou fração de terreno, bem como na cessão dos respectivos direitos cumulados com contrato de construção por empreitada ou administração, deve</w:t>
      </w:r>
      <w:r>
        <w:rPr>
          <w:rFonts w:ascii="Verdana" w:hAnsi="Verdana"/>
          <w:color w:val="000000"/>
        </w:rPr>
        <w:softHyphen/>
        <w:t>rá ser comprovada a preexistência do referido contrato, sob pena de ser exigido o imposto sobre o imóvel, incluída a construção e/ ou benfeitorias, no estado em que se encontrar por ocasião do ato translativo da propriedade.</w:t>
      </w:r>
    </w:p>
    <w:p w:rsidR="004043AB" w:rsidRDefault="004043AB" w:rsidP="004043AB">
      <w:pPr>
        <w:ind w:firstLine="1418"/>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CAPÍTULO VI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 RESPONSABILIDADE TRIBUTÁRIA</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ART. 82</w:t>
      </w:r>
      <w:r>
        <w:rPr>
          <w:rFonts w:ascii="Verdana" w:hAnsi="Verdana"/>
          <w:color w:val="000000"/>
        </w:rPr>
        <w:t xml:space="preserve"> A pessoa física ou jurídica de direi</w:t>
      </w:r>
      <w:r>
        <w:rPr>
          <w:rFonts w:ascii="Verdana" w:hAnsi="Verdana"/>
          <w:color w:val="000000"/>
        </w:rPr>
        <w:softHyphen/>
        <w:t>to privado que adquirir de outra, por qualquer título, estabele</w:t>
      </w:r>
      <w:r>
        <w:rPr>
          <w:rFonts w:ascii="Verdana" w:hAnsi="Verdana"/>
          <w:color w:val="000000"/>
        </w:rPr>
        <w:softHyphen/>
        <w:t>cimento profissional de prestação de serviço e continuar a explo</w:t>
      </w:r>
      <w:r>
        <w:rPr>
          <w:rFonts w:ascii="Verdana" w:hAnsi="Verdana"/>
          <w:color w:val="000000"/>
        </w:rPr>
        <w:softHyphen/>
        <w:t>ração do negócio sob a mesma razão social ou outra razão social, sob firma ou nome individual, é responsável solidário pelo imposto do estabelecimento adquirido, devido até a data do ato: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integralmente, se a alienante cessar a exploração da atividade;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subsidiariamente com a alienante, se esta prosseguir na exploração ou iniciar dentro de seis meses, a con</w:t>
      </w:r>
      <w:r>
        <w:rPr>
          <w:rFonts w:ascii="Verdana" w:hAnsi="Verdana"/>
          <w:color w:val="000000"/>
        </w:rPr>
        <w:softHyphen/>
        <w:t>tar da data da alienação, nova atividade do mesmo ou de outro ramo de prestação de serviços.</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lastRenderedPageBreak/>
        <w:t>§ 1º -</w:t>
      </w:r>
      <w:r>
        <w:rPr>
          <w:rFonts w:ascii="Verdana" w:hAnsi="Verdana"/>
          <w:color w:val="000000"/>
        </w:rPr>
        <w:t xml:space="preserve"> o disposto neste artigo aplica-se aos casos de extinção de pessoas jurídicas de direito privado, quando a exploração da respectiva atividade seja continuada por qualquer sócio remanescente ou seu espólio, sob a mesma ou outra razão comercial.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a pessoa jurídica de direito privado que resultar de fusão, transformação ou incorporação de outra ou em outra, é responsável pelo imposto devido pelas pessoas jurídicas fundidas, transformadas ou incorporadas até a data dos atos de fusão, transformação ou incorporação. </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83 </w:t>
      </w:r>
      <w:r>
        <w:rPr>
          <w:rFonts w:ascii="Verdana" w:hAnsi="Verdana"/>
          <w:color w:val="000000"/>
        </w:rPr>
        <w:t xml:space="preserve"> Na falta de cumprimento da obrigação tributária pelo responsável direto, respondem solidariamente com este, nos atos ou omissões que lhes possam ser atribuídos: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Os pais, pelos débitos de seus filhos meno</w:t>
      </w:r>
      <w:r>
        <w:rPr>
          <w:rFonts w:ascii="Verdana" w:hAnsi="Verdana"/>
          <w:color w:val="000000"/>
        </w:rPr>
        <w:softHyphen/>
        <w:t>res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Os tutores ou curadores, pelos débitos de seus tutelados ou curatelados;  </w:t>
      </w:r>
    </w:p>
    <w:p w:rsidR="004043AB" w:rsidRDefault="004043AB" w:rsidP="004043AB">
      <w:pPr>
        <w:ind w:firstLine="1418"/>
        <w:jc w:val="both"/>
        <w:rPr>
          <w:rFonts w:ascii="Verdana" w:hAnsi="Verdana"/>
          <w:color w:val="000000"/>
        </w:rPr>
      </w:pPr>
      <w:r>
        <w:rPr>
          <w:rFonts w:ascii="Verdana" w:hAnsi="Verdana"/>
          <w:color w:val="000000"/>
        </w:rPr>
        <w:t xml:space="preserve">        </w:t>
      </w: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Os administradores de bens de terceiros pelos débitos destes;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IV    -</w:t>
      </w:r>
      <w:r>
        <w:rPr>
          <w:rFonts w:ascii="Verdana" w:hAnsi="Verdana"/>
          <w:color w:val="000000"/>
        </w:rPr>
        <w:t xml:space="preserve"> Os inventariantes, pelos débitos dos espó</w:t>
      </w:r>
      <w:r>
        <w:rPr>
          <w:rFonts w:ascii="Verdana" w:hAnsi="Verdana"/>
          <w:color w:val="000000"/>
        </w:rPr>
        <w:softHyphen/>
        <w:t>lios.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V     -</w:t>
      </w:r>
      <w:r>
        <w:rPr>
          <w:rFonts w:ascii="Verdana" w:hAnsi="Verdana"/>
          <w:color w:val="000000"/>
        </w:rPr>
        <w:t xml:space="preserve">  O síndico e o comissário, pelos débitos da massa falida ou do concordatário;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VI   -</w:t>
      </w:r>
      <w:r>
        <w:rPr>
          <w:rFonts w:ascii="Verdana" w:hAnsi="Verdana"/>
          <w:color w:val="000000"/>
        </w:rPr>
        <w:t xml:space="preserve">  Os tabeliães, escrivães e demais serventu</w:t>
      </w:r>
      <w:r>
        <w:rPr>
          <w:rFonts w:ascii="Verdana" w:hAnsi="Verdana"/>
          <w:color w:val="000000"/>
        </w:rPr>
        <w:softHyphen/>
        <w:t xml:space="preserve">ários de ofício, pelos débitos referentes aos atos praticados por eles, ou perante eles, em razão de seu ofício;  </w:t>
      </w:r>
    </w:p>
    <w:p w:rsidR="004043AB" w:rsidRDefault="004043AB" w:rsidP="004043AB">
      <w:pPr>
        <w:ind w:firstLine="1418"/>
        <w:jc w:val="both"/>
        <w:rPr>
          <w:rFonts w:ascii="Verdana" w:hAnsi="Verdana"/>
          <w:color w:val="000000"/>
        </w:rPr>
      </w:pPr>
      <w:r>
        <w:rPr>
          <w:rFonts w:ascii="Verdana" w:hAnsi="Verdana"/>
          <w:color w:val="000000"/>
        </w:rPr>
        <w:t xml:space="preserve">            </w:t>
      </w:r>
    </w:p>
    <w:p w:rsidR="004043AB" w:rsidRDefault="004043AB" w:rsidP="004043AB">
      <w:pPr>
        <w:ind w:firstLine="1418"/>
        <w:jc w:val="both"/>
        <w:rPr>
          <w:rFonts w:ascii="Verdana" w:hAnsi="Verdana"/>
          <w:color w:val="000000"/>
        </w:rPr>
      </w:pPr>
      <w:r>
        <w:rPr>
          <w:rFonts w:ascii="Verdana" w:hAnsi="Verdana"/>
          <w:b/>
          <w:color w:val="000000"/>
        </w:rPr>
        <w:t>VII -</w:t>
      </w:r>
      <w:r>
        <w:rPr>
          <w:rFonts w:ascii="Verdana" w:hAnsi="Verdana"/>
          <w:color w:val="000000"/>
        </w:rPr>
        <w:t xml:space="preserve">  Os sócios, no caso de liquidação de socie</w:t>
      </w:r>
      <w:r>
        <w:rPr>
          <w:rFonts w:ascii="Verdana" w:hAnsi="Verdana"/>
          <w:color w:val="000000"/>
        </w:rPr>
        <w:softHyphen/>
        <w:t>dade de pessoas;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VIII  -</w:t>
      </w:r>
      <w:r>
        <w:rPr>
          <w:rFonts w:ascii="Verdana" w:hAnsi="Verdana"/>
          <w:color w:val="000000"/>
        </w:rPr>
        <w:t xml:space="preserve">  Os diretores, gerentes ou representantes de pessoas jurídicas de Direito Privado, pelos débitos destas;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IX    -</w:t>
      </w:r>
      <w:r>
        <w:rPr>
          <w:rFonts w:ascii="Verdana" w:hAnsi="Verdana"/>
          <w:color w:val="000000"/>
        </w:rPr>
        <w:t xml:space="preserve">  Os proprietários de obras dadas a emprei</w:t>
      </w:r>
      <w:r>
        <w:rPr>
          <w:rFonts w:ascii="Verdana" w:hAnsi="Verdana"/>
          <w:color w:val="000000"/>
        </w:rPr>
        <w:softHyphen/>
        <w:t>teiros, pelos débitos relativos às obras daqueles.</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TÍTULO III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DAS TAXAS PELO EXERCÍCIO DO PODER DE POLÍCIA ADMI</w:t>
      </w:r>
      <w:r>
        <w:rPr>
          <w:rFonts w:ascii="Verdana" w:hAnsi="Verdana"/>
          <w:b/>
          <w:color w:val="000000"/>
        </w:rPr>
        <w:softHyphen/>
        <w:t>NISTRATIVA.</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CAPÍTULO 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DAS DISPOSIÇÕES GERAIS</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SEÇÃO I</w:t>
      </w:r>
    </w:p>
    <w:p w:rsidR="004043AB" w:rsidRDefault="004043AB" w:rsidP="004043AB">
      <w:pPr>
        <w:jc w:val="both"/>
        <w:rPr>
          <w:rFonts w:ascii="Verdana" w:hAnsi="Verdana"/>
          <w:b/>
          <w:color w:val="000000"/>
        </w:rPr>
      </w:pPr>
    </w:p>
    <w:p w:rsidR="004043AB" w:rsidRDefault="004043AB" w:rsidP="004043AB">
      <w:pPr>
        <w:pStyle w:val="Ttulo8"/>
        <w:rPr>
          <w:rFonts w:ascii="Verdana" w:hAnsi="Verdana"/>
        </w:rPr>
      </w:pPr>
      <w:r>
        <w:rPr>
          <w:rFonts w:ascii="Verdana" w:hAnsi="Verdana"/>
        </w:rPr>
        <w:t>DA ENUMERAÇÃO DAS TAXAS</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84 </w:t>
      </w:r>
      <w:r>
        <w:rPr>
          <w:rFonts w:ascii="Verdana" w:hAnsi="Verdana"/>
          <w:color w:val="000000"/>
        </w:rPr>
        <w:t xml:space="preserve"> As taxas pelo exercício do poder de polícia administrativa são as seguintes;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de licença para localização e funcionamento de estabelecimentos industriais, comerciais e de prestação de servi</w:t>
      </w:r>
      <w:r>
        <w:rPr>
          <w:rFonts w:ascii="Verdana" w:hAnsi="Verdana"/>
          <w:color w:val="000000"/>
        </w:rPr>
        <w:softHyphen/>
        <w:t xml:space="preserve">ços e outros;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de licença para funcionamento em horários es</w:t>
      </w:r>
      <w:r>
        <w:rPr>
          <w:rFonts w:ascii="Verdana" w:hAnsi="Verdana"/>
          <w:color w:val="000000"/>
        </w:rPr>
        <w:softHyphen/>
        <w:t>peciais, para estabelecimentos industriais, comerciais e outros;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lastRenderedPageBreak/>
        <w:t>III -</w:t>
      </w:r>
      <w:r>
        <w:rPr>
          <w:rFonts w:ascii="Verdana" w:hAnsi="Verdana"/>
          <w:color w:val="000000"/>
        </w:rPr>
        <w:t xml:space="preserve"> de licença para a execução de obras particu</w:t>
      </w:r>
      <w:r>
        <w:rPr>
          <w:rFonts w:ascii="Verdana" w:hAnsi="Verdana"/>
          <w:color w:val="000000"/>
        </w:rPr>
        <w:softHyphen/>
        <w:t>lares;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IV -</w:t>
      </w:r>
      <w:r>
        <w:rPr>
          <w:rFonts w:ascii="Verdana" w:hAnsi="Verdana"/>
          <w:color w:val="000000"/>
        </w:rPr>
        <w:t xml:space="preserve"> de licença para o exercício de atividade e</w:t>
      </w:r>
      <w:r>
        <w:rPr>
          <w:rFonts w:ascii="Verdana" w:hAnsi="Verdana"/>
          <w:color w:val="000000"/>
        </w:rPr>
        <w:softHyphen/>
        <w:t xml:space="preserve">ventual ou ambulante;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V -</w:t>
      </w:r>
      <w:r>
        <w:rPr>
          <w:rFonts w:ascii="Verdana" w:hAnsi="Verdana"/>
          <w:color w:val="000000"/>
        </w:rPr>
        <w:t xml:space="preserve"> de licença para a ocupação do solo nas vias e logradouros públicos;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VI -</w:t>
      </w:r>
      <w:r>
        <w:rPr>
          <w:rFonts w:ascii="Verdana" w:hAnsi="Verdana"/>
          <w:color w:val="000000"/>
        </w:rPr>
        <w:t xml:space="preserve"> de habite-se;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VII -</w:t>
      </w:r>
      <w:r>
        <w:rPr>
          <w:rFonts w:ascii="Verdana" w:hAnsi="Verdana"/>
          <w:color w:val="000000"/>
        </w:rPr>
        <w:t xml:space="preserve"> de fiscalização  anual;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VIII -</w:t>
      </w:r>
      <w:r>
        <w:rPr>
          <w:rFonts w:ascii="Verdana" w:hAnsi="Verdana"/>
          <w:color w:val="000000"/>
        </w:rPr>
        <w:t xml:space="preserve"> de licença para a extração de argila, areia e pedras;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IX - </w:t>
      </w:r>
      <w:r>
        <w:rPr>
          <w:rFonts w:ascii="Verdana" w:hAnsi="Verdana"/>
          <w:color w:val="000000"/>
        </w:rPr>
        <w:t>de licença para publicidade;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X – </w:t>
      </w:r>
      <w:r>
        <w:rPr>
          <w:rFonts w:ascii="Verdana" w:hAnsi="Verdana"/>
          <w:color w:val="000000"/>
        </w:rPr>
        <w:t>Atividades ou empreendimentos, sujeitas ao licenciamento ambiental – Laudo de Vistoria ambiental.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w:t>
      </w:r>
      <w:r>
        <w:rPr>
          <w:rFonts w:ascii="Verdana" w:hAnsi="Verdana"/>
          <w:b/>
          <w:color w:val="000000"/>
        </w:rPr>
        <w:t xml:space="preserve">§ 1º - </w:t>
      </w:r>
      <w:r>
        <w:rPr>
          <w:rFonts w:ascii="Verdana" w:hAnsi="Verdana"/>
          <w:color w:val="000000"/>
        </w:rPr>
        <w:t>As licenças são concedidas sob a forma de alvará, que deve ser exibido à fiscalização, quando pela mesma solicitado;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 2º –  </w:t>
      </w:r>
      <w:r>
        <w:rPr>
          <w:rFonts w:ascii="Verdana" w:hAnsi="Verdana"/>
          <w:color w:val="000000"/>
        </w:rPr>
        <w:t xml:space="preserve">Os itens I, III,  IV,  V, VIII e IX, ficam sujeitos ao laudo de vistoria ambiental </w:t>
      </w:r>
      <w:proofErr w:type="spellStart"/>
      <w:r>
        <w:rPr>
          <w:rFonts w:ascii="Verdana" w:hAnsi="Verdana"/>
          <w:color w:val="000000"/>
        </w:rPr>
        <w:t>aprovatório</w:t>
      </w:r>
      <w:proofErr w:type="spellEnd"/>
      <w:r>
        <w:rPr>
          <w:rFonts w:ascii="Verdana" w:hAnsi="Verdana"/>
          <w:color w:val="000000"/>
        </w:rPr>
        <w:t>.</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SEÇÃO II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DO FATO GERADOR E DO CONTRIBUINTE</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85 </w:t>
      </w:r>
      <w:r>
        <w:rPr>
          <w:rFonts w:ascii="Verdana" w:hAnsi="Verdana"/>
          <w:color w:val="000000"/>
        </w:rPr>
        <w:t>As taxas previstas neste título tem como fato gerador o exercício regular do poder de polícia admi</w:t>
      </w:r>
      <w:r>
        <w:rPr>
          <w:rFonts w:ascii="Verdana" w:hAnsi="Verdana"/>
          <w:color w:val="000000"/>
        </w:rPr>
        <w:softHyphen/>
        <w:t>nistrativa do Município.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Considera-se poder de polícia a atividade da Administração  Pública que, limitando ou discipli</w:t>
      </w:r>
      <w:r>
        <w:rPr>
          <w:rFonts w:ascii="Verdana" w:hAnsi="Verdana"/>
          <w:color w:val="000000"/>
        </w:rPr>
        <w:softHyphen/>
        <w:t xml:space="preserve">nando direitos, interesses ou liberdade, regula a prática de ato ou a abstenção de fato, em razão de interesse público concernente à segurança, à higiene, à ordem, aos costumes, ao exercício de atividades econômicas dependentes de concessão ou autorização do Poder Público à </w:t>
      </w:r>
      <w:proofErr w:type="spellStart"/>
      <w:r>
        <w:rPr>
          <w:rFonts w:ascii="Verdana" w:hAnsi="Verdana"/>
          <w:color w:val="000000"/>
        </w:rPr>
        <w:t>tranqüilidade</w:t>
      </w:r>
      <w:proofErr w:type="spellEnd"/>
      <w:r>
        <w:rPr>
          <w:rFonts w:ascii="Verdana" w:hAnsi="Verdana"/>
          <w:color w:val="000000"/>
        </w:rPr>
        <w:t xml:space="preserve"> pública ou ao respeito à propriedade e aos direitos individuais, coletivos ou difusos.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O poder de polícia administrativa será exercido em relação a quaisquer atividades, lucrativas ou não, e a quaisquer atos a serem, respectivamente, exercidos ou praticados no território do Município, dependentes, nos termos deste Código, de prévio licenciamento da Prefeitura.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ART. 86</w:t>
      </w:r>
      <w:r>
        <w:rPr>
          <w:rFonts w:ascii="Verdana" w:hAnsi="Verdana"/>
          <w:color w:val="000000"/>
        </w:rPr>
        <w:t xml:space="preserve"> O contribuinte das taxas previstas neste título é a pessoa física ou jurídica relacionada com o e</w:t>
      </w:r>
      <w:r>
        <w:rPr>
          <w:rFonts w:ascii="Verdana" w:hAnsi="Verdana"/>
          <w:color w:val="000000"/>
        </w:rPr>
        <w:softHyphen/>
        <w:t>xercício de atividades ou com a prática de atos sujeitos ao poder de polícia administrativa do Município, nos termos do artigo 84 (oitenta e quatro) deste Código.</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SEÇÃO III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 BASE DE CÁLCULO E DA ALÍQUOTA</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87 </w:t>
      </w:r>
      <w:r>
        <w:rPr>
          <w:rFonts w:ascii="Verdana" w:hAnsi="Verdana"/>
          <w:color w:val="000000"/>
        </w:rPr>
        <w:t xml:space="preserve"> As taxas previstas neste título serão calculadas de acordo com as tabelas e normas constantes nos anexos III e IV, devendo seus respectivos valores serem atualizados anualmente por decreto do Executivo, de acordo com o índice  do INPC, com a aplicação das alíquotas neles previstos.</w:t>
      </w:r>
    </w:p>
    <w:p w:rsidR="004043AB" w:rsidRDefault="004043AB" w:rsidP="004043AB">
      <w:pPr>
        <w:ind w:left="-1152" w:firstLine="2160"/>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lastRenderedPageBreak/>
        <w:t>SEÇÃO IV</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 INSCRIÇÃO</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88 </w:t>
      </w:r>
      <w:r>
        <w:rPr>
          <w:rFonts w:ascii="Verdana" w:hAnsi="Verdana"/>
          <w:color w:val="000000"/>
        </w:rPr>
        <w:t xml:space="preserve"> Ao requerer a licença, quando neces</w:t>
      </w:r>
      <w:r>
        <w:rPr>
          <w:rFonts w:ascii="Verdana" w:hAnsi="Verdana"/>
          <w:color w:val="000000"/>
        </w:rPr>
        <w:softHyphen/>
        <w:t>sário, o contribuinte deverá obrigatoriamente, fornecer à Prefei</w:t>
      </w:r>
      <w:r>
        <w:rPr>
          <w:rFonts w:ascii="Verdana" w:hAnsi="Verdana"/>
          <w:color w:val="000000"/>
        </w:rPr>
        <w:softHyphen/>
        <w:t>tura os elementos e informações necessárias para sua inscrição no cadastro geral de contribuintes.</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SEÇÃO V</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DO LANÇAMENTO</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89 </w:t>
      </w:r>
      <w:r>
        <w:rPr>
          <w:rFonts w:ascii="Verdana" w:hAnsi="Verdana"/>
          <w:color w:val="000000"/>
        </w:rPr>
        <w:t xml:space="preserve"> As taxas previstas neste título, podem ser lançadas isoladamente, com indicação do  tributo e o respectivo valor. </w:t>
      </w:r>
    </w:p>
    <w:p w:rsidR="004043AB" w:rsidRDefault="004043AB" w:rsidP="004043AB">
      <w:pPr>
        <w:ind w:firstLine="1418"/>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Nos casos do artigo 91 (noventa e um), o lançamento será feito de ofício, sem prejuízo das comunicações nelas previstas.</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SEÇÃO VI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 ARRECADAÇÃO</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ART. 90</w:t>
      </w:r>
      <w:r>
        <w:rPr>
          <w:rFonts w:ascii="Verdana" w:hAnsi="Verdana"/>
          <w:color w:val="000000"/>
        </w:rPr>
        <w:t xml:space="preserve"> As taxas previstas neste título serão arrecadadas antes do início das atividades ou da prática dos atos sujeitos ao Poder de Polícia, com guia oficial, observando-se os prazos estabelecidos neste Código, ou em regulamento, quando for o caso e, ainda, de acordo com a Secretaria da Fazenda,  quando tratar-se do artigo 84, inciso VII.</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SEÇÃO VII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DAS PENALIDADES</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91 </w:t>
      </w:r>
      <w:r>
        <w:rPr>
          <w:rFonts w:ascii="Verdana" w:hAnsi="Verdana"/>
          <w:color w:val="000000"/>
        </w:rPr>
        <w:t xml:space="preserve"> O contribuinte que exercer atividade ou praticar ato sujeito a licença, sem o pagamento da respectiva taxa, sujeitar-se-á à cobrança de juros moratórios, a razão de 1% (um por cento) ao mês e à correção monetária nos índices utiliza</w:t>
      </w:r>
      <w:r>
        <w:rPr>
          <w:rFonts w:ascii="Verdana" w:hAnsi="Verdana"/>
          <w:color w:val="000000"/>
        </w:rPr>
        <w:softHyphen/>
        <w:t>dos pelo Governo Federal para débitos fiscais, bem como à multa progressiva, a saber:</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2% (dois por cento) do valor do tributo, se recolhido até 30 (trinta) dias do vencimento;           </w:t>
      </w:r>
    </w:p>
    <w:p w:rsidR="004043AB" w:rsidRDefault="004043AB" w:rsidP="004043AB">
      <w:pPr>
        <w:ind w:firstLine="1418"/>
        <w:jc w:val="both"/>
        <w:rPr>
          <w:rFonts w:ascii="Verdana" w:hAnsi="Verdana"/>
          <w:color w:val="000000"/>
        </w:rPr>
      </w:pPr>
      <w:r>
        <w:rPr>
          <w:rFonts w:ascii="Verdana" w:hAnsi="Verdana"/>
          <w:color w:val="000000"/>
        </w:rPr>
        <w:t xml:space="preserve">      </w:t>
      </w: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5% (cinco por cento) do valor do tributo, se recolhido depois de 30 (trinta) dias do vencimento;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10 % (dez por cento) do valor do tributo, se recolhido depois de 60 (sessenta) dias do vencimento.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O crédito da Fazenda Municipal, constituído na forma deste artigo, será inscrito em Dívida Ativa para cobrança judicial, observadas, quando for o caso, as dispo</w:t>
      </w:r>
      <w:r>
        <w:rPr>
          <w:rFonts w:ascii="Verdana" w:hAnsi="Verdana"/>
          <w:color w:val="000000"/>
        </w:rPr>
        <w:softHyphen/>
        <w:t>sições do Livro Segundo deste Código.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A aplicação das multas não exclui a adoção de outras medidas, inclusive coercitivas, previstas em lei, até mesmo, embargo das atividades.</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SEÇÃO VIII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DAS ISENÇÕES</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ART. 92</w:t>
      </w:r>
      <w:r>
        <w:rPr>
          <w:rFonts w:ascii="Verdana" w:hAnsi="Verdana"/>
          <w:color w:val="000000"/>
        </w:rPr>
        <w:t xml:space="preserve"> Sem prejuízo do exercício do poder de polícia administrativa sobre os atos e atividades de contribuin</w:t>
      </w:r>
      <w:r>
        <w:rPr>
          <w:rFonts w:ascii="Verdana" w:hAnsi="Verdana"/>
          <w:color w:val="000000"/>
        </w:rPr>
        <w:softHyphen/>
        <w:t>tes, somente lei fundamentada em interesse público pode conceder isenções das taxas previstas em anexo.</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SEÇÃO IX</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 RESPONSABILIDADE TRIBUTÁRIA</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93 </w:t>
      </w:r>
      <w:r>
        <w:rPr>
          <w:rFonts w:ascii="Verdana" w:hAnsi="Verdana"/>
          <w:color w:val="000000"/>
        </w:rPr>
        <w:t xml:space="preserve"> As disposições sobre responsabilidade tributária, constantes dos artigos 33 (trinta e três), 82 (oitenta e dois) e 83 (oitenta e três), quando cabíveis, aplicam-se às ta</w:t>
      </w:r>
      <w:r>
        <w:rPr>
          <w:rFonts w:ascii="Verdana" w:hAnsi="Verdana"/>
          <w:color w:val="000000"/>
        </w:rPr>
        <w:softHyphen/>
        <w:t>xas previstas em anexo.</w:t>
      </w:r>
    </w:p>
    <w:p w:rsidR="004043AB" w:rsidRDefault="004043AB" w:rsidP="004043AB">
      <w:pPr>
        <w:jc w:val="both"/>
        <w:rPr>
          <w:rFonts w:ascii="Verdana" w:hAnsi="Verdana"/>
          <w:color w:val="000000"/>
        </w:rPr>
      </w:pPr>
      <w:r>
        <w:rPr>
          <w:rFonts w:ascii="Verdana" w:hAnsi="Verdana"/>
          <w:color w:val="000000"/>
        </w:rPr>
        <w:t xml:space="preserve">   </w:t>
      </w:r>
    </w:p>
    <w:p w:rsidR="004043AB" w:rsidRDefault="004043AB" w:rsidP="004043AB">
      <w:pPr>
        <w:jc w:val="center"/>
        <w:rPr>
          <w:rFonts w:ascii="Verdana" w:hAnsi="Verdana"/>
          <w:b/>
          <w:color w:val="000000"/>
        </w:rPr>
      </w:pPr>
      <w:r>
        <w:rPr>
          <w:rFonts w:ascii="Verdana" w:hAnsi="Verdana"/>
          <w:b/>
          <w:color w:val="000000"/>
        </w:rPr>
        <w:t>CAPÍTULO II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A TAXA DE LICENÇA PARA LOCALIZAÇÃO E FUNCIONAMENTO</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94 </w:t>
      </w:r>
      <w:r>
        <w:rPr>
          <w:rFonts w:ascii="Verdana" w:hAnsi="Verdana"/>
          <w:color w:val="000000"/>
        </w:rPr>
        <w:t xml:space="preserve"> Nenhum estabelecimento de produção, comércio, indústria, prestação de serviços ou qualquer ramo pode</w:t>
      </w:r>
      <w:r>
        <w:rPr>
          <w:rFonts w:ascii="Verdana" w:hAnsi="Verdana"/>
          <w:color w:val="000000"/>
        </w:rPr>
        <w:softHyphen/>
        <w:t>rá instalar-se, iniciar suas atividades, mudar seu ramo de ativi</w:t>
      </w:r>
      <w:r>
        <w:rPr>
          <w:rFonts w:ascii="Verdana" w:hAnsi="Verdana"/>
          <w:color w:val="000000"/>
        </w:rPr>
        <w:softHyphen/>
        <w:t>dade, de endereço ou razão social, sem a prévia licença para lo</w:t>
      </w:r>
      <w:r>
        <w:rPr>
          <w:rFonts w:ascii="Verdana" w:hAnsi="Verdana"/>
          <w:color w:val="000000"/>
        </w:rPr>
        <w:softHyphen/>
        <w:t>calização e funcionamento outorgada pelo Município de Formiga e sem o pagamento da taxa devida proporcional ao exercício corrente;</w:t>
      </w:r>
    </w:p>
    <w:p w:rsidR="004043AB" w:rsidRDefault="004043AB" w:rsidP="004043AB">
      <w:pPr>
        <w:ind w:firstLine="1418"/>
        <w:jc w:val="both"/>
        <w:rPr>
          <w:rFonts w:ascii="Verdana" w:hAnsi="Verdana"/>
          <w:color w:val="000000"/>
        </w:rPr>
      </w:pPr>
    </w:p>
    <w:p w:rsidR="004043AB" w:rsidRDefault="004043AB" w:rsidP="004043AB">
      <w:pPr>
        <w:jc w:val="both"/>
        <w:rPr>
          <w:rFonts w:ascii="Verdana" w:hAnsi="Verdana"/>
          <w:color w:val="000000"/>
        </w:rPr>
      </w:pPr>
      <w:r>
        <w:rPr>
          <w:rFonts w:ascii="Verdana" w:hAnsi="Verdana"/>
          <w:b/>
          <w:color w:val="000000"/>
        </w:rPr>
        <w:t xml:space="preserve">                    § 1º  -  </w:t>
      </w:r>
      <w:r>
        <w:rPr>
          <w:rFonts w:ascii="Verdana" w:hAnsi="Verdana"/>
          <w:color w:val="000000"/>
        </w:rPr>
        <w:t>A taxa de licença a que se refere o “caput” deste artigo, será  cobrada no ato da inscrição do contribuinte e, anualmente, em data estabelecida  pela Secretaria de Fazenda, por portaria.</w:t>
      </w:r>
    </w:p>
    <w:p w:rsidR="004043AB" w:rsidRDefault="004043AB" w:rsidP="004043AB">
      <w:pPr>
        <w:jc w:val="both"/>
        <w:rPr>
          <w:rFonts w:ascii="Verdana" w:hAnsi="Verdana"/>
          <w:color w:val="000000"/>
        </w:rPr>
      </w:pPr>
      <w:r>
        <w:rPr>
          <w:rFonts w:ascii="Verdana" w:hAnsi="Verdana"/>
          <w:b/>
          <w:color w:val="000000"/>
        </w:rPr>
        <w:t xml:space="preserve">                    § 2º -</w:t>
      </w:r>
      <w:r>
        <w:rPr>
          <w:rFonts w:ascii="Verdana" w:hAnsi="Verdana"/>
          <w:color w:val="000000"/>
        </w:rPr>
        <w:t xml:space="preserve"> Quaisquer estabelecimentos, depósi</w:t>
      </w:r>
      <w:r>
        <w:rPr>
          <w:rFonts w:ascii="Verdana" w:hAnsi="Verdana"/>
          <w:color w:val="000000"/>
        </w:rPr>
        <w:softHyphen/>
        <w:t>tos fechados, filiais ou escritórios, situados em local diverso do estabelecimento principal, são obrigados também ao pagamento da taxa de licença de que trata este  artigo.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3º -</w:t>
      </w:r>
      <w:r>
        <w:rPr>
          <w:rFonts w:ascii="Verdana" w:hAnsi="Verdana"/>
          <w:color w:val="000000"/>
        </w:rPr>
        <w:t xml:space="preserve"> Não são considerados como locais diversos dois ou mais imóveis contínuos e com comunicação interna de um mesmo imóvel.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4º -</w:t>
      </w:r>
      <w:r>
        <w:rPr>
          <w:rFonts w:ascii="Verdana" w:hAnsi="Verdana"/>
          <w:color w:val="000000"/>
        </w:rPr>
        <w:t xml:space="preserve"> No caso de alteração na denominação social da empresa sem que seja modificado o objetivo social ou endereço, a taxa devida será reduzida a 50% (</w:t>
      </w:r>
      <w:proofErr w:type="spellStart"/>
      <w:r>
        <w:rPr>
          <w:rFonts w:ascii="Verdana" w:hAnsi="Verdana"/>
          <w:color w:val="000000"/>
        </w:rPr>
        <w:t>cinqüenta</w:t>
      </w:r>
      <w:proofErr w:type="spellEnd"/>
      <w:r>
        <w:rPr>
          <w:rFonts w:ascii="Verdana" w:hAnsi="Verdana"/>
          <w:color w:val="000000"/>
        </w:rPr>
        <w:t xml:space="preserve"> por cento), dispensada a vistoria.</w:t>
      </w:r>
    </w:p>
    <w:p w:rsidR="004043AB" w:rsidRDefault="004043AB" w:rsidP="004043AB">
      <w:pPr>
        <w:ind w:firstLine="1418"/>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95 </w:t>
      </w:r>
      <w:r>
        <w:rPr>
          <w:rFonts w:ascii="Verdana" w:hAnsi="Verdana"/>
          <w:color w:val="000000"/>
        </w:rPr>
        <w:t xml:space="preserve"> A concessão da licença e a expedição do respectivo alvará dependerão de vistoria prévia pelo órgão especializado da Prefeitura, na qual  verificará se as condi</w:t>
      </w:r>
      <w:r>
        <w:rPr>
          <w:rFonts w:ascii="Verdana" w:hAnsi="Verdana"/>
          <w:color w:val="000000"/>
        </w:rPr>
        <w:softHyphen/>
        <w:t>ções de higiene, segurança e localização do estabelecimento são adequados à espécie de atividade a ser ali executada e se foram obedecidas as disposições do Código de Obras da Prefeitura e a Lei de Uso e Ocupação do Solo e Meio Ambiente.</w:t>
      </w:r>
      <w:r>
        <w:rPr>
          <w:rFonts w:ascii="Verdana" w:hAnsi="Verdana"/>
          <w:color w:val="000000"/>
        </w:rPr>
        <w:tab/>
      </w:r>
    </w:p>
    <w:p w:rsidR="004043AB" w:rsidRDefault="004043AB" w:rsidP="004043AB">
      <w:pPr>
        <w:ind w:firstLine="1418"/>
        <w:jc w:val="both"/>
        <w:rPr>
          <w:rFonts w:ascii="Verdana" w:hAnsi="Verdana"/>
          <w:color w:val="000000"/>
        </w:rPr>
      </w:pPr>
    </w:p>
    <w:p w:rsidR="003B5A43" w:rsidRDefault="004043AB" w:rsidP="004043AB">
      <w:pPr>
        <w:jc w:val="both"/>
        <w:rPr>
          <w:rFonts w:ascii="Verdana" w:hAnsi="Verdana"/>
          <w:color w:val="000000"/>
        </w:rPr>
      </w:pPr>
      <w:r>
        <w:rPr>
          <w:rFonts w:ascii="Verdana" w:hAnsi="Verdana"/>
          <w:b/>
          <w:color w:val="000000"/>
        </w:rPr>
        <w:t xml:space="preserve">                     Parágrafo único –</w:t>
      </w:r>
      <w:r>
        <w:rPr>
          <w:rFonts w:ascii="Verdana" w:hAnsi="Verdana"/>
          <w:color w:val="000000"/>
        </w:rPr>
        <w:t xml:space="preserve"> A concessão de licença e a expedição de alvará de que trata o  parágrafo segundo do artigo 84, ficam sujeitos ao laudo de vistoria ambiental com os seguintes critérios  e  taxas:</w:t>
      </w:r>
    </w:p>
    <w:p w:rsidR="003B5A43" w:rsidRDefault="003B5A43"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I – Estudos iniciais para implantação de  projetos para início de processo de licenciamento ambiental, no valor  de 0,5 (meia)  UFPMF</w:t>
      </w:r>
      <w:r>
        <w:rPr>
          <w:rFonts w:ascii="Verdana" w:hAnsi="Verdana"/>
          <w:b/>
          <w:color w:val="000000"/>
        </w:rPr>
        <w:t>.</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II – Certidão declaratória em conformidade com a legislação aplicável e</w:t>
      </w:r>
      <w:r>
        <w:rPr>
          <w:rFonts w:ascii="Verdana" w:hAnsi="Verdana"/>
          <w:b/>
          <w:color w:val="000000"/>
        </w:rPr>
        <w:t xml:space="preserve"> laudo de vistoria ambiental </w:t>
      </w:r>
      <w:r>
        <w:rPr>
          <w:rFonts w:ascii="Verdana" w:hAnsi="Verdana"/>
          <w:color w:val="000000"/>
        </w:rPr>
        <w:t>serão cobrados  conforme tabela em anexo.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 xml:space="preserve">§ Único: A cobrança de certidão declaratória do resultado do laudo de vistoria ambiental não será cobrada do interessado direto, em razão de ter pago o laudo de vistoria </w:t>
      </w:r>
      <w:r>
        <w:rPr>
          <w:rFonts w:ascii="Verdana" w:hAnsi="Verdana"/>
          <w:color w:val="000000"/>
        </w:rPr>
        <w:lastRenderedPageBreak/>
        <w:t>ambiental. Porém,  a certidão declaratória será  cobrada de terceiro interessado que, por qualquer motivo ou necessidade, requeira a referida certidão.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96 </w:t>
      </w:r>
      <w:r>
        <w:rPr>
          <w:rFonts w:ascii="Verdana" w:hAnsi="Verdana"/>
          <w:color w:val="000000"/>
        </w:rPr>
        <w:t xml:space="preserve"> A taxa de licença para localização e funcionamento é devida de cada estabe</w:t>
      </w:r>
      <w:r>
        <w:rPr>
          <w:rFonts w:ascii="Verdana" w:hAnsi="Verdana"/>
          <w:color w:val="000000"/>
        </w:rPr>
        <w:softHyphen/>
        <w:t>lecimento, em função da área ocupada pelo mesmo, de acordo com o anexo.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Parágrafo único - </w:t>
      </w:r>
      <w:r>
        <w:rPr>
          <w:rFonts w:ascii="Verdana" w:hAnsi="Verdana"/>
          <w:color w:val="000000"/>
        </w:rPr>
        <w:t>Entende-se por área ocupada todo o espaço utilizado para o exercício da atividade, independentemente de haver ou não edificação no local.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97 </w:t>
      </w:r>
      <w:r>
        <w:rPr>
          <w:rFonts w:ascii="Verdana" w:hAnsi="Verdana"/>
          <w:color w:val="000000"/>
        </w:rPr>
        <w:t xml:space="preserve"> A licença pode ser negada ou cassada e fechado o estabelecimento, a qualquer tempo, desde que deixem de existir quaisquer das condições que legitimaram a sua conces</w:t>
      </w:r>
      <w:r>
        <w:rPr>
          <w:rFonts w:ascii="Verdana" w:hAnsi="Verdana"/>
          <w:color w:val="000000"/>
        </w:rPr>
        <w:softHyphen/>
        <w:t>são, ou quando o responsável pelo estabelecimento, mesmo após a aplicação das penalidades cabíveis, não cumpra as notificações ex</w:t>
      </w:r>
      <w:r>
        <w:rPr>
          <w:rFonts w:ascii="Verdana" w:hAnsi="Verdana"/>
          <w:color w:val="000000"/>
        </w:rPr>
        <w:softHyphen/>
        <w:t>pedidas pela Prefeitura.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O alvará de licença e funciona</w:t>
      </w:r>
      <w:r>
        <w:rPr>
          <w:rFonts w:ascii="Verdana" w:hAnsi="Verdana"/>
          <w:color w:val="000000"/>
        </w:rPr>
        <w:softHyphen/>
        <w:t>mento poderá ser cassado pelo órgão expedidor, por Decreto do Poder Executivo, se a atividade explorada pelo contribuinte aten</w:t>
      </w:r>
      <w:r>
        <w:rPr>
          <w:rFonts w:ascii="Verdana" w:hAnsi="Verdana"/>
          <w:color w:val="000000"/>
        </w:rPr>
        <w:softHyphen/>
        <w:t xml:space="preserve">tar contra os princípios éticos e morais, assim como perturbar o sossego e a </w:t>
      </w:r>
      <w:proofErr w:type="spellStart"/>
      <w:r>
        <w:rPr>
          <w:rFonts w:ascii="Verdana" w:hAnsi="Verdana"/>
          <w:color w:val="000000"/>
        </w:rPr>
        <w:t>tranqüilidade</w:t>
      </w:r>
      <w:proofErr w:type="spellEnd"/>
      <w:r>
        <w:rPr>
          <w:rFonts w:ascii="Verdana" w:hAnsi="Verdana"/>
          <w:color w:val="000000"/>
        </w:rPr>
        <w:t xml:space="preserve"> dos vizinhos.</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ART. 98</w:t>
      </w:r>
      <w:r>
        <w:rPr>
          <w:rFonts w:ascii="Verdana" w:hAnsi="Verdana"/>
          <w:color w:val="000000"/>
        </w:rPr>
        <w:t xml:space="preserve"> O não recolhimento da taxa de fiscalização, renovação anual de localização e funcionamento até 30 (trinta) dias da notificação, implicará na inscri</w:t>
      </w:r>
      <w:r>
        <w:rPr>
          <w:rFonts w:ascii="Verdana" w:hAnsi="Verdana"/>
          <w:color w:val="000000"/>
        </w:rPr>
        <w:softHyphen/>
        <w:t>ção da mesma em Dívida Ativa Municipal, para fins de execução, na forma da lei.</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Aos contribuintes sujeitos ao pagamento desta taxa serão aplicadas as seguintes  penalidades: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aqueles que não deixarem o Alvará em lugar visível à fiscalização: multa de 0,3 (zero três) UFPMF.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aqueles que danificarem o alvará, ressalvados os casos imprevistos e de força maior, devidamente comunicados antes da ação fiscal: multa de 0,3 (zero três) UFPMF.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aqueles que forem encontrados no pleno exer</w:t>
      </w:r>
      <w:r>
        <w:rPr>
          <w:rFonts w:ascii="Verdana" w:hAnsi="Verdana"/>
          <w:color w:val="000000"/>
        </w:rPr>
        <w:softHyphen/>
        <w:t>cício de suas atividades sem o respectivo alvará: multa de 1  (uma) UFPMF,</w:t>
      </w:r>
      <w:r>
        <w:rPr>
          <w:rFonts w:ascii="Verdana" w:hAnsi="Verdana"/>
          <w:b/>
          <w:color w:val="000000"/>
        </w:rPr>
        <w:t xml:space="preserve"> </w:t>
      </w:r>
      <w:r>
        <w:rPr>
          <w:rFonts w:ascii="Verdana" w:hAnsi="Verdana"/>
          <w:color w:val="000000"/>
        </w:rPr>
        <w:t>caso não seja requerido no prazo de  30 (trinta ) dias da notificação, sem prejuízo do recolhimento da taxa devida.</w:t>
      </w:r>
    </w:p>
    <w:p w:rsidR="004043AB" w:rsidRDefault="004043AB" w:rsidP="004043AB">
      <w:pPr>
        <w:ind w:firstLine="1418"/>
        <w:jc w:val="both"/>
        <w:rPr>
          <w:rFonts w:ascii="Verdana" w:hAnsi="Verdana"/>
          <w:color w:val="000000"/>
        </w:rPr>
      </w:pPr>
    </w:p>
    <w:p w:rsidR="004043AB" w:rsidRDefault="004043AB" w:rsidP="004043AB">
      <w:pPr>
        <w:rPr>
          <w:rFonts w:ascii="Verdana" w:hAnsi="Verdana"/>
          <w:color w:val="000000"/>
        </w:rPr>
      </w:pPr>
      <w:r>
        <w:rPr>
          <w:rFonts w:ascii="Verdana" w:hAnsi="Verdana"/>
          <w:b/>
          <w:color w:val="000000"/>
        </w:rPr>
        <w:t>§ 2º -</w:t>
      </w:r>
      <w:r>
        <w:rPr>
          <w:rFonts w:ascii="Verdana" w:hAnsi="Verdana"/>
          <w:color w:val="000000"/>
        </w:rPr>
        <w:t xml:space="preserve"> Quando a licença para funcionamento for requerida pelo contribuinte, antes de ser notificado pelo órgão competente, não haverá cobrança de penalidade.</w:t>
      </w:r>
    </w:p>
    <w:p w:rsidR="00471C60" w:rsidRDefault="00471C60" w:rsidP="004043AB">
      <w:pPr>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99 </w:t>
      </w:r>
      <w:r>
        <w:rPr>
          <w:rFonts w:ascii="Verdana" w:hAnsi="Verdana"/>
          <w:color w:val="000000"/>
        </w:rPr>
        <w:t xml:space="preserve"> Poderá ser concedida a estabelecimen</w:t>
      </w:r>
      <w:r>
        <w:rPr>
          <w:rFonts w:ascii="Verdana" w:hAnsi="Verdana"/>
          <w:color w:val="000000"/>
        </w:rPr>
        <w:softHyphen/>
        <w:t>tos comerciais e industriais e de prestação de serviços licença para funcionamento fora do horário normal, mediante o pagamento desta taxa.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A licença somente será concedida a estabelecimento que, por sua natureza e localização, não pertur</w:t>
      </w:r>
      <w:r>
        <w:rPr>
          <w:rFonts w:ascii="Verdana" w:hAnsi="Verdana"/>
          <w:color w:val="000000"/>
        </w:rPr>
        <w:softHyphen/>
        <w:t xml:space="preserve">bem a </w:t>
      </w:r>
      <w:proofErr w:type="spellStart"/>
      <w:r>
        <w:rPr>
          <w:rFonts w:ascii="Verdana" w:hAnsi="Verdana"/>
          <w:color w:val="000000"/>
        </w:rPr>
        <w:t>tranqüilidade</w:t>
      </w:r>
      <w:proofErr w:type="spellEnd"/>
      <w:r>
        <w:rPr>
          <w:rFonts w:ascii="Verdana" w:hAnsi="Verdana"/>
          <w:color w:val="000000"/>
        </w:rPr>
        <w:t xml:space="preserve"> e o sossego público.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A outorga de licença fica condicio</w:t>
      </w:r>
      <w:r>
        <w:rPr>
          <w:rFonts w:ascii="Verdana" w:hAnsi="Verdana"/>
          <w:color w:val="000000"/>
        </w:rPr>
        <w:softHyphen/>
        <w:t>nada ao interesse público, sujeitando-se o estabelecimento às posturas municipais, a legislação sobre o sossego e às demais disposições regulamentares, sob pena de sua cassação.</w:t>
      </w:r>
    </w:p>
    <w:p w:rsidR="004043AB" w:rsidRDefault="004043AB" w:rsidP="004043AB">
      <w:pPr>
        <w:ind w:firstLine="1418"/>
        <w:jc w:val="both"/>
        <w:rPr>
          <w:rFonts w:ascii="Verdana" w:hAnsi="Verdana"/>
          <w:color w:val="000000"/>
        </w:rPr>
      </w:pPr>
      <w:r>
        <w:rPr>
          <w:rFonts w:ascii="Verdana" w:hAnsi="Verdana"/>
          <w:color w:val="000000"/>
        </w:rPr>
        <w:t xml:space="preserve">               </w:t>
      </w:r>
      <w:r>
        <w:rPr>
          <w:rFonts w:ascii="Verdana" w:hAnsi="Verdana"/>
          <w:color w:val="000000"/>
        </w:rPr>
        <w:tab/>
      </w:r>
      <w:r>
        <w:rPr>
          <w:rFonts w:ascii="Verdana" w:hAnsi="Verdana"/>
          <w:color w:val="000000"/>
        </w:rPr>
        <w:tab/>
      </w:r>
    </w:p>
    <w:p w:rsidR="004043AB" w:rsidRDefault="004043AB" w:rsidP="004043AB">
      <w:pPr>
        <w:ind w:firstLine="1418"/>
        <w:jc w:val="both"/>
        <w:rPr>
          <w:rFonts w:ascii="Verdana" w:hAnsi="Verdana"/>
          <w:color w:val="000000"/>
        </w:rPr>
      </w:pPr>
      <w:r>
        <w:rPr>
          <w:rFonts w:ascii="Verdana" w:hAnsi="Verdana"/>
          <w:b/>
          <w:color w:val="000000"/>
        </w:rPr>
        <w:t>ART. 100</w:t>
      </w:r>
      <w:r>
        <w:rPr>
          <w:rFonts w:ascii="Verdana" w:hAnsi="Verdana"/>
          <w:color w:val="000000"/>
        </w:rPr>
        <w:t xml:space="preserve"> Sob pena das sanções previstas neste Código, o comprovante de pagamento da taxa, no qual constará cla</w:t>
      </w:r>
      <w:r>
        <w:rPr>
          <w:rFonts w:ascii="Verdana" w:hAnsi="Verdana"/>
          <w:color w:val="000000"/>
        </w:rPr>
        <w:softHyphen/>
        <w:t>ramente o horário especial de funcionamento, será fixado junto ao alvará de licença para localização, em lugar visível e acessível à fiscalização.</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CAPÍTULO III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 TAXA DE LICENÇA PARA FUNCIONAMENTO EM HORÁRIO ESPECIAL</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101 </w:t>
      </w:r>
      <w:r>
        <w:rPr>
          <w:rFonts w:ascii="Verdana" w:hAnsi="Verdana"/>
          <w:color w:val="000000"/>
        </w:rPr>
        <w:t xml:space="preserve"> A taxa será cobrada por dia, mês e ano, de acordo com a tabela em anexo (Anexo V):</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Não será devida a taxa em relação às atividades seguintes:</w:t>
      </w:r>
      <w:r>
        <w:rPr>
          <w:rFonts w:ascii="Verdana" w:hAnsi="Verdana"/>
          <w:color w:val="000000"/>
        </w:rPr>
        <w:tab/>
      </w:r>
      <w:r>
        <w:rPr>
          <w:rFonts w:ascii="Verdana" w:hAnsi="Verdana"/>
          <w:color w:val="000000"/>
        </w:rPr>
        <w:tab/>
      </w:r>
      <w:r>
        <w:rPr>
          <w:rFonts w:ascii="Verdana" w:hAnsi="Verdana"/>
          <w:color w:val="000000"/>
        </w:rPr>
        <w:tab/>
      </w:r>
    </w:p>
    <w:p w:rsidR="004043AB" w:rsidRDefault="004043AB" w:rsidP="004043AB">
      <w:pPr>
        <w:ind w:firstLine="1418"/>
        <w:jc w:val="both"/>
        <w:rPr>
          <w:rFonts w:ascii="Verdana" w:hAnsi="Verdana"/>
          <w:color w:val="000000"/>
        </w:rPr>
      </w:pPr>
      <w:r>
        <w:rPr>
          <w:rFonts w:ascii="Verdana" w:hAnsi="Verdana"/>
          <w:b/>
          <w:color w:val="000000"/>
        </w:rPr>
        <w:t xml:space="preserve">a)  </w:t>
      </w:r>
      <w:r>
        <w:rPr>
          <w:rFonts w:ascii="Verdana" w:hAnsi="Verdana"/>
          <w:color w:val="000000"/>
        </w:rPr>
        <w:t>postos de gasolina, lubrificação e borracharias;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b)</w:t>
      </w:r>
      <w:r>
        <w:rPr>
          <w:rFonts w:ascii="Verdana" w:hAnsi="Verdana"/>
          <w:color w:val="000000"/>
        </w:rPr>
        <w:t xml:space="preserve"> hospitais, casas de saúde, bancos de sangue, ambulatórios, laboratórios de análises clínicas e eletricidade médica, consultórios médicos e dentários;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c)</w:t>
      </w:r>
      <w:r>
        <w:rPr>
          <w:rFonts w:ascii="Verdana" w:hAnsi="Verdana"/>
          <w:color w:val="000000"/>
        </w:rPr>
        <w:t xml:space="preserve"> farmácias;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d) </w:t>
      </w:r>
      <w:r>
        <w:rPr>
          <w:rFonts w:ascii="Verdana" w:hAnsi="Verdana"/>
          <w:color w:val="000000"/>
        </w:rPr>
        <w:t>hotéis, pensões e congêneres;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e) </w:t>
      </w:r>
      <w:r>
        <w:rPr>
          <w:rFonts w:ascii="Verdana" w:hAnsi="Verdana"/>
          <w:color w:val="000000"/>
        </w:rPr>
        <w:t>quaisquer estabelecimentos localizados na parte interna de terminal rodoviário.</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CAPÍTULO IV</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 TAXA DE LICENÇA PARA O EXERCÍCIO DE ATIVIDADE EVENTUAL OU AMBULANTE</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102 </w:t>
      </w:r>
      <w:r>
        <w:rPr>
          <w:rFonts w:ascii="Verdana" w:hAnsi="Verdana"/>
          <w:color w:val="000000"/>
        </w:rPr>
        <w:t xml:space="preserve"> A taxa de licença para o exercício de atividade eventual ou ambulante será exigível por dia, mês ou ano.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atividade eventual ou ambulante considera-se:</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w:t>
      </w:r>
      <w:r>
        <w:rPr>
          <w:rFonts w:ascii="Verdana" w:hAnsi="Verdana"/>
          <w:color w:val="000000"/>
        </w:rPr>
        <w:t xml:space="preserve"> a exercida em determinadas épocas do ano, espe</w:t>
      </w:r>
      <w:r>
        <w:rPr>
          <w:rFonts w:ascii="Verdana" w:hAnsi="Verdana"/>
          <w:color w:val="000000"/>
        </w:rPr>
        <w:softHyphen/>
        <w:t>cialmente por ocasião de festejos ou comemorações, em locais au</w:t>
      </w:r>
      <w:r>
        <w:rPr>
          <w:rFonts w:ascii="Verdana" w:hAnsi="Verdana"/>
          <w:color w:val="000000"/>
        </w:rPr>
        <w:softHyphen/>
        <w:t>torizados pela Prefeitura Municipal;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b)</w:t>
      </w:r>
      <w:r>
        <w:rPr>
          <w:rFonts w:ascii="Verdana" w:hAnsi="Verdana"/>
          <w:color w:val="000000"/>
        </w:rPr>
        <w:t xml:space="preserve"> a exercida individualmente, sem estabelecimen</w:t>
      </w:r>
      <w:r>
        <w:rPr>
          <w:rFonts w:ascii="Verdana" w:hAnsi="Verdana"/>
          <w:color w:val="000000"/>
        </w:rPr>
        <w:softHyphen/>
        <w:t>to, instalações ou localização fixos;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c)</w:t>
      </w:r>
      <w:r>
        <w:rPr>
          <w:rFonts w:ascii="Verdana" w:hAnsi="Verdana"/>
          <w:color w:val="000000"/>
        </w:rPr>
        <w:t xml:space="preserve"> considera-se também como comércio eventual aquele que é exercido em instalações removíveis, como balcões, barracas, mesas ou assemelhados;</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d)</w:t>
      </w:r>
      <w:r>
        <w:rPr>
          <w:rFonts w:ascii="Verdana" w:hAnsi="Verdana"/>
          <w:color w:val="000000"/>
        </w:rPr>
        <w:t xml:space="preserve"> a exercida por parques de diversões e assemelhados. </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103 </w:t>
      </w:r>
      <w:r>
        <w:rPr>
          <w:rFonts w:ascii="Verdana" w:hAnsi="Verdana"/>
          <w:color w:val="000000"/>
        </w:rPr>
        <w:t xml:space="preserve"> a taxa será cobrada no ato da concessão da licença. </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ART. 104</w:t>
      </w:r>
      <w:r>
        <w:rPr>
          <w:rFonts w:ascii="Verdana" w:hAnsi="Verdana"/>
          <w:color w:val="000000"/>
        </w:rPr>
        <w:t xml:space="preserve"> É obrigatória  a  inscrição de quem exerça atividade eventual ou ambulante na repartição competente, mediante requerimento.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ART. 105</w:t>
      </w:r>
      <w:r>
        <w:rPr>
          <w:rFonts w:ascii="Verdana" w:hAnsi="Verdana"/>
          <w:color w:val="000000"/>
        </w:rPr>
        <w:t xml:space="preserve"> A inscrição será permanentemente atu</w:t>
      </w:r>
      <w:r>
        <w:rPr>
          <w:rFonts w:ascii="Verdana" w:hAnsi="Verdana"/>
          <w:color w:val="000000"/>
        </w:rPr>
        <w:softHyphen/>
        <w:t>alizada, por iniciativa do interessado, sempre que houver qual</w:t>
      </w:r>
      <w:r>
        <w:rPr>
          <w:rFonts w:ascii="Verdana" w:hAnsi="Verdana"/>
          <w:color w:val="000000"/>
        </w:rPr>
        <w:softHyphen/>
        <w:t>quer modificação nas características iniciais da atividade exer</w:t>
      </w:r>
      <w:r>
        <w:rPr>
          <w:rFonts w:ascii="Verdana" w:hAnsi="Verdana"/>
          <w:color w:val="000000"/>
        </w:rPr>
        <w:softHyphen/>
        <w:t>cida.</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ART. 106</w:t>
      </w:r>
      <w:r>
        <w:rPr>
          <w:rFonts w:ascii="Verdana" w:hAnsi="Verdana"/>
          <w:color w:val="000000"/>
        </w:rPr>
        <w:t xml:space="preserve"> Na hipótese de qualquer irregularidade fiscal, haverá apreensão de mercadorias encontradas em poder do contribuinte ou de seu vendedor terceirizado, até regularização da situação fiscal e consequente pagamento de tributos pendentes.</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b/>
          <w:color w:val="000000"/>
        </w:rPr>
      </w:pPr>
      <w:r>
        <w:rPr>
          <w:rFonts w:ascii="Verdana" w:hAnsi="Verdana"/>
          <w:b/>
          <w:color w:val="000000"/>
        </w:rPr>
        <w:t xml:space="preserve">ART. 107 </w:t>
      </w:r>
      <w:r>
        <w:rPr>
          <w:rFonts w:ascii="Verdana" w:hAnsi="Verdana"/>
          <w:color w:val="000000"/>
        </w:rPr>
        <w:t xml:space="preserve"> A taxa será cobrada de acordo com a  tabela, constante no Anexo VI.</w:t>
      </w:r>
    </w:p>
    <w:p w:rsidR="004043AB" w:rsidRDefault="004043AB" w:rsidP="004043AB">
      <w:pPr>
        <w:jc w:val="both"/>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CAPÍTULO V</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 TAXA DE LICENÇA PARA A EXECUÇÃO DE OBRAS PARTICULARES</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ART. 108</w:t>
      </w:r>
      <w:r>
        <w:rPr>
          <w:rFonts w:ascii="Verdana" w:hAnsi="Verdana"/>
          <w:color w:val="000000"/>
        </w:rPr>
        <w:t xml:space="preserve"> Dependerão de prévia licença da Pre</w:t>
      </w:r>
      <w:r>
        <w:rPr>
          <w:rFonts w:ascii="Verdana" w:hAnsi="Verdana"/>
          <w:color w:val="000000"/>
        </w:rPr>
        <w:softHyphen/>
        <w:t>feitura Municipal e do pagamento desta taxa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o início de toda e qualquer construção, re</w:t>
      </w:r>
      <w:r>
        <w:rPr>
          <w:rFonts w:ascii="Verdana" w:hAnsi="Verdana"/>
          <w:color w:val="000000"/>
        </w:rPr>
        <w:softHyphen/>
        <w:t>construção, modificação, reforma, reparo, acréscimo ou demolição de imóvel construído, de qualquer natureza ou finalidade;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o início de toda e qualquer execução de lote</w:t>
      </w:r>
      <w:r>
        <w:rPr>
          <w:rFonts w:ascii="Verdana" w:hAnsi="Verdana"/>
          <w:color w:val="000000"/>
        </w:rPr>
        <w:softHyphen/>
        <w:t xml:space="preserve">amento, </w:t>
      </w:r>
      <w:proofErr w:type="spellStart"/>
      <w:r>
        <w:rPr>
          <w:rFonts w:ascii="Verdana" w:hAnsi="Verdana"/>
          <w:color w:val="000000"/>
        </w:rPr>
        <w:t>chacreamento</w:t>
      </w:r>
      <w:proofErr w:type="spellEnd"/>
      <w:r>
        <w:rPr>
          <w:rFonts w:ascii="Verdana" w:hAnsi="Verdana"/>
          <w:color w:val="000000"/>
        </w:rPr>
        <w:t>, subdivisão e arruamento em terrenos situa</w:t>
      </w:r>
      <w:r>
        <w:rPr>
          <w:rFonts w:ascii="Verdana" w:hAnsi="Verdana"/>
          <w:color w:val="000000"/>
        </w:rPr>
        <w:softHyphen/>
        <w:t>dos nos limites do Município.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ART. 109</w:t>
      </w:r>
      <w:r>
        <w:rPr>
          <w:rFonts w:ascii="Verdana" w:hAnsi="Verdana"/>
          <w:color w:val="000000"/>
        </w:rPr>
        <w:t xml:space="preserve"> A licença somente será concedida me</w:t>
      </w:r>
      <w:r>
        <w:rPr>
          <w:rFonts w:ascii="Verdana" w:hAnsi="Verdana"/>
          <w:color w:val="000000"/>
        </w:rPr>
        <w:softHyphen/>
        <w:t>diante prévia aprovação das plantas ou projetos de obras, na for</w:t>
      </w:r>
      <w:r>
        <w:rPr>
          <w:rFonts w:ascii="Verdana" w:hAnsi="Verdana"/>
          <w:color w:val="000000"/>
        </w:rPr>
        <w:softHyphen/>
        <w:t>ma da legislação urbanística aplicável.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110 </w:t>
      </w:r>
      <w:r>
        <w:rPr>
          <w:rFonts w:ascii="Verdana" w:hAnsi="Verdana"/>
          <w:color w:val="000000"/>
        </w:rPr>
        <w:t xml:space="preserve"> A licença poderá ter período de vali</w:t>
      </w:r>
      <w:r>
        <w:rPr>
          <w:rFonts w:ascii="Verdana" w:hAnsi="Verdana"/>
          <w:color w:val="000000"/>
        </w:rPr>
        <w:softHyphen/>
        <w:t>dade fixado de acordo com a natureza, extensão e complexidade das obras, conforme critérios a serem objetos de regulamentação.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Findo o prazo de 6 (seis) meses da concessão da licença, sem estar a obra iniciada, o contribuin</w:t>
      </w:r>
      <w:r>
        <w:rPr>
          <w:rFonts w:ascii="Verdana" w:hAnsi="Verdana"/>
          <w:color w:val="000000"/>
        </w:rPr>
        <w:softHyphen/>
        <w:t>te é obrigado a renová-la mediante o pagamento da taxa correspondente a 10% (dez por cento) do valor previsto na tabela do artigo 112.</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111 </w:t>
      </w:r>
      <w:r>
        <w:rPr>
          <w:rFonts w:ascii="Verdana" w:hAnsi="Verdana"/>
          <w:color w:val="000000"/>
        </w:rPr>
        <w:t xml:space="preserve"> A taxa não será devida em relação: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I - às obras realizadas em imóveis de propriedade da União, do Estado, do Distrito Federal, dos Municípios, ou de Autarquias e de Instituições de ensino gratuito e de assistência social que atendam aos requisitos do Código Tributário Nacional para direito à imunidade tributária;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II - à construção de muros de arrimo ou de muralhas de sustentação, quando do alinhamento de via pública e quando de obras de arrimo às margens de rios, córregos e águas de qualquer natureza;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III - à construção de passeios, quanto ao tipo aprovado pela prefeitura;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IV - à construção de reservatórios de qualquer natureza, para o abastecimento de água;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V - à construção de barracões destinados à guarda de materiais de obras já licenciadas;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u w:val="single"/>
        </w:rPr>
      </w:pPr>
      <w:r>
        <w:rPr>
          <w:rFonts w:ascii="Verdana" w:hAnsi="Verdana"/>
          <w:color w:val="000000"/>
        </w:rPr>
        <w:t>VI - às construções  aprovadas conforme projeto do tipo econômico, assim definido pela Legislação Municipal.</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ART. 112</w:t>
      </w:r>
      <w:r>
        <w:rPr>
          <w:rFonts w:ascii="Verdana" w:hAnsi="Verdana"/>
          <w:color w:val="000000"/>
        </w:rPr>
        <w:t xml:space="preserve"> A taxa será cobrada de acordo com a  tabela, Anexo VII da presente lei.</w:t>
      </w:r>
    </w:p>
    <w:p w:rsidR="004043AB" w:rsidRDefault="004043AB" w:rsidP="004043AB">
      <w:pPr>
        <w:jc w:val="both"/>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CAPÍTULO VI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 TAXA DE LICENÇA PARA PUBLICIDADE</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113 </w:t>
      </w:r>
      <w:r>
        <w:rPr>
          <w:rFonts w:ascii="Verdana" w:hAnsi="Verdana"/>
          <w:color w:val="000000"/>
        </w:rPr>
        <w:t xml:space="preserve"> A exploração ou utilização de meios de publicidade em vias ou logradouros públicos, ou em locais de acesso ao público, com ou sem cobrança de ingressos, é </w:t>
      </w:r>
      <w:r>
        <w:rPr>
          <w:rFonts w:ascii="Verdana" w:hAnsi="Verdana"/>
          <w:color w:val="000000"/>
        </w:rPr>
        <w:lastRenderedPageBreak/>
        <w:t>sujeita à prévia licença da Prefeitura e o pagamento desta taxa dependerá de laudo ambiental na forma desta Lei, objetivando controle de poluição visual.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a taxa é devida pelo contribuinte que tenha interesse em publicidade própria ou de terceiros.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os termos, publicação, propaganda, anúncios e divulgação, são equivalentes para efeito de incidência desta taxa.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3º -</w:t>
      </w:r>
      <w:r>
        <w:rPr>
          <w:rFonts w:ascii="Verdana" w:hAnsi="Verdana"/>
          <w:color w:val="000000"/>
        </w:rPr>
        <w:t xml:space="preserve"> é irrelevante, para efeitos tribu</w:t>
      </w:r>
      <w:r>
        <w:rPr>
          <w:rFonts w:ascii="Verdana" w:hAnsi="Verdana"/>
          <w:color w:val="000000"/>
        </w:rPr>
        <w:softHyphen/>
        <w:t>tários, o meio utilizado pelo contribuinte para transmitir a pu</w:t>
      </w:r>
      <w:r>
        <w:rPr>
          <w:rFonts w:ascii="Verdana" w:hAnsi="Verdana"/>
          <w:color w:val="000000"/>
        </w:rPr>
        <w:softHyphen/>
        <w:t>blicidade.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4º -</w:t>
      </w:r>
      <w:r>
        <w:rPr>
          <w:rFonts w:ascii="Verdana" w:hAnsi="Verdana"/>
          <w:color w:val="000000"/>
        </w:rPr>
        <w:t xml:space="preserve"> o Poder Executivo especificará, mediante Decreto, os locais e horários de propaganda permitida.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 5º - </w:t>
      </w:r>
      <w:r>
        <w:rPr>
          <w:rFonts w:ascii="Verdana" w:hAnsi="Verdana"/>
          <w:color w:val="000000"/>
        </w:rPr>
        <w:t xml:space="preserve"> Quando a publicidade for promovida por entidades filantrópicas sem fins lucrativos, igrejas ou assemelhados, terão isenção do pagamento de tributo.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114 </w:t>
      </w:r>
      <w:r>
        <w:rPr>
          <w:rFonts w:ascii="Verdana" w:hAnsi="Verdana"/>
          <w:color w:val="000000"/>
        </w:rPr>
        <w:t xml:space="preserve"> o pedido de licença deve ser instruí</w:t>
      </w:r>
      <w:r>
        <w:rPr>
          <w:rFonts w:ascii="Verdana" w:hAnsi="Verdana"/>
          <w:color w:val="000000"/>
        </w:rPr>
        <w:softHyphen/>
        <w:t>do com a descrição detalhada do meio de publicidade a ser utili</w:t>
      </w:r>
      <w:r>
        <w:rPr>
          <w:rFonts w:ascii="Verdana" w:hAnsi="Verdana"/>
          <w:color w:val="000000"/>
        </w:rPr>
        <w:softHyphen/>
        <w:t>zado, sua localização e demais características essenciais.</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se o local em que deve ser afi</w:t>
      </w:r>
      <w:r>
        <w:rPr>
          <w:rFonts w:ascii="Verdana" w:hAnsi="Verdana"/>
          <w:color w:val="000000"/>
        </w:rPr>
        <w:softHyphen/>
        <w:t xml:space="preserve">xada a publicidade não for de propriedade do contribuinte, este deverá juntar ao pedido a autorização do proprietário.        </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115 </w:t>
      </w:r>
      <w:r>
        <w:rPr>
          <w:rFonts w:ascii="Verdana" w:hAnsi="Verdana"/>
          <w:color w:val="000000"/>
        </w:rPr>
        <w:t xml:space="preserve"> Os meios de publicidades devem obser</w:t>
      </w:r>
      <w:r>
        <w:rPr>
          <w:rFonts w:ascii="Verdana" w:hAnsi="Verdana"/>
          <w:color w:val="000000"/>
        </w:rPr>
        <w:softHyphen/>
        <w:t>var a correção de linguagem, ser mantidos em bom estado de con</w:t>
      </w:r>
      <w:r>
        <w:rPr>
          <w:rFonts w:ascii="Verdana" w:hAnsi="Verdana"/>
          <w:color w:val="000000"/>
        </w:rPr>
        <w:softHyphen/>
        <w:t>servação e em perfeitas condições de segurança, sob pena de multa equivalente a 100% (cem por cento) do valor da taxa, sem prejuízo da cassação de licença e demais cominações legais aplicáveis, inclusive indenização civil.</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116 </w:t>
      </w:r>
      <w:r>
        <w:rPr>
          <w:rFonts w:ascii="Verdana" w:hAnsi="Verdana"/>
          <w:color w:val="000000"/>
        </w:rPr>
        <w:t xml:space="preserve"> A taxa é sujeita à renovação de acor</w:t>
      </w:r>
      <w:r>
        <w:rPr>
          <w:rFonts w:ascii="Verdana" w:hAnsi="Verdana"/>
          <w:color w:val="000000"/>
        </w:rPr>
        <w:softHyphen/>
        <w:t>do com o período de concessão de licença e será arrecadada nos seguintes prazos: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nas licenças iniciais, no ato de sua concessão;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nas renovações:</w:t>
      </w:r>
    </w:p>
    <w:p w:rsidR="004043AB" w:rsidRDefault="004043AB" w:rsidP="004043AB">
      <w:pPr>
        <w:ind w:firstLine="1418"/>
        <w:jc w:val="both"/>
        <w:rPr>
          <w:rFonts w:ascii="Verdana" w:hAnsi="Verdana"/>
          <w:color w:val="000000"/>
        </w:rPr>
      </w:pPr>
      <w:r>
        <w:rPr>
          <w:rFonts w:ascii="Verdana" w:hAnsi="Verdana"/>
          <w:b/>
          <w:color w:val="000000"/>
        </w:rPr>
        <w:t>a)</w:t>
      </w:r>
      <w:r>
        <w:rPr>
          <w:rFonts w:ascii="Verdana" w:hAnsi="Verdana"/>
          <w:color w:val="000000"/>
        </w:rPr>
        <w:t xml:space="preserve"> quando anuais, até o último dia do mês de ja</w:t>
      </w:r>
      <w:r>
        <w:rPr>
          <w:rFonts w:ascii="Verdana" w:hAnsi="Verdana"/>
          <w:color w:val="000000"/>
        </w:rPr>
        <w:softHyphen/>
        <w:t>neiro de cada ano;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b)</w:t>
      </w:r>
      <w:r>
        <w:rPr>
          <w:rFonts w:ascii="Verdana" w:hAnsi="Verdana"/>
          <w:color w:val="000000"/>
        </w:rPr>
        <w:t xml:space="preserve"> quando mensais, até o dia 10 (dez) do mês a que se referir a licença;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c)</w:t>
      </w:r>
      <w:r>
        <w:rPr>
          <w:rFonts w:ascii="Verdana" w:hAnsi="Verdana"/>
          <w:color w:val="000000"/>
        </w:rPr>
        <w:t xml:space="preserve"> quando diárias, no ato do pedido.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117 </w:t>
      </w:r>
      <w:r>
        <w:rPr>
          <w:rFonts w:ascii="Verdana" w:hAnsi="Verdana"/>
          <w:color w:val="000000"/>
        </w:rPr>
        <w:t xml:space="preserve"> Não será devida a taxa se seu conteúdo não tiver caráter publicitário: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tabuletas indicativas de sítios, granjas, chá</w:t>
      </w:r>
      <w:r>
        <w:rPr>
          <w:rFonts w:ascii="Verdana" w:hAnsi="Verdana"/>
          <w:color w:val="000000"/>
        </w:rPr>
        <w:softHyphen/>
        <w:t>caras e fazendas;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tabuletas ou placas indicativas de hospitais, casas de saúde, ambulatórios e prontos-socorros;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placas colocadas nos vestíbulos de edifí</w:t>
      </w:r>
      <w:r>
        <w:rPr>
          <w:rFonts w:ascii="Verdana" w:hAnsi="Verdana"/>
          <w:color w:val="000000"/>
        </w:rPr>
        <w:softHyphen/>
        <w:t>cios,  entrada de consultórios, escritórios e de residências, indicando profissionais liberais ou autônomos, bem como socieda</w:t>
      </w:r>
      <w:r>
        <w:rPr>
          <w:rFonts w:ascii="Verdana" w:hAnsi="Verdana"/>
          <w:color w:val="000000"/>
        </w:rPr>
        <w:softHyphen/>
        <w:t>des formadas pelos mesmos, sob a condição de que tenham apenas o nome e a profissão do contribuinte e não possuam dimensões supe</w:t>
      </w:r>
      <w:r>
        <w:rPr>
          <w:rFonts w:ascii="Verdana" w:hAnsi="Verdana"/>
          <w:color w:val="000000"/>
        </w:rPr>
        <w:softHyphen/>
        <w:t>riores a quarenta por quinze centímetros;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IV -</w:t>
      </w:r>
      <w:r>
        <w:rPr>
          <w:rFonts w:ascii="Verdana" w:hAnsi="Verdana"/>
          <w:color w:val="000000"/>
        </w:rPr>
        <w:t xml:space="preserve"> placas, painéis ou letreiros, colocados à entrada de edifícios, desde que meramente indicativos de salas, conjuntos ou locais utilizados pelos respectivos ocupantes;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V -</w:t>
      </w:r>
      <w:r>
        <w:rPr>
          <w:rFonts w:ascii="Verdana" w:hAnsi="Verdana"/>
          <w:color w:val="000000"/>
        </w:rPr>
        <w:t xml:space="preserve">  divulgação, por qualquer meio, de ativida</w:t>
      </w:r>
      <w:r>
        <w:rPr>
          <w:rFonts w:ascii="Verdana" w:hAnsi="Verdana"/>
          <w:color w:val="000000"/>
        </w:rPr>
        <w:softHyphen/>
        <w:t>des, campanhas ou localização de Órgãos da União, dos Estados, dos Distrito Federal e dos Municípios, bem como de suas Autarqui</w:t>
      </w:r>
      <w:r>
        <w:rPr>
          <w:rFonts w:ascii="Verdana" w:hAnsi="Verdana"/>
          <w:color w:val="000000"/>
        </w:rPr>
        <w:softHyphen/>
        <w:t>as, e de Instituições de ensino gratuito e de assistência social que atendam aos requisitos do Código Tributário Nacional para direito à imunidade de impostos;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VI -</w:t>
      </w:r>
      <w:r>
        <w:rPr>
          <w:rFonts w:ascii="Verdana" w:hAnsi="Verdana"/>
          <w:color w:val="000000"/>
        </w:rPr>
        <w:t xml:space="preserve"> placas indicativas, nos locais de construção dos nomes de firmas, engenheiros, construtores e arquitetos res</w:t>
      </w:r>
      <w:r>
        <w:rPr>
          <w:rFonts w:ascii="Verdana" w:hAnsi="Verdana"/>
          <w:color w:val="000000"/>
        </w:rPr>
        <w:softHyphen/>
        <w:t>ponsáveis pelo projeto, administração ou execução das respectivas obras;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VII -</w:t>
      </w:r>
      <w:r>
        <w:rPr>
          <w:rFonts w:ascii="Verdana" w:hAnsi="Verdana"/>
          <w:color w:val="000000"/>
        </w:rPr>
        <w:t xml:space="preserve">  propaganda eleitoral ou religiosa;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VIII -</w:t>
      </w:r>
      <w:r>
        <w:rPr>
          <w:rFonts w:ascii="Verdana" w:hAnsi="Verdana"/>
          <w:color w:val="000000"/>
        </w:rPr>
        <w:t xml:space="preserve">  anúncios publicados em jornais, revistas e estação de radiodifusão;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IX -</w:t>
      </w:r>
      <w:r>
        <w:rPr>
          <w:rFonts w:ascii="Verdana" w:hAnsi="Verdana"/>
          <w:color w:val="000000"/>
        </w:rPr>
        <w:t xml:space="preserve"> placas indicativas, luminosas ou não, colo</w:t>
      </w:r>
      <w:r>
        <w:rPr>
          <w:rFonts w:ascii="Verdana" w:hAnsi="Verdana"/>
          <w:color w:val="000000"/>
        </w:rPr>
        <w:softHyphen/>
        <w:t>cada em fachadas de estabelecimentos, desde que previamente a</w:t>
      </w:r>
      <w:r>
        <w:rPr>
          <w:rFonts w:ascii="Verdana" w:hAnsi="Verdana"/>
          <w:color w:val="000000"/>
        </w:rPr>
        <w:softHyphen/>
        <w:t>provadas pela Prefeitura.</w:t>
      </w:r>
      <w:r>
        <w:rPr>
          <w:rFonts w:ascii="Verdana" w:hAnsi="Verdana"/>
          <w:color w:val="000000"/>
        </w:rPr>
        <w:tab/>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118 </w:t>
      </w:r>
      <w:r>
        <w:rPr>
          <w:rFonts w:ascii="Verdana" w:hAnsi="Verdana"/>
          <w:color w:val="000000"/>
        </w:rPr>
        <w:t xml:space="preserve"> A taxa é cobrada de acordo com as seguintes tabelas, conforme o caso, em anexo VIII.</w:t>
      </w:r>
    </w:p>
    <w:p w:rsidR="004043AB" w:rsidRDefault="004043AB" w:rsidP="004043AB">
      <w:pPr>
        <w:jc w:val="both"/>
        <w:rPr>
          <w:rFonts w:ascii="Verdana" w:hAnsi="Verdana"/>
          <w:color w:val="000000"/>
        </w:rPr>
      </w:pPr>
    </w:p>
    <w:p w:rsidR="004043AB" w:rsidRDefault="004043AB" w:rsidP="004043AB">
      <w:pPr>
        <w:ind w:left="708"/>
        <w:jc w:val="center"/>
        <w:rPr>
          <w:rFonts w:ascii="Verdana" w:hAnsi="Verdana"/>
          <w:b/>
          <w:color w:val="000000"/>
        </w:rPr>
      </w:pPr>
      <w:r>
        <w:rPr>
          <w:rFonts w:ascii="Verdana" w:hAnsi="Verdana"/>
          <w:b/>
          <w:color w:val="000000"/>
        </w:rPr>
        <w:t>CAPÍTULO VII</w:t>
      </w:r>
    </w:p>
    <w:p w:rsidR="004043AB" w:rsidRDefault="004043AB" w:rsidP="004043AB">
      <w:pPr>
        <w:ind w:left="708"/>
        <w:jc w:val="center"/>
        <w:rPr>
          <w:rFonts w:ascii="Verdana" w:hAnsi="Verdana"/>
          <w:b/>
          <w:color w:val="000000"/>
        </w:rPr>
      </w:pPr>
    </w:p>
    <w:p w:rsidR="004043AB" w:rsidRDefault="004043AB" w:rsidP="004043AB">
      <w:pPr>
        <w:ind w:left="708"/>
        <w:jc w:val="center"/>
        <w:rPr>
          <w:rFonts w:ascii="Verdana" w:hAnsi="Verdana"/>
          <w:b/>
          <w:color w:val="000000"/>
        </w:rPr>
      </w:pPr>
      <w:r>
        <w:rPr>
          <w:rFonts w:ascii="Verdana" w:hAnsi="Verdana"/>
          <w:b/>
          <w:color w:val="000000"/>
        </w:rPr>
        <w:t>DA TAXA DE LICENÇA PARA OCUPAÇÃO DO SOLO NAS VIAS E</w:t>
      </w:r>
    </w:p>
    <w:p w:rsidR="004043AB" w:rsidRDefault="004043AB" w:rsidP="004043AB">
      <w:pPr>
        <w:ind w:left="708"/>
        <w:jc w:val="center"/>
        <w:rPr>
          <w:rFonts w:ascii="Verdana" w:hAnsi="Verdana"/>
          <w:b/>
          <w:color w:val="000000"/>
        </w:rPr>
      </w:pPr>
    </w:p>
    <w:p w:rsidR="004043AB" w:rsidRDefault="004043AB" w:rsidP="004043AB">
      <w:pPr>
        <w:ind w:left="708"/>
        <w:jc w:val="center"/>
        <w:rPr>
          <w:rFonts w:ascii="Verdana" w:hAnsi="Verdana"/>
          <w:b/>
          <w:color w:val="000000"/>
        </w:rPr>
      </w:pPr>
      <w:r>
        <w:rPr>
          <w:rFonts w:ascii="Verdana" w:hAnsi="Verdana"/>
          <w:b/>
          <w:color w:val="000000"/>
        </w:rPr>
        <w:t>LOGRADOUROS PÚBLICOS</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119 </w:t>
      </w:r>
      <w:r>
        <w:rPr>
          <w:rFonts w:ascii="Verdana" w:hAnsi="Verdana"/>
          <w:color w:val="000000"/>
        </w:rPr>
        <w:t xml:space="preserve"> A ocupação do solo nas vias e logra</w:t>
      </w:r>
      <w:r>
        <w:rPr>
          <w:rFonts w:ascii="Verdana" w:hAnsi="Verdana"/>
          <w:color w:val="000000"/>
        </w:rPr>
        <w:softHyphen/>
        <w:t>douros públicos só poderá ser feita mediante licença prévia da Prefeitura Municipal, pagamento desta taxa, e Laudo de vistoria ambiental.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120 </w:t>
      </w:r>
      <w:r>
        <w:rPr>
          <w:rFonts w:ascii="Verdana" w:hAnsi="Verdana"/>
          <w:color w:val="000000"/>
        </w:rPr>
        <w:t xml:space="preserve"> Entende-se por ocupação do solo, en</w:t>
      </w:r>
      <w:r>
        <w:rPr>
          <w:rFonts w:ascii="Verdana" w:hAnsi="Verdana"/>
          <w:color w:val="000000"/>
        </w:rPr>
        <w:softHyphen/>
        <w:t>tre outras, a que é feita mediante instalação provisória de bal</w:t>
      </w:r>
      <w:r>
        <w:rPr>
          <w:rFonts w:ascii="Verdana" w:hAnsi="Verdana"/>
          <w:color w:val="000000"/>
        </w:rPr>
        <w:softHyphen/>
        <w:t>cão, cobertura, barraca, mesas e cadeiras em passeios, quios</w:t>
      </w:r>
      <w:r>
        <w:rPr>
          <w:rFonts w:ascii="Verdana" w:hAnsi="Verdana"/>
          <w:color w:val="000000"/>
        </w:rPr>
        <w:softHyphen/>
        <w:t>ques, aparelhos e outro móvel ou utensílio, bem como de depósitos de material para fins comerciais, ou de prestação de serviços, e estacionamento privativo de veículos em local permitido.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o Poder Executivo designará, por Decreto, os locais e horários de ocupação permitida.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121  </w:t>
      </w:r>
      <w:r>
        <w:rPr>
          <w:rFonts w:ascii="Verdana" w:hAnsi="Verdana"/>
          <w:color w:val="000000"/>
        </w:rPr>
        <w:t>Sem prejuízo do tributo e multas devidas, a Prefeitura apreenderá e removerá para os seus depósitos qualquer veículo, mercadoria ou objeto deixado em local não permitido, ou colocado em via ou logradouro público, sem o pagamento desta taxa.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122 </w:t>
      </w:r>
      <w:r>
        <w:rPr>
          <w:rFonts w:ascii="Verdana" w:hAnsi="Verdana"/>
          <w:color w:val="000000"/>
        </w:rPr>
        <w:t xml:space="preserve"> A taxa é cobrada de acordo com a se</w:t>
      </w:r>
      <w:r>
        <w:rPr>
          <w:rFonts w:ascii="Verdana" w:hAnsi="Verdana"/>
          <w:color w:val="000000"/>
        </w:rPr>
        <w:softHyphen/>
        <w:t>guinte tabela e  nos locais permitidos, conforme anexo IX.</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Nos casos dos itens 04, 05 e 06 da tabela, será concedida a licença para espaço mínimo de 10 (dez) metros quadrados.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Não será devida a taxa em relação aos espaços utilizados para venda de produtos hortifrutigranjeiros, nos locais permitidos.</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CAPÍTULO VIII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 TAXA DE CERTIDÃO DE HABITE-SE</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lastRenderedPageBreak/>
        <w:t xml:space="preserve">ART. 123 </w:t>
      </w:r>
      <w:r>
        <w:rPr>
          <w:rFonts w:ascii="Verdana" w:hAnsi="Verdana"/>
          <w:color w:val="000000"/>
        </w:rPr>
        <w:t xml:space="preserve"> A taxa de certidão de  "Habite-se" é devida quando do término da construção.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O </w:t>
      </w:r>
      <w:r>
        <w:rPr>
          <w:rFonts w:ascii="Verdana" w:hAnsi="Verdana"/>
          <w:i/>
          <w:color w:val="000000"/>
        </w:rPr>
        <w:t>"habite-se</w:t>
      </w:r>
      <w:r>
        <w:rPr>
          <w:rFonts w:ascii="Verdana" w:hAnsi="Verdana"/>
          <w:color w:val="000000"/>
        </w:rPr>
        <w:t>" será concedido após o pagamento da taxa e mediante a solicitação do interessado, por requerimento, quando da conclusão da obra.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A concessão de habite-se fica ainda condicionada à verificação de que a obra tenha obedecido ao projeto aprovado pela Prefeitura.            </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124 </w:t>
      </w:r>
      <w:r>
        <w:rPr>
          <w:rFonts w:ascii="Verdana" w:hAnsi="Verdana"/>
          <w:color w:val="000000"/>
        </w:rPr>
        <w:t xml:space="preserve"> Todo prédio que estiver sendo utili</w:t>
      </w:r>
      <w:r>
        <w:rPr>
          <w:rFonts w:ascii="Verdana" w:hAnsi="Verdana"/>
          <w:color w:val="000000"/>
        </w:rPr>
        <w:softHyphen/>
        <w:t xml:space="preserve">zado, em caráter definitivo ou não, sem o respectivo, </w:t>
      </w:r>
      <w:r>
        <w:rPr>
          <w:rFonts w:ascii="Verdana" w:hAnsi="Verdana"/>
          <w:i/>
          <w:color w:val="000000"/>
        </w:rPr>
        <w:t>“habite-se</w:t>
      </w:r>
      <w:r>
        <w:rPr>
          <w:rFonts w:ascii="Verdana" w:hAnsi="Verdana"/>
          <w:color w:val="000000"/>
        </w:rPr>
        <w:t>”, estará automaticamente em débito para com a Prefeitura, no que se refere à taxa respectiva.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Na hipótese deste artigo, o lan</w:t>
      </w:r>
      <w:r>
        <w:rPr>
          <w:rFonts w:ascii="Verdana" w:hAnsi="Verdana"/>
          <w:color w:val="000000"/>
        </w:rPr>
        <w:softHyphen/>
        <w:t>çamento será feito para pagamento no prazo de 10 (dez) dias, com a respectiva multa, sem prejuízo das demais cominações legais.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ART. 125</w:t>
      </w:r>
      <w:r>
        <w:rPr>
          <w:rFonts w:ascii="Verdana" w:hAnsi="Verdana"/>
          <w:color w:val="000000"/>
        </w:rPr>
        <w:t xml:space="preserve"> A taxa será cobrada à razão de 0,0020 DA UFPMF, por m2 de área construída.</w:t>
      </w:r>
    </w:p>
    <w:p w:rsidR="004043AB" w:rsidRDefault="004043AB" w:rsidP="004043AB">
      <w:pPr>
        <w:jc w:val="both"/>
        <w:rPr>
          <w:rFonts w:ascii="Verdana" w:hAnsi="Verdana"/>
          <w:color w:val="000000"/>
        </w:rPr>
      </w:pPr>
    </w:p>
    <w:p w:rsidR="004043AB" w:rsidRDefault="004043AB" w:rsidP="004043AB">
      <w:pPr>
        <w:pStyle w:val="Ttulo8"/>
        <w:rPr>
          <w:rFonts w:ascii="Verdana" w:hAnsi="Verdana"/>
        </w:rPr>
      </w:pPr>
      <w:r>
        <w:rPr>
          <w:rFonts w:ascii="Verdana" w:hAnsi="Verdana"/>
        </w:rPr>
        <w:t>CAPÍTULO IX</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 TAXA DE FISCALIZAÇÃO</w:t>
      </w:r>
    </w:p>
    <w:p w:rsidR="004043AB" w:rsidRDefault="004043AB" w:rsidP="004043AB">
      <w:pPr>
        <w:ind w:firstLine="1418"/>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ART. 126</w:t>
      </w:r>
      <w:r>
        <w:rPr>
          <w:rFonts w:ascii="Verdana" w:hAnsi="Verdana"/>
          <w:color w:val="000000"/>
        </w:rPr>
        <w:t xml:space="preserve"> A taxa de fiscalização fundada no poder de polícia do Município, tem como fato gerador a fiscalização exer</w:t>
      </w:r>
      <w:r>
        <w:rPr>
          <w:rFonts w:ascii="Verdana" w:hAnsi="Verdana"/>
          <w:color w:val="000000"/>
        </w:rPr>
        <w:softHyphen/>
        <w:t>cida no controle das atividades pertinentes à saúde pública e à vistoria em inspeção em estabelecimentos comerciais, industriais e de prestação de serviços, quanto às condições de higiene, segu</w:t>
      </w:r>
      <w:r>
        <w:rPr>
          <w:rFonts w:ascii="Verdana" w:hAnsi="Verdana"/>
          <w:color w:val="000000"/>
        </w:rPr>
        <w:softHyphen/>
        <w:t xml:space="preserve">rança, uso e ocupação do solo, a </w:t>
      </w:r>
      <w:proofErr w:type="spellStart"/>
      <w:r>
        <w:rPr>
          <w:rFonts w:ascii="Verdana" w:hAnsi="Verdana"/>
          <w:color w:val="000000"/>
        </w:rPr>
        <w:t>tranqüilidade</w:t>
      </w:r>
      <w:proofErr w:type="spellEnd"/>
      <w:r>
        <w:rPr>
          <w:rFonts w:ascii="Verdana" w:hAnsi="Verdana"/>
          <w:color w:val="000000"/>
        </w:rPr>
        <w:t xml:space="preserve"> e ao sossego pú</w:t>
      </w:r>
      <w:r>
        <w:rPr>
          <w:rFonts w:ascii="Verdana" w:hAnsi="Verdana"/>
          <w:color w:val="000000"/>
        </w:rPr>
        <w:softHyphen/>
        <w:t>blico, sendo devida especificamente quanto às  ativida</w:t>
      </w:r>
      <w:r>
        <w:rPr>
          <w:rFonts w:ascii="Verdana" w:hAnsi="Verdana"/>
          <w:color w:val="000000"/>
        </w:rPr>
        <w:softHyphen/>
        <w:t xml:space="preserve">des relacionadas na tabela constante deste artigo.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Vistoria de veículos transportadores de car</w:t>
      </w:r>
      <w:r>
        <w:rPr>
          <w:rFonts w:ascii="Verdana" w:hAnsi="Verdana"/>
          <w:color w:val="000000"/>
        </w:rPr>
        <w:softHyphen/>
        <w:t>nes, pescados, vísceras e ossos destinados ao consumo no Municí</w:t>
      </w:r>
      <w:r>
        <w:rPr>
          <w:rFonts w:ascii="Verdana" w:hAnsi="Verdana"/>
          <w:color w:val="000000"/>
        </w:rPr>
        <w:softHyphen/>
        <w:t>pio;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Vistoria de frigorífico, abatedouros, casas de carnes, açougues, peixaria ou casas de aves abatidas;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Inspeção de gado e outros animais, para abate;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IV </w:t>
      </w:r>
      <w:r>
        <w:rPr>
          <w:rFonts w:ascii="Verdana" w:hAnsi="Verdana"/>
          <w:color w:val="000000"/>
        </w:rPr>
        <w:t>-  Inspeção de condições em estabelecimentos comerciais, industriais e de prestação de serviços;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V </w:t>
      </w:r>
      <w:r>
        <w:rPr>
          <w:rFonts w:ascii="Verdana" w:hAnsi="Verdana"/>
          <w:color w:val="000000"/>
        </w:rPr>
        <w:t>- Vistoria e inspeção das condições de higiene, segurança, proteção ao meio ambiente, uso e ocupação do solo e localização de quaisquer esta</w:t>
      </w:r>
      <w:r>
        <w:rPr>
          <w:rFonts w:ascii="Verdana" w:hAnsi="Verdana"/>
          <w:color w:val="000000"/>
        </w:rPr>
        <w:softHyphen/>
        <w:t xml:space="preserve">belecimentos comerciais, industriais e de prestação de serviços ou atividades extrativas de argila para olaria e cerâmica, areia,  pedreiras e/ou qualquer outro mineral, conforme anexo X.      </w:t>
      </w: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p>
    <w:p w:rsidR="004043AB" w:rsidRDefault="004043AB" w:rsidP="004043AB">
      <w:pPr>
        <w:ind w:firstLine="1418"/>
        <w:jc w:val="both"/>
        <w:rPr>
          <w:rFonts w:ascii="Verdana" w:hAnsi="Verdana"/>
          <w:color w:val="000000"/>
        </w:rPr>
      </w:pPr>
      <w:r>
        <w:rPr>
          <w:rFonts w:ascii="Verdana" w:hAnsi="Verdana"/>
          <w:b/>
          <w:color w:val="000000"/>
        </w:rPr>
        <w:t>ART. 127</w:t>
      </w:r>
      <w:r>
        <w:rPr>
          <w:rFonts w:ascii="Verdana" w:hAnsi="Verdana"/>
          <w:color w:val="000000"/>
        </w:rPr>
        <w:t xml:space="preserve"> De acordo com o inciso III do artigo anterior, o abate de gado e outros animais destinados ao consumo público só será permitido mediante licença da Prefeitura, prece</w:t>
      </w:r>
      <w:r>
        <w:rPr>
          <w:rFonts w:ascii="Verdana" w:hAnsi="Verdana"/>
          <w:color w:val="000000"/>
        </w:rPr>
        <w:softHyphen/>
        <w:t>dida de inspeção sanitária e do pagamento desta taxa.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128 </w:t>
      </w:r>
      <w:r>
        <w:rPr>
          <w:rFonts w:ascii="Verdana" w:hAnsi="Verdana"/>
          <w:color w:val="000000"/>
        </w:rPr>
        <w:t xml:space="preserve"> No caso dos incisos I, II,  do artigo 126, a arrecadação será feita no ato da vistoria ou inspeção, sendo a taxa correspondente a 0,</w:t>
      </w:r>
      <w:r>
        <w:rPr>
          <w:rFonts w:ascii="Verdana" w:hAnsi="Verdana"/>
          <w:b/>
          <w:color w:val="000000"/>
        </w:rPr>
        <w:t>25 (UFPMF)</w:t>
      </w:r>
      <w:r>
        <w:rPr>
          <w:rFonts w:ascii="Verdana" w:hAnsi="Verdana"/>
          <w:color w:val="000000"/>
        </w:rPr>
        <w:t xml:space="preserve"> para cada vistoria ou inspeção, mínimo de duas vistorias por ano.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lastRenderedPageBreak/>
        <w:t>ART. 129</w:t>
      </w:r>
      <w:r>
        <w:rPr>
          <w:rFonts w:ascii="Verdana" w:hAnsi="Verdana"/>
          <w:color w:val="000000"/>
        </w:rPr>
        <w:t xml:space="preserve"> No caso do inciso III do artigo 126 a exigência da taxa não atinge o abate de gado em frigoríficos ou em outros estabelecimentos semelhantes, fiscalizados pelo Serviço Federal competente, salvo quanto ao gado cuja carne fresca se destine ao consumo no Município, caso em que fica sujeito ao tri</w:t>
      </w:r>
      <w:r>
        <w:rPr>
          <w:rFonts w:ascii="Verdana" w:hAnsi="Verdana"/>
          <w:color w:val="000000"/>
        </w:rPr>
        <w:softHyphen/>
        <w:t>buto.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ART. 130</w:t>
      </w:r>
      <w:r>
        <w:rPr>
          <w:rFonts w:ascii="Verdana" w:hAnsi="Verdana"/>
          <w:color w:val="000000"/>
        </w:rPr>
        <w:t xml:space="preserve"> No caso do inciso III do artigo 126, a taxa será cobrada de acordo com o anexo XI.</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TÍTULO IV</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DAS TAXAS DE SERVIÇOS PÚBLICOS</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CAPÍTULO 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 ENUMERAÇÃO DAS TAXAS</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131 </w:t>
      </w:r>
      <w:r>
        <w:rPr>
          <w:rFonts w:ascii="Verdana" w:hAnsi="Verdana"/>
          <w:color w:val="000000"/>
        </w:rPr>
        <w:t xml:space="preserve"> As taxas pela utilização, efetiva ou potencial, de serviços públicos Municipais específicos e divisí</w:t>
      </w:r>
      <w:r>
        <w:rPr>
          <w:rFonts w:ascii="Verdana" w:hAnsi="Verdana"/>
          <w:color w:val="000000"/>
        </w:rPr>
        <w:softHyphen/>
        <w:t xml:space="preserve">veis são as seguintes:    </w:t>
      </w:r>
    </w:p>
    <w:p w:rsidR="004043AB" w:rsidRDefault="004043AB" w:rsidP="004043AB">
      <w:pPr>
        <w:ind w:firstLine="1418"/>
        <w:jc w:val="both"/>
        <w:rPr>
          <w:rFonts w:ascii="Verdana" w:hAnsi="Verdana"/>
          <w:color w:val="000000"/>
        </w:rPr>
      </w:pPr>
      <w:r>
        <w:rPr>
          <w:rFonts w:ascii="Verdana" w:hAnsi="Verdana"/>
          <w:color w:val="000000"/>
        </w:rPr>
        <w:t xml:space="preserve">               </w:t>
      </w:r>
    </w:p>
    <w:p w:rsidR="004043AB" w:rsidRDefault="004043AB" w:rsidP="004043AB">
      <w:pPr>
        <w:ind w:firstLine="1418"/>
        <w:jc w:val="both"/>
        <w:rPr>
          <w:rFonts w:ascii="Verdana" w:hAnsi="Verdana"/>
          <w:color w:val="000000"/>
        </w:rPr>
      </w:pPr>
      <w:r>
        <w:rPr>
          <w:rFonts w:ascii="Verdana" w:hAnsi="Verdana"/>
          <w:b/>
          <w:color w:val="000000"/>
        </w:rPr>
        <w:t>a -</w:t>
      </w:r>
      <w:r>
        <w:rPr>
          <w:rFonts w:ascii="Verdana" w:hAnsi="Verdana"/>
          <w:color w:val="000000"/>
        </w:rPr>
        <w:t xml:space="preserve"> Taxa de capina e limpeza pública;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b -</w:t>
      </w:r>
      <w:r>
        <w:rPr>
          <w:rFonts w:ascii="Verdana" w:hAnsi="Verdana"/>
          <w:color w:val="000000"/>
        </w:rPr>
        <w:t xml:space="preserve"> Taxa de serviços administrativos;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c-</w:t>
      </w:r>
      <w:r>
        <w:rPr>
          <w:rFonts w:ascii="Verdana" w:hAnsi="Verdana"/>
          <w:color w:val="000000"/>
        </w:rPr>
        <w:t xml:space="preserve"> Taxa de conservação de cemitério.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d – </w:t>
      </w:r>
      <w:r>
        <w:rPr>
          <w:rFonts w:ascii="Verdana" w:hAnsi="Verdana"/>
          <w:color w:val="000000"/>
        </w:rPr>
        <w:t>Taxa para emissão de Laudo de avaliação do meio ambiente;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e - </w:t>
      </w:r>
      <w:r>
        <w:rPr>
          <w:rFonts w:ascii="Verdana" w:hAnsi="Verdana"/>
          <w:color w:val="000000"/>
        </w:rPr>
        <w:t xml:space="preserve"> Taxa de  corte de árvores;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f -  </w:t>
      </w:r>
      <w:r>
        <w:rPr>
          <w:rFonts w:ascii="Verdana" w:hAnsi="Verdana"/>
          <w:color w:val="000000"/>
        </w:rPr>
        <w:t>Taxa de Licença para Publicidade.</w:t>
      </w: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t xml:space="preserve">           </w:t>
      </w:r>
    </w:p>
    <w:p w:rsidR="004043AB" w:rsidRDefault="004043AB" w:rsidP="004043AB">
      <w:pPr>
        <w:jc w:val="center"/>
        <w:rPr>
          <w:rFonts w:ascii="Verdana" w:hAnsi="Verdana"/>
          <w:b/>
          <w:color w:val="000000"/>
        </w:rPr>
      </w:pPr>
      <w:r>
        <w:rPr>
          <w:rFonts w:ascii="Verdana" w:hAnsi="Verdana"/>
          <w:b/>
          <w:color w:val="000000"/>
        </w:rPr>
        <w:t>CAPÍTULO II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 TAXA DE CAPINA E LIMPEZA PÚBLICA</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SEÇÃO ÚNICA</w:t>
      </w:r>
    </w:p>
    <w:p w:rsidR="004043AB" w:rsidRDefault="004043AB" w:rsidP="004043AB">
      <w:pPr>
        <w:jc w:val="center"/>
        <w:rPr>
          <w:rFonts w:ascii="Verdana" w:hAnsi="Verdana"/>
          <w:b/>
          <w:i/>
          <w:color w:val="000000"/>
        </w:rPr>
      </w:pPr>
    </w:p>
    <w:p w:rsidR="004043AB" w:rsidRDefault="004043AB" w:rsidP="004043AB">
      <w:pPr>
        <w:jc w:val="center"/>
        <w:rPr>
          <w:rFonts w:ascii="Verdana" w:hAnsi="Verdana"/>
          <w:b/>
          <w:color w:val="000000"/>
        </w:rPr>
      </w:pPr>
      <w:r>
        <w:rPr>
          <w:rFonts w:ascii="Verdana" w:hAnsi="Verdana"/>
          <w:b/>
          <w:color w:val="000000"/>
        </w:rPr>
        <w:t>DO FATO GERADOR E DO CONTRIBUINTE</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132 </w:t>
      </w:r>
      <w:r>
        <w:rPr>
          <w:rFonts w:ascii="Verdana" w:hAnsi="Verdana"/>
          <w:color w:val="000000"/>
        </w:rPr>
        <w:t xml:space="preserve"> A taxa de limpeza pública tem como fato gerador a utilização efetiva, ou a simples disponibilidade pelo contribuinte, de serviços municipais de coleta de lixo e de limpeza ou asseio da cidade, compreendendo as vias e logradouros públicos e particulares.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Para fins deste artigo, conside</w:t>
      </w:r>
      <w:r>
        <w:rPr>
          <w:rFonts w:ascii="Verdana" w:hAnsi="Verdana"/>
          <w:color w:val="000000"/>
        </w:rPr>
        <w:softHyphen/>
        <w:t>ram-se como limpeza ou asseio: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 -</w:t>
      </w:r>
      <w:r>
        <w:rPr>
          <w:rFonts w:ascii="Verdana" w:hAnsi="Verdana"/>
          <w:color w:val="000000"/>
        </w:rPr>
        <w:t xml:space="preserve"> Coleta e remoção de lixo domiciliar;</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b </w:t>
      </w:r>
      <w:r>
        <w:rPr>
          <w:rFonts w:ascii="Verdana" w:hAnsi="Verdana"/>
          <w:color w:val="000000"/>
        </w:rPr>
        <w:t>- Varrição, lavagem e capinação de vias e logradouros;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c -</w:t>
      </w:r>
      <w:r>
        <w:rPr>
          <w:rFonts w:ascii="Verdana" w:hAnsi="Verdana"/>
          <w:color w:val="000000"/>
        </w:rPr>
        <w:t xml:space="preserve"> Limpeza de córregos, galerias pluviais, bueiros e bocas de lobo;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d -</w:t>
      </w:r>
      <w:r>
        <w:rPr>
          <w:rFonts w:ascii="Verdana" w:hAnsi="Verdana"/>
          <w:color w:val="000000"/>
        </w:rPr>
        <w:t xml:space="preserve"> Capinação e limpeza de terrenos particulares, quando não efe</w:t>
      </w:r>
      <w:r>
        <w:rPr>
          <w:rFonts w:ascii="Verdana" w:hAnsi="Verdana"/>
          <w:color w:val="000000"/>
        </w:rPr>
        <w:softHyphen/>
        <w:t>tuados pelo proprietário, após notificação premonitória pelo ór</w:t>
      </w:r>
      <w:r>
        <w:rPr>
          <w:rFonts w:ascii="Verdana" w:hAnsi="Verdana"/>
          <w:color w:val="000000"/>
        </w:rPr>
        <w:softHyphen/>
        <w:t>gão competente;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lastRenderedPageBreak/>
        <w:t>e -</w:t>
      </w:r>
      <w:r>
        <w:rPr>
          <w:rFonts w:ascii="Verdana" w:hAnsi="Verdana"/>
          <w:color w:val="000000"/>
        </w:rPr>
        <w:t xml:space="preserve"> Coleta e remoção de entulho em via pública ou passeio, quando não efetuado pelo responsável após notificação premonitória pelo órgão competente.</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133 </w:t>
      </w:r>
      <w:r>
        <w:rPr>
          <w:rFonts w:ascii="Verdana" w:hAnsi="Verdana"/>
          <w:color w:val="000000"/>
        </w:rPr>
        <w:t xml:space="preserve"> O contribuinte da taxa é o proprietá</w:t>
      </w:r>
      <w:r>
        <w:rPr>
          <w:rFonts w:ascii="Verdana" w:hAnsi="Verdana"/>
          <w:color w:val="000000"/>
        </w:rPr>
        <w:softHyphen/>
        <w:t>rio, o titular do domínio útil ou o possuidor, a qualquer título, de imóveis situados em vias e logradouros públicos ou particula</w:t>
      </w:r>
      <w:r>
        <w:rPr>
          <w:rFonts w:ascii="Verdana" w:hAnsi="Verdana"/>
          <w:color w:val="000000"/>
        </w:rPr>
        <w:softHyphen/>
        <w:t>res, onde a Prefeitura mantenha, com regularidade, quaisquer ser</w:t>
      </w:r>
      <w:r>
        <w:rPr>
          <w:rFonts w:ascii="Verdana" w:hAnsi="Verdana"/>
          <w:color w:val="000000"/>
        </w:rPr>
        <w:softHyphen/>
        <w:t>viços a que se referem as alíneas "a, b e c" do parágrafo único do artigo anterior.</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É também contribuinte o proprietá</w:t>
      </w:r>
      <w:r>
        <w:rPr>
          <w:rFonts w:ascii="Verdana" w:hAnsi="Verdana"/>
          <w:color w:val="000000"/>
        </w:rPr>
        <w:softHyphen/>
        <w:t>rio, o titular do domínio útil ou o possuidor, a qualquer título, do terreno onde sejam prestados os serviços a que se refere a alínea "d" do parágrafo único do artigo anterior.</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134 </w:t>
      </w:r>
      <w:r>
        <w:rPr>
          <w:rFonts w:ascii="Verdana" w:hAnsi="Verdana"/>
          <w:color w:val="000000"/>
        </w:rPr>
        <w:t xml:space="preserve"> A taxa de limpeza pública é devida mensalmente em nome do sujeito passivo a ser arrecadada pelo Serviço Autônomo de Água e Esgoto de Formiga (SAAE) e terá como base de cálculo percentuais fixados no valor cobrado pela Taxa de Água e Esgoto praticado pelo SAAE.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 1º </w:t>
      </w:r>
      <w:r>
        <w:rPr>
          <w:rFonts w:ascii="Verdana" w:hAnsi="Verdana"/>
          <w:color w:val="000000"/>
        </w:rPr>
        <w:t>Os percentuais referidos no caput são os seguintes:</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I – 20% (vinte ) por cento sobre o valor da Taxa de Água e Esgoto dos imóveis residenciais ou domiciliares;</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color w:val="000000"/>
        </w:rPr>
        <w:t>II – 25% (vinte e cinco) por cento sobre o valor da Taxa de Água e Esgoto dos imóveis comerciais, industriais ou especiais.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 2º </w:t>
      </w:r>
      <w:r>
        <w:rPr>
          <w:rFonts w:ascii="Verdana" w:hAnsi="Verdana"/>
          <w:color w:val="000000"/>
        </w:rPr>
        <w:t xml:space="preserve">- O contribuinte pagará ainda  ao Município a importância de R$0,005 UFPMF por metro quadrado, quaisquer serviços a que se referem as alíneas </w:t>
      </w:r>
      <w:r>
        <w:rPr>
          <w:rFonts w:ascii="Verdana" w:hAnsi="Verdana"/>
          <w:b/>
          <w:color w:val="000000"/>
        </w:rPr>
        <w:t>“d”</w:t>
      </w:r>
      <w:r>
        <w:rPr>
          <w:rFonts w:ascii="Verdana" w:hAnsi="Verdana"/>
          <w:color w:val="000000"/>
        </w:rPr>
        <w:t xml:space="preserve"> e </w:t>
      </w:r>
      <w:r>
        <w:rPr>
          <w:rFonts w:ascii="Verdana" w:hAnsi="Verdana"/>
          <w:b/>
          <w:color w:val="000000"/>
        </w:rPr>
        <w:t xml:space="preserve"> “e”,</w:t>
      </w:r>
      <w:r>
        <w:rPr>
          <w:rFonts w:ascii="Verdana" w:hAnsi="Verdana"/>
          <w:color w:val="000000"/>
        </w:rPr>
        <w:t xml:space="preserve"> bem como a importância de 0,15 UFPMF por viagem de lixo/entulho transportada por  caminhão toco, caso utilize os referidos serviços.</w:t>
      </w:r>
    </w:p>
    <w:p w:rsidR="007E4911" w:rsidRDefault="007E4911" w:rsidP="004043AB">
      <w:pPr>
        <w:ind w:firstLine="1418"/>
        <w:jc w:val="both"/>
        <w:rPr>
          <w:b/>
          <w:bCs/>
          <w:i/>
          <w:iCs/>
          <w:sz w:val="24"/>
          <w:szCs w:val="24"/>
        </w:rPr>
      </w:pPr>
    </w:p>
    <w:p w:rsidR="007E4911" w:rsidRPr="007E4911" w:rsidRDefault="007E4911" w:rsidP="004043AB">
      <w:pPr>
        <w:ind w:firstLine="1418"/>
        <w:jc w:val="both"/>
        <w:rPr>
          <w:rFonts w:ascii="Verdana" w:hAnsi="Verdana"/>
          <w:color w:val="000000"/>
        </w:rPr>
      </w:pPr>
      <w:r w:rsidRPr="009B5D79">
        <w:rPr>
          <w:rFonts w:ascii="Verdana" w:hAnsi="Verdana"/>
          <w:b/>
          <w:bCs/>
          <w:iCs/>
        </w:rPr>
        <w:t>§ 3º</w:t>
      </w:r>
      <w:r w:rsidRPr="007E4911">
        <w:rPr>
          <w:b/>
          <w:bCs/>
          <w:iCs/>
          <w:sz w:val="24"/>
          <w:szCs w:val="24"/>
        </w:rPr>
        <w:t xml:space="preserve"> </w:t>
      </w:r>
      <w:r w:rsidRPr="009B5D79">
        <w:rPr>
          <w:rFonts w:ascii="Verdana" w:hAnsi="Verdana"/>
          <w:color w:val="000000"/>
        </w:rPr>
        <w:t xml:space="preserve">Caso o serviço de água seja prestado por outra Entidade que não seja o Serviço Autônomo de Água e Esgoto – SAAE, deverá ser celebrado Convênio entre o Município e a Entidade para o recolhimento da Taxa de Capina e Limpeza Pública, nos termos fixados por essa Seção. </w:t>
      </w:r>
      <w:r w:rsidRPr="007E4911">
        <w:rPr>
          <w:b/>
          <w:i/>
          <w:iCs/>
          <w:color w:val="4F81BD" w:themeColor="accent1"/>
          <w:sz w:val="24"/>
          <w:szCs w:val="24"/>
        </w:rPr>
        <w:t>(Acrescido pela Lei Complementar nº 04 de 22 de dezembro de 2005)</w:t>
      </w:r>
    </w:p>
    <w:p w:rsidR="004043AB" w:rsidRDefault="004043AB" w:rsidP="004043AB">
      <w:pPr>
        <w:jc w:val="both"/>
        <w:rPr>
          <w:rFonts w:ascii="Verdana" w:hAnsi="Verdana"/>
          <w:color w:val="000000"/>
        </w:rPr>
      </w:pPr>
      <w:r>
        <w:rPr>
          <w:rFonts w:ascii="Verdana" w:hAnsi="Verdana"/>
          <w:color w:val="000000"/>
        </w:rPr>
        <w:tab/>
      </w: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 xml:space="preserve">ART. 135  </w:t>
      </w:r>
      <w:r>
        <w:rPr>
          <w:rFonts w:ascii="Verdana" w:hAnsi="Verdana"/>
          <w:color w:val="000000"/>
        </w:rPr>
        <w:t>Mensalmente, o valor arrecadado  a título de limpeza pública, terá o SAAE prazo de 05 (cinco) dias úteis, do mês seguinte,  para repassar ao Município a importância arrecadada.</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136 </w:t>
      </w:r>
      <w:r>
        <w:rPr>
          <w:rFonts w:ascii="Verdana" w:hAnsi="Verdana"/>
          <w:color w:val="000000"/>
        </w:rPr>
        <w:t xml:space="preserve"> A falta de pagamento da taxa no ven</w:t>
      </w:r>
      <w:r>
        <w:rPr>
          <w:rFonts w:ascii="Verdana" w:hAnsi="Verdana"/>
          <w:color w:val="000000"/>
        </w:rPr>
        <w:softHyphen/>
        <w:t>cimento fixado no aviso de lançamento, guia ou aviso, su</w:t>
      </w:r>
      <w:r>
        <w:rPr>
          <w:rFonts w:ascii="Verdana" w:hAnsi="Verdana"/>
          <w:color w:val="000000"/>
        </w:rPr>
        <w:softHyphen/>
        <w:t>jeitará o contribuinte à cobrança de juros moratórios à razão de 1% (um por cento), ao mês, à correção monetária efetivada com a aplicação dos coeficientes utilizados pelo Governo Federal para os débitos fiscais e à multa progressiva, nos seguintes percentu</w:t>
      </w:r>
      <w:r>
        <w:rPr>
          <w:rFonts w:ascii="Verdana" w:hAnsi="Verdana"/>
          <w:color w:val="000000"/>
        </w:rPr>
        <w:softHyphen/>
        <w:t>ais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w:t>
      </w:r>
      <w:r>
        <w:rPr>
          <w:rFonts w:ascii="Verdana" w:hAnsi="Verdana"/>
          <w:color w:val="000000"/>
        </w:rPr>
        <w:t xml:space="preserve"> 2% (dois por cento) para pagamento até 30 (trinta) dias após o vencimento;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5% (cinco por cento) para pagamento depois de 30 (trin</w:t>
      </w:r>
      <w:r>
        <w:rPr>
          <w:rFonts w:ascii="Verdana" w:hAnsi="Verdana"/>
          <w:color w:val="000000"/>
        </w:rPr>
        <w:softHyphen/>
        <w:t>ta) dias do vencimento;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10% (dez por cento) para pagamento, depois de 60 (ses</w:t>
      </w:r>
      <w:r>
        <w:rPr>
          <w:rFonts w:ascii="Verdana" w:hAnsi="Verdana"/>
          <w:color w:val="000000"/>
        </w:rPr>
        <w:softHyphen/>
        <w:t>senta) dias do vencimento.</w:t>
      </w:r>
    </w:p>
    <w:p w:rsidR="004043AB" w:rsidRDefault="004043AB" w:rsidP="004043AB">
      <w:pPr>
        <w:jc w:val="both"/>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CAPÍTULO III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lastRenderedPageBreak/>
        <w:t>DA TAXA DE SERVIÇOS ADMINISTRATIVOS</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137 </w:t>
      </w:r>
      <w:r>
        <w:rPr>
          <w:rFonts w:ascii="Verdana" w:hAnsi="Verdana"/>
          <w:color w:val="000000"/>
        </w:rPr>
        <w:t xml:space="preserve"> A taxa de expediente tem como fato gerador o ingresso, em qualquer Repartição da Prefeitura de requerimentos, papéis ou documentos, para exame, apreciação, ou de certidões, alvarás, averbações, autenticações, buscas, registros, anotações, lavraturas de termos e outros serviços de expediente.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a taxa prevista neste artigo, observado o que dispõe o inciso XXXIV do artigo 5º da Constituição Federal, é devida pelo interessado ou requerente, no ato do requerimento.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a taxa será cobrada de acordo com as tabelas em anexo ( Anexo XII).</w:t>
      </w:r>
    </w:p>
    <w:p w:rsidR="004043AB" w:rsidRDefault="004043AB" w:rsidP="004043AB">
      <w:pPr>
        <w:jc w:val="both"/>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CAPÍTULO IV</w:t>
      </w:r>
    </w:p>
    <w:p w:rsidR="004043AB" w:rsidRDefault="004043AB" w:rsidP="004043AB">
      <w:pPr>
        <w:jc w:val="center"/>
        <w:rPr>
          <w:rFonts w:ascii="Verdana" w:hAnsi="Verdana"/>
          <w:b/>
          <w:color w:val="000000"/>
        </w:rPr>
      </w:pPr>
    </w:p>
    <w:p w:rsidR="004043AB" w:rsidRDefault="004043AB" w:rsidP="004043AB">
      <w:pPr>
        <w:jc w:val="center"/>
        <w:rPr>
          <w:rFonts w:ascii="Verdana" w:hAnsi="Verdana"/>
          <w:color w:val="000000"/>
        </w:rPr>
      </w:pPr>
      <w:r>
        <w:rPr>
          <w:rFonts w:ascii="Verdana" w:hAnsi="Verdana"/>
          <w:b/>
          <w:color w:val="000000"/>
        </w:rPr>
        <w:t>DAS PENALIDADES</w:t>
      </w:r>
    </w:p>
    <w:p w:rsidR="004043AB" w:rsidRDefault="004043AB" w:rsidP="004043AB">
      <w:pPr>
        <w:jc w:val="both"/>
        <w:rPr>
          <w:rFonts w:ascii="Verdana" w:hAnsi="Verdana"/>
          <w:color w:val="000000"/>
        </w:rPr>
      </w:pPr>
      <w:r>
        <w:rPr>
          <w:rFonts w:ascii="Verdana" w:hAnsi="Verdana"/>
          <w:color w:val="000000"/>
        </w:rPr>
        <w:t xml:space="preserve">               </w:t>
      </w:r>
    </w:p>
    <w:p w:rsidR="004043AB" w:rsidRDefault="004043AB" w:rsidP="004043AB">
      <w:pPr>
        <w:ind w:firstLine="1418"/>
        <w:jc w:val="both"/>
        <w:rPr>
          <w:rFonts w:ascii="Verdana" w:hAnsi="Verdana"/>
          <w:color w:val="000000"/>
        </w:rPr>
      </w:pPr>
      <w:r>
        <w:rPr>
          <w:rFonts w:ascii="Verdana" w:hAnsi="Verdana"/>
          <w:b/>
          <w:color w:val="000000"/>
        </w:rPr>
        <w:t xml:space="preserve">ART. 138 </w:t>
      </w:r>
      <w:r>
        <w:rPr>
          <w:rFonts w:ascii="Verdana" w:hAnsi="Verdana"/>
          <w:color w:val="000000"/>
        </w:rPr>
        <w:t xml:space="preserve"> O não pagamento da taxa no ven</w:t>
      </w:r>
      <w:r>
        <w:rPr>
          <w:rFonts w:ascii="Verdana" w:hAnsi="Verdana"/>
          <w:color w:val="000000"/>
        </w:rPr>
        <w:softHyphen/>
        <w:t>cimento previsto, su</w:t>
      </w:r>
      <w:r>
        <w:rPr>
          <w:rFonts w:ascii="Verdana" w:hAnsi="Verdana"/>
          <w:color w:val="000000"/>
        </w:rPr>
        <w:softHyphen/>
        <w:t>jeitará o contribuinte à cobrança de juros moratórios à razão de 1% (um por cento) ao mês, à correção monetária nos índices utilizados pelo Governo Federal para os débitos fiscais e à multa progressiva, nos seguintes percentu</w:t>
      </w:r>
      <w:r>
        <w:rPr>
          <w:rFonts w:ascii="Verdana" w:hAnsi="Verdana"/>
          <w:color w:val="000000"/>
        </w:rPr>
        <w:softHyphen/>
        <w:t xml:space="preserve">ais:   </w:t>
      </w:r>
    </w:p>
    <w:p w:rsidR="004043AB" w:rsidRDefault="004043AB" w:rsidP="004043AB">
      <w:pPr>
        <w:ind w:firstLine="1418"/>
        <w:jc w:val="both"/>
        <w:rPr>
          <w:rFonts w:ascii="Verdana" w:hAnsi="Verdana"/>
          <w:color w:val="000000"/>
        </w:rPr>
      </w:pPr>
      <w:r>
        <w:rPr>
          <w:rFonts w:ascii="Verdana" w:hAnsi="Verdana"/>
          <w:color w:val="000000"/>
        </w:rPr>
        <w:t xml:space="preserve">  </w:t>
      </w: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2% (dois por cento) para pagamento até 30 (trinta) dias depois do vencimento;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5% (cinco por cento) para pagamento depois de 30 (trinta) dias do vencimento;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10% (dez por cento) para pagamento depois de 60 (sessenta) dias do vencimento.</w:t>
      </w:r>
    </w:p>
    <w:p w:rsidR="004043AB" w:rsidRDefault="004043AB" w:rsidP="004043AB">
      <w:pPr>
        <w:jc w:val="both"/>
        <w:rPr>
          <w:rFonts w:ascii="Verdana" w:hAnsi="Verdana"/>
          <w:color w:val="000000"/>
        </w:rPr>
      </w:pPr>
      <w:r>
        <w:rPr>
          <w:rFonts w:ascii="Verdana" w:hAnsi="Verdana"/>
          <w:color w:val="000000"/>
        </w:rPr>
        <w:t xml:space="preserve">    </w:t>
      </w:r>
      <w:r>
        <w:rPr>
          <w:rFonts w:ascii="Verdana" w:hAnsi="Verdana"/>
          <w:b/>
          <w:color w:val="000000"/>
        </w:rPr>
        <w:t xml:space="preserve"> </w:t>
      </w:r>
      <w:r>
        <w:rPr>
          <w:rFonts w:ascii="Verdana" w:hAnsi="Verdana"/>
          <w:b/>
          <w:color w:val="000000"/>
        </w:rPr>
        <w:tab/>
      </w:r>
      <w:r>
        <w:rPr>
          <w:rFonts w:ascii="Verdana" w:hAnsi="Verdana"/>
          <w:color w:val="000000"/>
        </w:rPr>
        <w:t xml:space="preserve">        </w:t>
      </w:r>
    </w:p>
    <w:p w:rsidR="004043AB" w:rsidRDefault="004043AB" w:rsidP="004043AB">
      <w:pPr>
        <w:pStyle w:val="Ttulo5"/>
        <w:rPr>
          <w:rFonts w:ascii="Verdana" w:hAnsi="Verdana"/>
        </w:rPr>
      </w:pPr>
      <w:r>
        <w:rPr>
          <w:rFonts w:ascii="Verdana" w:hAnsi="Verdana"/>
        </w:rPr>
        <w:t>CAPÍTULO V</w:t>
      </w:r>
    </w:p>
    <w:p w:rsidR="004043AB" w:rsidRDefault="004043AB" w:rsidP="004043AB">
      <w:pPr>
        <w:pStyle w:val="Cabealho"/>
        <w:tabs>
          <w:tab w:val="clear" w:pos="4419"/>
          <w:tab w:val="clear" w:pos="8838"/>
        </w:tabs>
        <w:jc w:val="center"/>
        <w:rPr>
          <w:rFonts w:ascii="Verdana" w:hAnsi="Verdana"/>
        </w:rPr>
      </w:pPr>
    </w:p>
    <w:p w:rsidR="004043AB" w:rsidRDefault="004043AB" w:rsidP="004043AB">
      <w:pPr>
        <w:jc w:val="center"/>
        <w:rPr>
          <w:rFonts w:ascii="Verdana" w:hAnsi="Verdana"/>
          <w:color w:val="000000"/>
        </w:rPr>
      </w:pPr>
      <w:r>
        <w:rPr>
          <w:rFonts w:ascii="Verdana" w:hAnsi="Verdana"/>
          <w:b/>
          <w:color w:val="000000"/>
        </w:rPr>
        <w:t>DA TAXA DE CONSERVAÇÃO DE CEMITÉRIOS</w:t>
      </w:r>
    </w:p>
    <w:p w:rsidR="004043AB" w:rsidRDefault="004043AB" w:rsidP="004043AB">
      <w:pPr>
        <w:ind w:left="-1152" w:firstLine="2160"/>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139 </w:t>
      </w:r>
      <w:r>
        <w:rPr>
          <w:rFonts w:ascii="Verdana" w:hAnsi="Verdana"/>
          <w:color w:val="000000"/>
        </w:rPr>
        <w:t xml:space="preserve"> Ressalvados os serviços remunerados através de taxas, o Poder Executivo, por LEI, fixará os pre</w:t>
      </w:r>
      <w:r>
        <w:rPr>
          <w:rFonts w:ascii="Verdana" w:hAnsi="Verdana"/>
          <w:color w:val="000000"/>
        </w:rPr>
        <w:softHyphen/>
        <w:t>ços públicos para remunerar os serviços de caráter não compulsó</w:t>
      </w:r>
      <w:r>
        <w:rPr>
          <w:rFonts w:ascii="Verdana" w:hAnsi="Verdana"/>
          <w:color w:val="000000"/>
        </w:rPr>
        <w:softHyphen/>
        <w:t>rio prestados pelo Município.</w:t>
      </w:r>
    </w:p>
    <w:p w:rsidR="004043AB" w:rsidRDefault="004043AB" w:rsidP="004043AB">
      <w:pPr>
        <w:jc w:val="both"/>
        <w:rPr>
          <w:rFonts w:ascii="Verdana" w:hAnsi="Verdana"/>
          <w:color w:val="000000"/>
        </w:rPr>
      </w:pPr>
      <w:r>
        <w:rPr>
          <w:rFonts w:ascii="Verdana" w:hAnsi="Verdana"/>
          <w:color w:val="000000"/>
        </w:rPr>
        <w:t xml:space="preserve">               </w:t>
      </w:r>
      <w:r>
        <w:rPr>
          <w:rFonts w:ascii="Verdana" w:hAnsi="Verdana"/>
          <w:color w:val="000000"/>
        </w:rPr>
        <w:tab/>
      </w:r>
      <w:r>
        <w:rPr>
          <w:rFonts w:ascii="Verdana" w:hAnsi="Verdana"/>
          <w:color w:val="000000"/>
        </w:rPr>
        <w:tab/>
      </w:r>
    </w:p>
    <w:p w:rsidR="004043AB" w:rsidRDefault="004043AB" w:rsidP="004043AB">
      <w:pPr>
        <w:jc w:val="center"/>
        <w:rPr>
          <w:rFonts w:ascii="Verdana" w:hAnsi="Verdana"/>
          <w:b/>
          <w:color w:val="000000"/>
        </w:rPr>
      </w:pPr>
      <w:r>
        <w:rPr>
          <w:rFonts w:ascii="Verdana" w:hAnsi="Verdana"/>
          <w:b/>
          <w:color w:val="000000"/>
        </w:rPr>
        <w:t>TÍTULO V</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 CONTRIBUIÇÃO DE MELHORIA</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CAPÍTULO I</w:t>
      </w:r>
    </w:p>
    <w:p w:rsidR="004043AB" w:rsidRDefault="004043AB" w:rsidP="004043AB">
      <w:pPr>
        <w:jc w:val="center"/>
        <w:rPr>
          <w:rFonts w:ascii="Verdana" w:hAnsi="Verdana"/>
          <w:b/>
          <w:color w:val="000000"/>
        </w:rPr>
      </w:pPr>
    </w:p>
    <w:p w:rsidR="004043AB" w:rsidRDefault="004043AB" w:rsidP="004043AB">
      <w:pPr>
        <w:jc w:val="center"/>
        <w:rPr>
          <w:rFonts w:ascii="Verdana" w:hAnsi="Verdana"/>
          <w:color w:val="000000"/>
        </w:rPr>
      </w:pPr>
      <w:r>
        <w:rPr>
          <w:rFonts w:ascii="Verdana" w:hAnsi="Verdana"/>
          <w:b/>
          <w:color w:val="000000"/>
        </w:rPr>
        <w:t>DO FATO GERADOR E DA INCIDÊNCIA</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140 </w:t>
      </w:r>
      <w:r>
        <w:rPr>
          <w:rFonts w:ascii="Verdana" w:hAnsi="Verdana"/>
          <w:color w:val="000000"/>
        </w:rPr>
        <w:t xml:space="preserve"> A Contribuição de Melhoria tem como fato gerador o benefício resultante da  execução de obras públi</w:t>
      </w:r>
      <w:r>
        <w:rPr>
          <w:rFonts w:ascii="Verdana" w:hAnsi="Verdana"/>
          <w:color w:val="000000"/>
        </w:rPr>
        <w:softHyphen/>
        <w:t xml:space="preserve">cas, em relação aos imóveis de propriedade privada situados na zona de influência.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141 </w:t>
      </w:r>
      <w:r>
        <w:rPr>
          <w:rFonts w:ascii="Verdana" w:hAnsi="Verdana"/>
          <w:color w:val="000000"/>
        </w:rPr>
        <w:t>A contribuição de melhoria será devi</w:t>
      </w:r>
      <w:r>
        <w:rPr>
          <w:rFonts w:ascii="Verdana" w:hAnsi="Verdana"/>
          <w:color w:val="000000"/>
        </w:rPr>
        <w:softHyphen/>
        <w:t>da no caso de valorização de imóveis, em virtude da execução, pelo Município, suas Autarquias ou Empresas Públicas, das seguin</w:t>
      </w:r>
      <w:r>
        <w:rPr>
          <w:rFonts w:ascii="Verdana" w:hAnsi="Verdana"/>
          <w:color w:val="000000"/>
        </w:rPr>
        <w:softHyphen/>
        <w:t>tes obras: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lastRenderedPageBreak/>
        <w:t>I -</w:t>
      </w:r>
      <w:r>
        <w:rPr>
          <w:rFonts w:ascii="Verdana" w:hAnsi="Verdana"/>
          <w:color w:val="000000"/>
        </w:rPr>
        <w:t xml:space="preserve"> abertura, alargamento, pavimentação, ilumina</w:t>
      </w:r>
      <w:r>
        <w:rPr>
          <w:rFonts w:ascii="Verdana" w:hAnsi="Verdana"/>
          <w:color w:val="000000"/>
        </w:rPr>
        <w:softHyphen/>
        <w:t>ção, arborização e paisagismo, esgotos pluviais e outros melhora</w:t>
      </w:r>
      <w:r>
        <w:rPr>
          <w:rFonts w:ascii="Verdana" w:hAnsi="Verdana"/>
          <w:color w:val="000000"/>
        </w:rPr>
        <w:softHyphen/>
        <w:t>mentos de praças e vias públicas;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construção e ampliação de parques, campos de desportos, pontes, túneis e viadutos e drenagem em geral;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construção ou ampliação de sistema de trânsito rápido, inclusive todas as obras e edificações necessá</w:t>
      </w:r>
      <w:r>
        <w:rPr>
          <w:rFonts w:ascii="Verdana" w:hAnsi="Verdana"/>
          <w:color w:val="000000"/>
        </w:rPr>
        <w:softHyphen/>
        <w:t>rias ao funcionamento do sistema;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IV  -</w:t>
      </w:r>
      <w:r>
        <w:rPr>
          <w:rFonts w:ascii="Verdana" w:hAnsi="Verdana"/>
          <w:color w:val="000000"/>
        </w:rPr>
        <w:t xml:space="preserve"> obras de saneamento em geral;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V -</w:t>
      </w:r>
      <w:r>
        <w:rPr>
          <w:rFonts w:ascii="Verdana" w:hAnsi="Verdana"/>
          <w:color w:val="000000"/>
        </w:rPr>
        <w:t xml:space="preserve"> obras de proteção contra inundações, retifica</w:t>
      </w:r>
      <w:r>
        <w:rPr>
          <w:rFonts w:ascii="Verdana" w:hAnsi="Verdana"/>
          <w:color w:val="000000"/>
        </w:rPr>
        <w:softHyphen/>
        <w:t>ções e regularização de cursos de água.</w:t>
      </w:r>
    </w:p>
    <w:p w:rsidR="004043AB" w:rsidRDefault="004043AB" w:rsidP="004043AB">
      <w:pPr>
        <w:ind w:firstLine="1418"/>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CAPÍTULO II</w:t>
      </w:r>
    </w:p>
    <w:p w:rsidR="004043AB" w:rsidRDefault="004043AB" w:rsidP="004043AB">
      <w:pPr>
        <w:jc w:val="center"/>
        <w:rPr>
          <w:rFonts w:ascii="Verdana" w:hAnsi="Verdana"/>
          <w:b/>
          <w:color w:val="000000"/>
        </w:rPr>
      </w:pPr>
    </w:p>
    <w:p w:rsidR="004043AB" w:rsidRDefault="004043AB" w:rsidP="004043AB">
      <w:pPr>
        <w:jc w:val="center"/>
        <w:rPr>
          <w:rFonts w:ascii="Verdana" w:hAnsi="Verdana"/>
          <w:color w:val="000000"/>
        </w:rPr>
      </w:pPr>
      <w:r>
        <w:rPr>
          <w:rFonts w:ascii="Verdana" w:hAnsi="Verdana"/>
          <w:b/>
          <w:color w:val="000000"/>
        </w:rPr>
        <w:t>DO SUJEITO PASSIVO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142 </w:t>
      </w:r>
      <w:r>
        <w:rPr>
          <w:rFonts w:ascii="Verdana" w:hAnsi="Verdana"/>
          <w:color w:val="000000"/>
        </w:rPr>
        <w:t xml:space="preserve"> Sujeito passivo para os efeitos desta Lei é o proprietário, o titular do domínio útil ou possuidor, a qualquer título, ao tempo do respectivo lançamento, de bem imóvel beneficiado pela execução da obra pública.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O enfiteuta, o adquirente ou o sucessor do imóvel, a qualquer título, é responsável pelo paga</w:t>
      </w:r>
      <w:r>
        <w:rPr>
          <w:rFonts w:ascii="Verdana" w:hAnsi="Verdana"/>
          <w:color w:val="000000"/>
        </w:rPr>
        <w:softHyphen/>
        <w:t>mento da contribuição.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Os bens indivisos não considerados como pertencentes a um só proprietário e aquele que for lançado terá direito de exigir dos condôminos as parcelas que lhe coube</w:t>
      </w:r>
      <w:r>
        <w:rPr>
          <w:rFonts w:ascii="Verdana" w:hAnsi="Verdana"/>
          <w:color w:val="000000"/>
        </w:rPr>
        <w:softHyphen/>
        <w:t>rem.</w:t>
      </w:r>
    </w:p>
    <w:p w:rsidR="004043AB" w:rsidRDefault="004043AB" w:rsidP="004043AB">
      <w:pPr>
        <w:jc w:val="both"/>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CAPÍTULO III</w:t>
      </w:r>
    </w:p>
    <w:p w:rsidR="004043AB" w:rsidRDefault="004043AB" w:rsidP="004043AB">
      <w:pPr>
        <w:jc w:val="center"/>
        <w:rPr>
          <w:rFonts w:ascii="Verdana" w:hAnsi="Verdana"/>
          <w:b/>
          <w:color w:val="000000"/>
        </w:rPr>
      </w:pPr>
    </w:p>
    <w:p w:rsidR="004043AB" w:rsidRDefault="004043AB" w:rsidP="004043AB">
      <w:pPr>
        <w:jc w:val="center"/>
        <w:rPr>
          <w:rFonts w:ascii="Verdana" w:hAnsi="Verdana"/>
          <w:color w:val="000000"/>
        </w:rPr>
      </w:pPr>
      <w:r>
        <w:rPr>
          <w:rFonts w:ascii="Verdana" w:hAnsi="Verdana"/>
          <w:b/>
          <w:color w:val="000000"/>
        </w:rPr>
        <w:t>DO LANÇAMENTO E DA ARRECADAÇÃO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143 </w:t>
      </w:r>
      <w:r>
        <w:rPr>
          <w:rFonts w:ascii="Verdana" w:hAnsi="Verdana"/>
          <w:color w:val="000000"/>
        </w:rPr>
        <w:t xml:space="preserve"> A Contribuição de Melhoria será cobrada em relação a cada obra, tendo como limite total a despesa realizada.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144 </w:t>
      </w:r>
      <w:r>
        <w:rPr>
          <w:rFonts w:ascii="Verdana" w:hAnsi="Verdana"/>
          <w:color w:val="000000"/>
        </w:rPr>
        <w:t xml:space="preserve"> Para efeito de lançamento da contri</w:t>
      </w:r>
      <w:r>
        <w:rPr>
          <w:rFonts w:ascii="Verdana" w:hAnsi="Verdana"/>
          <w:color w:val="000000"/>
        </w:rPr>
        <w:softHyphen/>
        <w:t>buição de melhoria, tomar-se-á em consideração, dependendo da natureza das obras, a situação do imóvel na zona de influência, sua testada, área, finalidade de exploração econômica e outros elementos a serem considerados isolada ou conjuntamente.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Em função da natureza da obra, das peculiaridades da área em que for executada e dos benefícios resultantes para os usuários, o Poder Executivo poderá determinar que apenas parte do valor da obra seja custeada pelos beneficia</w:t>
      </w:r>
      <w:r>
        <w:rPr>
          <w:rFonts w:ascii="Verdana" w:hAnsi="Verdana"/>
          <w:color w:val="000000"/>
        </w:rPr>
        <w:softHyphen/>
        <w:t xml:space="preserve">dos.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145 </w:t>
      </w:r>
      <w:r>
        <w:rPr>
          <w:rFonts w:ascii="Verdana" w:hAnsi="Verdana"/>
          <w:color w:val="000000"/>
        </w:rPr>
        <w:t xml:space="preserve"> No custo real ou estimado da obra, serão computadas as despesas de estudos, projetos, fiscalização, desapropriação, administração, execução e financiamento e todos os outros encargos financeiros necessários à execução.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O custo real da obra poderá ter sua expressão monetária atualizada na época de lançamento, na forma do artigo 251 deste Código.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146 </w:t>
      </w:r>
      <w:r>
        <w:rPr>
          <w:rFonts w:ascii="Verdana" w:hAnsi="Verdana"/>
          <w:color w:val="000000"/>
        </w:rPr>
        <w:t xml:space="preserve"> Sempre que se pretender efetivar a cobrança da contribuição de melhoria, o Poder Executivo deverá publicar edital de que constem, no mínimo, os seguintes elemen</w:t>
      </w:r>
      <w:r>
        <w:rPr>
          <w:rFonts w:ascii="Verdana" w:hAnsi="Verdana"/>
          <w:color w:val="000000"/>
        </w:rPr>
        <w:softHyphen/>
        <w:t>tos: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delimitação da área beneficiada e a relação dos imóveis nela compreendida;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memorial descritivo do projeto;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orçamento total ou parcial do custo da obra;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IV  -</w:t>
      </w:r>
      <w:r>
        <w:rPr>
          <w:rFonts w:ascii="Verdana" w:hAnsi="Verdana"/>
          <w:color w:val="000000"/>
        </w:rPr>
        <w:t xml:space="preserve"> determinação do valor do custo da obra a ser ressarcido pela contribuição.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A publicação do edital menciona</w:t>
      </w:r>
      <w:r>
        <w:rPr>
          <w:rFonts w:ascii="Verdana" w:hAnsi="Verdana"/>
          <w:color w:val="000000"/>
        </w:rPr>
        <w:softHyphen/>
        <w:t>do neste artigo far-se-á antes de iniciada a obra.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147 </w:t>
      </w:r>
      <w:r>
        <w:rPr>
          <w:rFonts w:ascii="Verdana" w:hAnsi="Verdana"/>
          <w:color w:val="000000"/>
        </w:rPr>
        <w:t xml:space="preserve"> Os proprietários de imóvel nas zonas beneficiadas pelas obras públicas têm o prazo de 30 (trinta) di</w:t>
      </w:r>
      <w:r>
        <w:rPr>
          <w:rFonts w:ascii="Verdana" w:hAnsi="Verdana"/>
          <w:color w:val="000000"/>
        </w:rPr>
        <w:softHyphen/>
        <w:t>as, a contar da data de publicação do edital referido no artigo anterior, para impugnação de quaisquer dos elementos dele cons</w:t>
      </w:r>
      <w:r>
        <w:rPr>
          <w:rFonts w:ascii="Verdana" w:hAnsi="Verdana"/>
          <w:color w:val="000000"/>
        </w:rPr>
        <w:softHyphen/>
        <w:t>tantes, cabendo ao impugnante o ônus da prova.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Quanto à impugnação, será obser</w:t>
      </w:r>
      <w:r>
        <w:rPr>
          <w:rFonts w:ascii="Verdana" w:hAnsi="Verdana"/>
          <w:color w:val="000000"/>
        </w:rPr>
        <w:softHyphen/>
        <w:t>vado o procedimento previsto no Código Tributário Municipal para a instauração do Processo Tributário Administrativo.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148 </w:t>
      </w:r>
      <w:r>
        <w:rPr>
          <w:rFonts w:ascii="Verdana" w:hAnsi="Verdana"/>
          <w:color w:val="000000"/>
        </w:rPr>
        <w:t xml:space="preserve"> A cobrança da contribuição de melho</w:t>
      </w:r>
      <w:r>
        <w:rPr>
          <w:rFonts w:ascii="Verdana" w:hAnsi="Verdana"/>
          <w:color w:val="000000"/>
        </w:rPr>
        <w:softHyphen/>
        <w:t>ria será feita mediante a execução da obra na sua totalidade ou parcialmente. Executada a obra de forma parcial, a cobrança da contribuição de melhoria se efetivará somente em relação aos imóveis beneficiados pela obra parcialmente executada.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149 </w:t>
      </w:r>
      <w:r>
        <w:rPr>
          <w:rFonts w:ascii="Verdana" w:hAnsi="Verdana"/>
          <w:color w:val="000000"/>
        </w:rPr>
        <w:t xml:space="preserve"> O lançamento da contribuição far-se-á de ofício, pelo órgão competente da Prefeitura, mediante notifi</w:t>
      </w:r>
      <w:r>
        <w:rPr>
          <w:rFonts w:ascii="Verdana" w:hAnsi="Verdana"/>
          <w:color w:val="000000"/>
        </w:rPr>
        <w:softHyphen/>
        <w:t>cação endereçada ao contribuinte: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por via postal;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para entrega pessoal, a pessoa de sua famí</w:t>
      </w:r>
      <w:r>
        <w:rPr>
          <w:rFonts w:ascii="Verdana" w:hAnsi="Verdana"/>
          <w:color w:val="000000"/>
        </w:rPr>
        <w:softHyphen/>
        <w:t>lia ou a preposto seu, contra recibo;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por edital, se desconhecido o seu domicílio fiscal ou insuficientes os dados para a sua localização.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ART. 150</w:t>
      </w:r>
      <w:r>
        <w:rPr>
          <w:rFonts w:ascii="Verdana" w:hAnsi="Verdana"/>
          <w:color w:val="000000"/>
        </w:rPr>
        <w:t xml:space="preserve"> O contribuinte poderá pagar a contri</w:t>
      </w:r>
      <w:r>
        <w:rPr>
          <w:rFonts w:ascii="Verdana" w:hAnsi="Verdana"/>
          <w:color w:val="000000"/>
        </w:rPr>
        <w:softHyphen/>
        <w:t>buição de uma só vez ou parceladamente.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Será de 30 (trinta) dias do recebi</w:t>
      </w:r>
      <w:r>
        <w:rPr>
          <w:rFonts w:ascii="Verdana" w:hAnsi="Verdana"/>
          <w:color w:val="000000"/>
        </w:rPr>
        <w:softHyphen/>
        <w:t>mento da notificação o prazo para pagamento de uma só vez, tendo o contribuinte direito, se o fizer, a um desconto de 20% (vinte por cento) do valor do débito.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A forma e as condições do pagamento serão estabelecida em Decreto.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3º -</w:t>
      </w:r>
      <w:r>
        <w:rPr>
          <w:rFonts w:ascii="Verdana" w:hAnsi="Verdana"/>
          <w:color w:val="000000"/>
        </w:rPr>
        <w:t xml:space="preserve"> A falta de pagamento da contribui</w:t>
      </w:r>
      <w:r>
        <w:rPr>
          <w:rFonts w:ascii="Verdana" w:hAnsi="Verdana"/>
          <w:color w:val="000000"/>
        </w:rPr>
        <w:softHyphen/>
        <w:t>ção de melhoria, nos prazos fixados nos termos do parágrafo 2º, sujeitará o contribuinte ao pagamento de juros moratórios à razão de 01 (um) por cento ao mês e à atualização monetária do débito, de conformidade com os índices do Governo Federal e à multa pro</w:t>
      </w:r>
      <w:r>
        <w:rPr>
          <w:rFonts w:ascii="Verdana" w:hAnsi="Verdana"/>
          <w:color w:val="000000"/>
        </w:rPr>
        <w:softHyphen/>
        <w:t>gressiva de:</w:t>
      </w:r>
    </w:p>
    <w:p w:rsidR="004043AB" w:rsidRDefault="004043AB" w:rsidP="004043AB">
      <w:pPr>
        <w:ind w:firstLine="1418"/>
        <w:jc w:val="both"/>
        <w:rPr>
          <w:rFonts w:ascii="Verdana" w:hAnsi="Verdana"/>
          <w:color w:val="000000"/>
        </w:rPr>
      </w:pPr>
    </w:p>
    <w:p w:rsidR="004043AB" w:rsidRDefault="004043AB" w:rsidP="00A304B2">
      <w:pPr>
        <w:numPr>
          <w:ilvl w:val="0"/>
          <w:numId w:val="2"/>
        </w:numPr>
        <w:jc w:val="both"/>
        <w:rPr>
          <w:rFonts w:ascii="Verdana" w:hAnsi="Verdana"/>
          <w:color w:val="000000"/>
        </w:rPr>
      </w:pPr>
      <w:r>
        <w:rPr>
          <w:rFonts w:ascii="Verdana" w:hAnsi="Verdana"/>
          <w:color w:val="000000"/>
        </w:rPr>
        <w:t>2%(dois por cento) corrigi</w:t>
      </w:r>
      <w:r>
        <w:rPr>
          <w:rFonts w:ascii="Verdana" w:hAnsi="Verdana"/>
          <w:color w:val="000000"/>
        </w:rPr>
        <w:softHyphen/>
        <w:t>do, se recolhido até 30 ( trinta ) dias do seu vencimento.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lastRenderedPageBreak/>
        <w:t>II-</w:t>
      </w:r>
      <w:r>
        <w:rPr>
          <w:rFonts w:ascii="Verdana" w:hAnsi="Verdana"/>
          <w:color w:val="000000"/>
        </w:rPr>
        <w:t xml:space="preserve"> 5%(cinco por cento) sobre o valor do tributo cor</w:t>
      </w:r>
      <w:r>
        <w:rPr>
          <w:rFonts w:ascii="Verdana" w:hAnsi="Verdana"/>
          <w:color w:val="000000"/>
        </w:rPr>
        <w:softHyphen/>
        <w:t>rigido, se recolhido até 60(sessenta) dias do seu vencimento.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w:t>
      </w:r>
      <w:r>
        <w:rPr>
          <w:rFonts w:ascii="Verdana" w:hAnsi="Verdana"/>
          <w:color w:val="000000"/>
        </w:rPr>
        <w:t xml:space="preserve"> 10% (dez por cento) sobre o valor corrigido, se recolhido após 60(sessenta) dias do seu vencimento.   </w:t>
      </w:r>
    </w:p>
    <w:p w:rsidR="004043AB" w:rsidRDefault="004043AB" w:rsidP="004043AB">
      <w:pPr>
        <w:jc w:val="both"/>
        <w:rPr>
          <w:rFonts w:ascii="Verdana" w:hAnsi="Verdana"/>
          <w:color w:val="000000"/>
        </w:rPr>
      </w:pPr>
    </w:p>
    <w:p w:rsidR="004043AB" w:rsidRPr="00BE3C7C" w:rsidRDefault="004043AB" w:rsidP="004043AB">
      <w:pPr>
        <w:jc w:val="both"/>
        <w:rPr>
          <w:rFonts w:ascii="Verdana" w:hAnsi="Verdana"/>
          <w:strike/>
          <w:color w:val="000000"/>
        </w:rPr>
      </w:pPr>
      <w:r>
        <w:rPr>
          <w:rFonts w:ascii="Verdana" w:hAnsi="Verdana"/>
          <w:b/>
          <w:color w:val="000000"/>
        </w:rPr>
        <w:t xml:space="preserve"> </w:t>
      </w:r>
      <w:r>
        <w:rPr>
          <w:rFonts w:ascii="Verdana" w:hAnsi="Verdana"/>
          <w:b/>
          <w:color w:val="000000"/>
        </w:rPr>
        <w:tab/>
      </w:r>
      <w:r>
        <w:rPr>
          <w:rFonts w:ascii="Verdana" w:hAnsi="Verdana"/>
          <w:b/>
          <w:color w:val="000000"/>
        </w:rPr>
        <w:tab/>
      </w:r>
      <w:r w:rsidRPr="00BE3C7C">
        <w:rPr>
          <w:rFonts w:ascii="Verdana" w:hAnsi="Verdana"/>
          <w:b/>
          <w:strike/>
          <w:color w:val="000000"/>
        </w:rPr>
        <w:t xml:space="preserve">§ 4º - </w:t>
      </w:r>
      <w:r w:rsidRPr="00BE3C7C">
        <w:rPr>
          <w:rFonts w:ascii="Verdana" w:hAnsi="Verdana"/>
          <w:strike/>
          <w:color w:val="000000"/>
        </w:rPr>
        <w:t xml:space="preserve"> não haverá cobrança  de contribuição para o custeio de iluminação pública para os imóveis distantes mais de 20 metros lineares da luminária mais próxima.</w:t>
      </w:r>
    </w:p>
    <w:p w:rsidR="004043AB" w:rsidRDefault="004043AB" w:rsidP="004043AB">
      <w:pPr>
        <w:jc w:val="both"/>
        <w:rPr>
          <w:rFonts w:ascii="Verdana" w:hAnsi="Verdana"/>
          <w:color w:val="000000"/>
        </w:rPr>
      </w:pPr>
    </w:p>
    <w:p w:rsidR="00BE3C7C" w:rsidRDefault="00BE3C7C" w:rsidP="00BE3C7C">
      <w:pPr>
        <w:ind w:firstLine="1418"/>
        <w:jc w:val="both"/>
        <w:rPr>
          <w:rFonts w:ascii="Verdana" w:hAnsi="Verdana"/>
          <w:color w:val="000000"/>
        </w:rPr>
      </w:pPr>
      <w:r w:rsidRPr="00BE3C7C">
        <w:rPr>
          <w:rFonts w:ascii="Verdana" w:hAnsi="Verdana"/>
          <w:b/>
          <w:color w:val="000000"/>
        </w:rPr>
        <w:t>§ 4º</w:t>
      </w:r>
      <w:r w:rsidRPr="00BE3C7C">
        <w:rPr>
          <w:rFonts w:ascii="Verdana" w:hAnsi="Verdana"/>
          <w:color w:val="000000"/>
        </w:rPr>
        <w:t xml:space="preserve"> Não haverá cobrança da contribuição para o custeio do</w:t>
      </w:r>
      <w:r>
        <w:rPr>
          <w:rFonts w:ascii="Verdana" w:hAnsi="Verdana"/>
          <w:color w:val="000000"/>
        </w:rPr>
        <w:t xml:space="preserve"> </w:t>
      </w:r>
      <w:r w:rsidRPr="00BE3C7C">
        <w:rPr>
          <w:rFonts w:ascii="Verdana" w:hAnsi="Verdana"/>
          <w:color w:val="000000"/>
        </w:rPr>
        <w:t>serviço de iluminação pública em relação aos imóveis não</w:t>
      </w:r>
      <w:r>
        <w:rPr>
          <w:rFonts w:ascii="Verdana" w:hAnsi="Verdana"/>
          <w:color w:val="000000"/>
        </w:rPr>
        <w:t xml:space="preserve"> </w:t>
      </w:r>
      <w:r w:rsidRPr="00BE3C7C">
        <w:rPr>
          <w:rFonts w:ascii="Verdana" w:hAnsi="Verdana"/>
          <w:color w:val="000000"/>
        </w:rPr>
        <w:t>consumidores de energia elétrica que estejam situados a mais</w:t>
      </w:r>
      <w:r>
        <w:rPr>
          <w:rFonts w:ascii="Verdana" w:hAnsi="Verdana"/>
          <w:color w:val="000000"/>
        </w:rPr>
        <w:t xml:space="preserve"> </w:t>
      </w:r>
      <w:r w:rsidRPr="00BE3C7C">
        <w:rPr>
          <w:rFonts w:ascii="Verdana" w:hAnsi="Verdana"/>
          <w:color w:val="000000"/>
        </w:rPr>
        <w:t>de 20 metros lineares da luminária mais próxima, desde que o</w:t>
      </w:r>
      <w:r>
        <w:rPr>
          <w:rFonts w:ascii="Verdana" w:hAnsi="Verdana"/>
          <w:color w:val="000000"/>
        </w:rPr>
        <w:t xml:space="preserve"> </w:t>
      </w:r>
      <w:r w:rsidRPr="00BE3C7C">
        <w:rPr>
          <w:rFonts w:ascii="Verdana" w:hAnsi="Verdana"/>
          <w:color w:val="000000"/>
        </w:rPr>
        <w:t>proprietário ou possuidor, anualmente, apresente requerimento</w:t>
      </w:r>
      <w:r>
        <w:rPr>
          <w:rFonts w:ascii="Verdana" w:hAnsi="Verdana"/>
          <w:color w:val="000000"/>
        </w:rPr>
        <w:t xml:space="preserve"> </w:t>
      </w:r>
      <w:r w:rsidRPr="00BE3C7C">
        <w:rPr>
          <w:rFonts w:ascii="Verdana" w:hAnsi="Verdana"/>
          <w:color w:val="000000"/>
        </w:rPr>
        <w:t>à Secretaria Municipal da Fazenda que, certificando a</w:t>
      </w:r>
      <w:r>
        <w:rPr>
          <w:rFonts w:ascii="Verdana" w:hAnsi="Verdana"/>
          <w:color w:val="000000"/>
        </w:rPr>
        <w:t xml:space="preserve"> </w:t>
      </w:r>
      <w:r w:rsidRPr="00BE3C7C">
        <w:rPr>
          <w:rFonts w:ascii="Verdana" w:hAnsi="Verdana"/>
          <w:color w:val="000000"/>
        </w:rPr>
        <w:t>distância, decidirá</w:t>
      </w:r>
      <w:r w:rsidRPr="00BE3C7C">
        <w:rPr>
          <w:iCs/>
          <w:sz w:val="24"/>
          <w:szCs w:val="24"/>
        </w:rPr>
        <w:t>.</w:t>
      </w:r>
      <w:r w:rsidRPr="00BE3C7C">
        <w:rPr>
          <w:iCs/>
          <w:sz w:val="24"/>
          <w:szCs w:val="24"/>
        </w:rPr>
        <w:t xml:space="preserve"> </w:t>
      </w:r>
      <w:r w:rsidRPr="00BE3C7C">
        <w:rPr>
          <w:b/>
          <w:i/>
          <w:iCs/>
          <w:color w:val="0070C0"/>
          <w:sz w:val="24"/>
          <w:szCs w:val="24"/>
          <w:u w:val="single"/>
        </w:rPr>
        <w:t>(Alterado pela Lei Complementar nº 173, de 20 de dezembro de 2017.)</w:t>
      </w:r>
    </w:p>
    <w:p w:rsidR="00BE3C7C" w:rsidRDefault="00BE3C7C" w:rsidP="004043AB">
      <w:pPr>
        <w:ind w:firstLine="1418"/>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151 </w:t>
      </w:r>
      <w:r>
        <w:rPr>
          <w:rFonts w:ascii="Verdana" w:hAnsi="Verdana"/>
          <w:color w:val="000000"/>
        </w:rPr>
        <w:t xml:space="preserve"> Dentro de 30 (trinta) dias do recebi</w:t>
      </w:r>
      <w:r>
        <w:rPr>
          <w:rFonts w:ascii="Verdana" w:hAnsi="Verdana"/>
          <w:color w:val="000000"/>
        </w:rPr>
        <w:softHyphen/>
        <w:t>mento da notificação, o contribuinte poderá reclamar ao órgão lançador contra: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erro na localização e dimensões do imóvel; </w:t>
      </w:r>
    </w:p>
    <w:p w:rsidR="004043AB" w:rsidRDefault="004043AB" w:rsidP="004043AB">
      <w:pPr>
        <w:ind w:firstLine="1418"/>
        <w:jc w:val="both"/>
        <w:rPr>
          <w:rFonts w:ascii="Verdana" w:hAnsi="Verdana"/>
          <w:color w:val="000000"/>
        </w:rPr>
      </w:pPr>
      <w:r>
        <w:rPr>
          <w:rFonts w:ascii="Verdana" w:hAnsi="Verdana"/>
          <w:color w:val="000000"/>
        </w:rPr>
        <w:t xml:space="preserve">             </w:t>
      </w: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identificação do contribuinte;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cálculo da contribuição;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IV -</w:t>
      </w:r>
      <w:r>
        <w:rPr>
          <w:rFonts w:ascii="Verdana" w:hAnsi="Verdana"/>
          <w:color w:val="000000"/>
        </w:rPr>
        <w:t xml:space="preserve"> número de prestações;</w:t>
      </w:r>
      <w:bookmarkStart w:id="0" w:name="_GoBack"/>
      <w:bookmarkEnd w:id="0"/>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A reclamação contra o lançamento não suspenderá o início ou prosseguimento da obra, devendo ser-lhe aplicadas as disposições do Código Tributário Municipal.</w:t>
      </w:r>
    </w:p>
    <w:p w:rsidR="004043AB" w:rsidRDefault="004043AB" w:rsidP="004043AB">
      <w:pPr>
        <w:ind w:firstLine="1418"/>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CAPÍTULO IV</w:t>
      </w:r>
    </w:p>
    <w:p w:rsidR="004043AB" w:rsidRDefault="004043AB" w:rsidP="004043AB">
      <w:pPr>
        <w:jc w:val="center"/>
        <w:rPr>
          <w:rFonts w:ascii="Verdana" w:hAnsi="Verdana"/>
          <w:b/>
          <w:color w:val="000000"/>
        </w:rPr>
      </w:pPr>
    </w:p>
    <w:p w:rsidR="004043AB" w:rsidRDefault="004043AB" w:rsidP="004043AB">
      <w:pPr>
        <w:jc w:val="center"/>
        <w:rPr>
          <w:rFonts w:ascii="Verdana" w:hAnsi="Verdana"/>
          <w:color w:val="000000"/>
        </w:rPr>
      </w:pPr>
      <w:r>
        <w:rPr>
          <w:rFonts w:ascii="Verdana" w:hAnsi="Verdana"/>
          <w:b/>
          <w:color w:val="000000"/>
        </w:rPr>
        <w:t>DAS DISPOSIÇÕES GERAIS</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ART. 152</w:t>
      </w:r>
      <w:r>
        <w:rPr>
          <w:rFonts w:ascii="Verdana" w:hAnsi="Verdana"/>
          <w:color w:val="000000"/>
        </w:rPr>
        <w:t xml:space="preserve"> A dívida fiscal oriunda da contribui</w:t>
      </w:r>
      <w:r>
        <w:rPr>
          <w:rFonts w:ascii="Verdana" w:hAnsi="Verdana"/>
          <w:color w:val="000000"/>
        </w:rPr>
        <w:softHyphen/>
        <w:t>ção de melhoria terá preferência sobre outras dívidas fiscais quanto ao imóvel beneficiado.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b/>
          <w:color w:val="000000"/>
        </w:rPr>
      </w:pPr>
      <w:r>
        <w:rPr>
          <w:rFonts w:ascii="Verdana" w:hAnsi="Verdana"/>
          <w:b/>
          <w:color w:val="000000"/>
        </w:rPr>
        <w:t>ART. 153</w:t>
      </w:r>
      <w:r>
        <w:rPr>
          <w:rFonts w:ascii="Verdana" w:hAnsi="Verdana"/>
          <w:color w:val="000000"/>
        </w:rPr>
        <w:t xml:space="preserve"> O Poder Executivo disporá em Decreto sobre as condições a serem atendidas pelos órgãos da administra</w:t>
      </w:r>
      <w:r>
        <w:rPr>
          <w:rFonts w:ascii="Verdana" w:hAnsi="Verdana"/>
          <w:color w:val="000000"/>
        </w:rPr>
        <w:softHyphen/>
        <w:t>ção direta e indireta, para custeio de obra, mediante a cobrança de contribuição de melhoria, bem como sobre os aspectos operacio</w:t>
      </w:r>
      <w:r>
        <w:rPr>
          <w:rFonts w:ascii="Verdana" w:hAnsi="Verdana"/>
          <w:color w:val="000000"/>
        </w:rPr>
        <w:softHyphen/>
        <w:t xml:space="preserve">nais do lançamento do tributo.       </w:t>
      </w:r>
      <w:r>
        <w:rPr>
          <w:rFonts w:ascii="Verdana" w:hAnsi="Verdana"/>
          <w:b/>
          <w:color w:val="000000"/>
        </w:rPr>
        <w:t xml:space="preserve"> </w:t>
      </w:r>
    </w:p>
    <w:p w:rsidR="004043AB" w:rsidRDefault="004043AB" w:rsidP="004043AB">
      <w:pPr>
        <w:jc w:val="both"/>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LIVRO SEGUNDO</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DO PROCESSO TRIBUTÁRIO ADMINISTRATIVO</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TÍTULO I</w:t>
      </w:r>
    </w:p>
    <w:p w:rsidR="004043AB" w:rsidRDefault="004043AB" w:rsidP="004043AB">
      <w:pPr>
        <w:jc w:val="center"/>
        <w:rPr>
          <w:rFonts w:ascii="Verdana" w:hAnsi="Verdana"/>
          <w:b/>
          <w:color w:val="000000"/>
        </w:rPr>
      </w:pPr>
    </w:p>
    <w:p w:rsidR="004043AB" w:rsidRDefault="004043AB" w:rsidP="004043AB">
      <w:pPr>
        <w:jc w:val="center"/>
        <w:rPr>
          <w:rFonts w:ascii="Verdana" w:hAnsi="Verdana"/>
          <w:color w:val="000000"/>
        </w:rPr>
      </w:pPr>
      <w:r>
        <w:rPr>
          <w:rFonts w:ascii="Verdana" w:hAnsi="Verdana"/>
          <w:b/>
          <w:color w:val="000000"/>
        </w:rPr>
        <w:t>DAS DISPOSIÇÕES GERAIS</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154 </w:t>
      </w:r>
      <w:r>
        <w:rPr>
          <w:rFonts w:ascii="Verdana" w:hAnsi="Verdana"/>
          <w:color w:val="000000"/>
        </w:rPr>
        <w:t>O processo tributário administrativo formar-se-á na repartição competente, à qual estará afeta a tarefa de sua autuação e instrução mediante juntada dos documentos es</w:t>
      </w:r>
      <w:r>
        <w:rPr>
          <w:rFonts w:ascii="Verdana" w:hAnsi="Verdana"/>
          <w:color w:val="000000"/>
        </w:rPr>
        <w:softHyphen/>
        <w:t>tritamente necessários à apuração dos fatos que lhe derem causa.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lastRenderedPageBreak/>
        <w:t xml:space="preserve">ART. 155 </w:t>
      </w:r>
      <w:r>
        <w:rPr>
          <w:rFonts w:ascii="Verdana" w:hAnsi="Verdana"/>
          <w:color w:val="000000"/>
        </w:rPr>
        <w:t>O processo tributário administrativo desenvolve-se em duas instâncias, organizadas na forma deste Có</w:t>
      </w:r>
      <w:r>
        <w:rPr>
          <w:rFonts w:ascii="Verdana" w:hAnsi="Verdana"/>
          <w:color w:val="000000"/>
        </w:rPr>
        <w:softHyphen/>
        <w:t>digo, para instrução, apreciação e julgamento das questões surgi</w:t>
      </w:r>
      <w:r>
        <w:rPr>
          <w:rFonts w:ascii="Verdana" w:hAnsi="Verdana"/>
          <w:color w:val="000000"/>
        </w:rPr>
        <w:softHyphen/>
        <w:t xml:space="preserve">das entre o fisco municipal e o contribuinte, relativamente à interpretação e aplicação da legislação tributária.        </w:t>
      </w:r>
    </w:p>
    <w:p w:rsidR="004043AB" w:rsidRDefault="004043AB" w:rsidP="004043AB">
      <w:pPr>
        <w:ind w:firstLine="1418"/>
        <w:jc w:val="both"/>
        <w:rPr>
          <w:rFonts w:ascii="Verdana" w:hAnsi="Verdana"/>
          <w:color w:val="000000"/>
        </w:rPr>
      </w:pPr>
      <w:r>
        <w:rPr>
          <w:rFonts w:ascii="Verdana" w:hAnsi="Verdana"/>
          <w:color w:val="000000"/>
        </w:rPr>
        <w:t xml:space="preserve">                       </w:t>
      </w: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A instância administrativa come</w:t>
      </w:r>
      <w:r>
        <w:rPr>
          <w:rFonts w:ascii="Verdana" w:hAnsi="Verdana"/>
          <w:color w:val="000000"/>
        </w:rPr>
        <w:softHyphen/>
        <w:t>ça pela instauração do procedimento contencioso tributário e ter</w:t>
      </w:r>
      <w:r>
        <w:rPr>
          <w:rFonts w:ascii="Verdana" w:hAnsi="Verdana"/>
          <w:color w:val="000000"/>
        </w:rPr>
        <w:softHyphen/>
        <w:t>mina com a decisão final proferida no processo, a fluência do prazo para recurso, a solução amigável da questão discutida ou a afeta</w:t>
      </w:r>
      <w:r>
        <w:rPr>
          <w:rFonts w:ascii="Verdana" w:hAnsi="Verdana"/>
          <w:color w:val="000000"/>
        </w:rPr>
        <w:softHyphen/>
        <w:t xml:space="preserve">ção do caso ao Poder Judiciário, observado em todos os casos o direito a ampla defesa.  </w:t>
      </w:r>
      <w:r>
        <w:rPr>
          <w:rFonts w:ascii="Verdana" w:hAnsi="Verdana"/>
          <w:color w:val="000000"/>
        </w:rPr>
        <w:tab/>
      </w:r>
      <w:r>
        <w:rPr>
          <w:rFonts w:ascii="Verdana" w:hAnsi="Verdana"/>
          <w:color w:val="000000"/>
        </w:rPr>
        <w:tab/>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156 </w:t>
      </w:r>
      <w:r>
        <w:rPr>
          <w:rFonts w:ascii="Verdana" w:hAnsi="Verdana"/>
          <w:color w:val="000000"/>
        </w:rPr>
        <w:t xml:space="preserve"> A intervenção do contribuinte no pro</w:t>
      </w:r>
      <w:r>
        <w:rPr>
          <w:rFonts w:ascii="Verdana" w:hAnsi="Verdana"/>
          <w:color w:val="000000"/>
        </w:rPr>
        <w:softHyphen/>
        <w:t>cesso far-se-á pessoalmente, ou por seu representante legal, e, em qualquer caso, por advogado constituído.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157 </w:t>
      </w:r>
      <w:r>
        <w:rPr>
          <w:rFonts w:ascii="Verdana" w:hAnsi="Verdana"/>
          <w:color w:val="000000"/>
        </w:rPr>
        <w:t xml:space="preserve"> Os prazos serão contínuos, excluindo-se na contagem o dia do início e incluindo-se o dia do vencimen</w:t>
      </w:r>
      <w:r>
        <w:rPr>
          <w:rFonts w:ascii="Verdana" w:hAnsi="Verdana"/>
          <w:color w:val="000000"/>
        </w:rPr>
        <w:softHyphen/>
        <w:t>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Os prazos só se iniciam ou vencem em dia de expediente normal da repartição fazendária.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Se a notificação efetivar-se em dia anterior a ponto facultativo nas repartições municipais, ou numa sexta-feira, o prazo só começará a ser contado no primeiro dia útil seguinte.</w:t>
      </w:r>
    </w:p>
    <w:p w:rsidR="004043AB" w:rsidRDefault="004043AB" w:rsidP="004043AB">
      <w:pPr>
        <w:ind w:firstLine="1418"/>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158 </w:t>
      </w:r>
      <w:r>
        <w:rPr>
          <w:rFonts w:ascii="Verdana" w:hAnsi="Verdana"/>
          <w:color w:val="000000"/>
        </w:rPr>
        <w:t xml:space="preserve"> Não se incluem na competência dos órgãos julgadores: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a declaração de inconstitucionalidade de Lei ou Decreto;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a aplicação da </w:t>
      </w:r>
      <w:proofErr w:type="spellStart"/>
      <w:r>
        <w:rPr>
          <w:rFonts w:ascii="Verdana" w:hAnsi="Verdana"/>
          <w:color w:val="000000"/>
        </w:rPr>
        <w:t>eqüidade</w:t>
      </w:r>
      <w:proofErr w:type="spellEnd"/>
      <w:r>
        <w:rPr>
          <w:rFonts w:ascii="Verdana" w:hAnsi="Verdana"/>
          <w:color w:val="000000"/>
        </w:rPr>
        <w:t>, ressalvada do pro</w:t>
      </w:r>
      <w:r>
        <w:rPr>
          <w:rFonts w:ascii="Verdana" w:hAnsi="Verdana"/>
          <w:color w:val="000000"/>
        </w:rPr>
        <w:softHyphen/>
        <w:t xml:space="preserve">cesso para o Prefeito Municipal, se entender o órgão ser o caso de sua aplicação.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ART. 159</w:t>
      </w:r>
      <w:r>
        <w:rPr>
          <w:rFonts w:ascii="Verdana" w:hAnsi="Verdana"/>
          <w:color w:val="000000"/>
        </w:rPr>
        <w:t xml:space="preserve"> Qualquer procedimento judicial contra a Fazenda Municipal sobre a matéria tributária prejudicará o jul</w:t>
      </w:r>
      <w:r>
        <w:rPr>
          <w:rFonts w:ascii="Verdana" w:hAnsi="Verdana"/>
          <w:color w:val="000000"/>
        </w:rPr>
        <w:softHyphen/>
        <w:t xml:space="preserve">gamento do respectivo processo tributário, sendo os autos ou peça fiscal remetidos para exame, orientação e instrução da defesa cabível ao serviço jurídico.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160 </w:t>
      </w:r>
      <w:r>
        <w:rPr>
          <w:rFonts w:ascii="Verdana" w:hAnsi="Verdana"/>
          <w:color w:val="000000"/>
        </w:rPr>
        <w:t xml:space="preserve"> Constatada no processo tributário administrativo a ocorrência de crime de sonegação fiscal, os ele</w:t>
      </w:r>
      <w:r>
        <w:rPr>
          <w:rFonts w:ascii="Verdana" w:hAnsi="Verdana"/>
          <w:color w:val="000000"/>
        </w:rPr>
        <w:softHyphen/>
        <w:t>mentos comprobatórios serão remetidos pelo Serviço Jurídico ao Ministério Público, para o procedimento penal cabível, sem  pre</w:t>
      </w:r>
      <w:r>
        <w:rPr>
          <w:rFonts w:ascii="Verdana" w:hAnsi="Verdana"/>
          <w:color w:val="000000"/>
        </w:rPr>
        <w:softHyphen/>
        <w:t xml:space="preserve">juízo da execução de crédito tributário apurado.             </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ART. 161</w:t>
      </w:r>
      <w:r>
        <w:rPr>
          <w:rFonts w:ascii="Verdana" w:hAnsi="Verdana"/>
          <w:color w:val="000000"/>
        </w:rPr>
        <w:t xml:space="preserve"> A decisão administrativa contrária ao contribuinte que se tornar irrecorrível e cujo resultado implique na obri</w:t>
      </w:r>
      <w:r>
        <w:rPr>
          <w:rFonts w:ascii="Verdana" w:hAnsi="Verdana"/>
          <w:color w:val="000000"/>
        </w:rPr>
        <w:softHyphen/>
        <w:t>gação de pagar tributo e/ou penalidade, determinará , caso não seja satisfeita a obrigação pelo sujeito passivo,  o envio do respectivo processo ao setor próprio para inscrição do débito na Dívida Ativa em Livro Eletrônico ou, na hipótese de impossibilidade eventual de sua utilização, de forma manual.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Caso o contribuinte  notificado não cumprir a exigência fiscal,  a repartição competente providenciará imediatamente a inscrição do crédito tributário apurado em dívida ativa, observando-se os requisitos legais previstos, fornecendo-se a respectiva certidão de dívida ativa, por processo eletrônico, para fins de execução fiscal.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Não procedendo o contribuinte ao pagamento do débito inscrito, será promovida a respectiva ação executiva fiscal.</w:t>
      </w:r>
    </w:p>
    <w:p w:rsidR="004043AB" w:rsidRDefault="004043AB" w:rsidP="004043AB">
      <w:pPr>
        <w:jc w:val="both"/>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TÍTULO II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lastRenderedPageBreak/>
        <w:t>DAS INSTÂNCIAS DE JULGAMENTO</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CAPÍTULO I</w:t>
      </w:r>
    </w:p>
    <w:p w:rsidR="004043AB" w:rsidRDefault="004043AB" w:rsidP="004043AB">
      <w:pPr>
        <w:jc w:val="center"/>
        <w:rPr>
          <w:rFonts w:ascii="Verdana" w:hAnsi="Verdana"/>
          <w:b/>
          <w:color w:val="000000"/>
        </w:rPr>
      </w:pPr>
    </w:p>
    <w:p w:rsidR="004043AB" w:rsidRDefault="004043AB" w:rsidP="004043AB">
      <w:pPr>
        <w:jc w:val="center"/>
        <w:rPr>
          <w:rFonts w:ascii="Verdana" w:hAnsi="Verdana"/>
          <w:color w:val="000000"/>
        </w:rPr>
      </w:pPr>
      <w:r>
        <w:rPr>
          <w:rFonts w:ascii="Verdana" w:hAnsi="Verdana"/>
          <w:b/>
          <w:color w:val="000000"/>
        </w:rPr>
        <w:t>DA PRIMEIRA INSTÂNCIA</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162 </w:t>
      </w:r>
      <w:r>
        <w:rPr>
          <w:rFonts w:ascii="Verdana" w:hAnsi="Verdana"/>
          <w:color w:val="000000"/>
        </w:rPr>
        <w:t xml:space="preserve"> As questões surgidas na fase conten</w:t>
      </w:r>
      <w:r>
        <w:rPr>
          <w:rFonts w:ascii="Verdana" w:hAnsi="Verdana"/>
          <w:color w:val="000000"/>
        </w:rPr>
        <w:softHyphen/>
        <w:t>ciosa do processo serão julgadas, em primeira instância, pelo Secretário Municipal da Fazenda, no prazo de 20 (vinte) dias, res</w:t>
      </w:r>
      <w:r>
        <w:rPr>
          <w:rFonts w:ascii="Verdana" w:hAnsi="Verdana"/>
          <w:color w:val="000000"/>
        </w:rPr>
        <w:softHyphen/>
        <w:t>salvada a atribuição de tal competência a outros órgãos da Pre</w:t>
      </w:r>
      <w:r>
        <w:rPr>
          <w:rFonts w:ascii="Verdana" w:hAnsi="Verdana"/>
          <w:color w:val="000000"/>
        </w:rPr>
        <w:softHyphen/>
        <w:t xml:space="preserve">feitura, mediante Decreto do Poder Executivo.             </w:t>
      </w:r>
    </w:p>
    <w:p w:rsidR="004043AB" w:rsidRDefault="004043AB" w:rsidP="004043AB">
      <w:pPr>
        <w:ind w:firstLine="1418"/>
        <w:jc w:val="both"/>
        <w:rPr>
          <w:rFonts w:ascii="Verdana" w:hAnsi="Verdana"/>
          <w:b/>
          <w:color w:val="000000"/>
        </w:rPr>
      </w:pPr>
    </w:p>
    <w:p w:rsidR="004043AB" w:rsidRDefault="00D465F6" w:rsidP="004043AB">
      <w:pPr>
        <w:ind w:firstLine="1418"/>
        <w:jc w:val="both"/>
        <w:rPr>
          <w:rFonts w:ascii="Verdana" w:hAnsi="Verdana"/>
          <w:color w:val="000000"/>
        </w:rPr>
      </w:pPr>
      <w:r>
        <w:rPr>
          <w:rFonts w:ascii="Verdana" w:hAnsi="Verdana"/>
          <w:b/>
          <w:color w:val="000000"/>
        </w:rPr>
        <w:t>Parág</w:t>
      </w:r>
      <w:r w:rsidR="004043AB">
        <w:rPr>
          <w:rFonts w:ascii="Verdana" w:hAnsi="Verdana"/>
          <w:b/>
          <w:color w:val="000000"/>
        </w:rPr>
        <w:t>rafo Único:</w:t>
      </w:r>
      <w:r w:rsidR="004043AB">
        <w:rPr>
          <w:rFonts w:ascii="Verdana" w:hAnsi="Verdana"/>
          <w:color w:val="000000"/>
        </w:rPr>
        <w:t xml:space="preserve"> Antes do julgamento pelo Sr. Secretário Municipal, obrigatoriamente, será ouvida a Procuradoria Geral do Município, que emitirá parecer jurídico escrito e circunstanciado.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163 </w:t>
      </w:r>
      <w:r>
        <w:rPr>
          <w:rFonts w:ascii="Verdana" w:hAnsi="Verdana"/>
          <w:color w:val="000000"/>
        </w:rPr>
        <w:t xml:space="preserve"> A decisão, redigida com simplicidade e clareza, concluirá pela procedência ou improcedência da infra</w:t>
      </w:r>
      <w:r>
        <w:rPr>
          <w:rFonts w:ascii="Verdana" w:hAnsi="Verdana"/>
          <w:color w:val="000000"/>
        </w:rPr>
        <w:softHyphen/>
        <w:t>ção, da defesa ou do pedido de restituição, conforme o caso, determinando que o lançamento seja mantido ou desconstituído.</w:t>
      </w:r>
    </w:p>
    <w:p w:rsidR="004043AB" w:rsidRDefault="004043AB" w:rsidP="004043AB">
      <w:pPr>
        <w:ind w:firstLine="1418"/>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CAPÍTULO II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 SEGUNDA INSTÂNCIA</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 xml:space="preserve">ART. 164 </w:t>
      </w:r>
      <w:r>
        <w:rPr>
          <w:rFonts w:ascii="Verdana" w:hAnsi="Verdana"/>
          <w:color w:val="000000"/>
        </w:rPr>
        <w:t xml:space="preserve"> O julgamento em Segunda instância administrativa compete ao Prefeito Municipal que, após proferir a decisão, remeterá o PTA à Junta de Revisão Fiscal, para julgamento de recurso </w:t>
      </w:r>
      <w:proofErr w:type="spellStart"/>
      <w:r>
        <w:rPr>
          <w:rFonts w:ascii="Verdana" w:hAnsi="Verdana"/>
          <w:color w:val="000000"/>
        </w:rPr>
        <w:t>ex</w:t>
      </w:r>
      <w:proofErr w:type="spellEnd"/>
      <w:r>
        <w:rPr>
          <w:rFonts w:ascii="Verdana" w:hAnsi="Verdana"/>
          <w:color w:val="000000"/>
        </w:rPr>
        <w:t xml:space="preserve"> </w:t>
      </w:r>
      <w:proofErr w:type="spellStart"/>
      <w:r>
        <w:rPr>
          <w:rFonts w:ascii="Verdana" w:hAnsi="Verdana"/>
          <w:color w:val="000000"/>
        </w:rPr>
        <w:t>officio</w:t>
      </w:r>
      <w:proofErr w:type="spellEnd"/>
      <w:r>
        <w:rPr>
          <w:rFonts w:ascii="Verdana" w:hAnsi="Verdana"/>
          <w:color w:val="000000"/>
        </w:rPr>
        <w:t>, sendo que até regulamentação, composição e constituição ficará a cargo do Prefeito Municipal.</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 xml:space="preserve">Parágrafo  Único: </w:t>
      </w:r>
      <w:r>
        <w:rPr>
          <w:rFonts w:ascii="Verdana" w:hAnsi="Verdana"/>
          <w:color w:val="000000"/>
        </w:rPr>
        <w:t xml:space="preserve">Antes do julgamento final, será aberta nova vista à Procuradoria Geral do Município, para </w:t>
      </w:r>
      <w:proofErr w:type="spellStart"/>
      <w:r>
        <w:rPr>
          <w:rFonts w:ascii="Verdana" w:hAnsi="Verdana"/>
          <w:color w:val="000000"/>
        </w:rPr>
        <w:t>re-ratificação</w:t>
      </w:r>
      <w:proofErr w:type="spellEnd"/>
      <w:r>
        <w:rPr>
          <w:rFonts w:ascii="Verdana" w:hAnsi="Verdana"/>
          <w:color w:val="000000"/>
        </w:rPr>
        <w:t xml:space="preserve"> do parecer jurídico e revisão do processado.</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 xml:space="preserve">               </w:t>
      </w:r>
      <w:r>
        <w:rPr>
          <w:rFonts w:ascii="Verdana" w:hAnsi="Verdana"/>
          <w:color w:val="000000"/>
        </w:rPr>
        <w:tab/>
      </w:r>
      <w:r>
        <w:rPr>
          <w:rFonts w:ascii="Verdana" w:hAnsi="Verdana"/>
          <w:b/>
          <w:color w:val="000000"/>
        </w:rPr>
        <w:t xml:space="preserve">ART. 165 </w:t>
      </w:r>
      <w:r>
        <w:rPr>
          <w:rFonts w:ascii="Verdana" w:hAnsi="Verdana"/>
          <w:color w:val="000000"/>
        </w:rPr>
        <w:t xml:space="preserve"> Mediante Decreto, o Poder Executivo fixará os critérios de composição da Junta de Revisão Fiscal, o número de seus integrantes e respectivos suplentes, a duração de seu mandato e a retribuição pecuniária por efetiva reunião de seus membros,  podendo desdobrá-la em tantas Câmaras quantas se tornarem necessárias, bem como fixará o seu regimento interno. A junta será composta por dois advogados da Procuradoria Municipal e três advogados indicados pela OAB que revisarão os atos processuais, emitindo julgamento final.</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 xml:space="preserve">               </w:t>
      </w:r>
      <w:r>
        <w:rPr>
          <w:rFonts w:ascii="Verdana" w:hAnsi="Verdana"/>
          <w:color w:val="000000"/>
        </w:rPr>
        <w:tab/>
      </w:r>
      <w:r>
        <w:rPr>
          <w:rFonts w:ascii="Verdana" w:hAnsi="Verdana"/>
          <w:b/>
          <w:color w:val="000000"/>
        </w:rPr>
        <w:t>§ 1º -</w:t>
      </w:r>
      <w:r>
        <w:rPr>
          <w:rFonts w:ascii="Verdana" w:hAnsi="Verdana"/>
          <w:color w:val="000000"/>
        </w:rPr>
        <w:t xml:space="preserve"> O recrutamento dos membros da Junta recairá sobre funcionário em atividade na Prefeitura e em elementos estranhos aos seus quadros, como  representantes dos contribuintes, sendo pessoas que houverem se distinguido no exercício de atribuições relacionadas com a aplicação da legislação tributária, respeitada a paridade da representação.</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 xml:space="preserve">               </w:t>
      </w:r>
      <w:r>
        <w:rPr>
          <w:rFonts w:ascii="Verdana" w:hAnsi="Verdana"/>
          <w:color w:val="000000"/>
        </w:rPr>
        <w:tab/>
      </w:r>
      <w:r>
        <w:rPr>
          <w:rFonts w:ascii="Verdana" w:hAnsi="Verdana"/>
          <w:b/>
          <w:color w:val="000000"/>
        </w:rPr>
        <w:t>§ 2º -</w:t>
      </w:r>
      <w:r>
        <w:rPr>
          <w:rFonts w:ascii="Verdana" w:hAnsi="Verdana"/>
          <w:color w:val="000000"/>
        </w:rPr>
        <w:t xml:space="preserve"> A Presidência da Junta será exerci</w:t>
      </w:r>
      <w:r>
        <w:rPr>
          <w:rFonts w:ascii="Verdana" w:hAnsi="Verdana"/>
          <w:color w:val="000000"/>
        </w:rPr>
        <w:softHyphen/>
        <w:t>da por um representante em atividade, da Fazenda Municipal.</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 xml:space="preserve">               </w:t>
      </w:r>
      <w:r>
        <w:rPr>
          <w:rFonts w:ascii="Verdana" w:hAnsi="Verdana"/>
          <w:color w:val="000000"/>
        </w:rPr>
        <w:tab/>
      </w:r>
      <w:r>
        <w:rPr>
          <w:rFonts w:ascii="Verdana" w:hAnsi="Verdana"/>
          <w:b/>
          <w:color w:val="000000"/>
        </w:rPr>
        <w:t>§ 3º -</w:t>
      </w:r>
      <w:r>
        <w:rPr>
          <w:rFonts w:ascii="Verdana" w:hAnsi="Verdana"/>
          <w:color w:val="000000"/>
        </w:rPr>
        <w:t xml:space="preserve"> A nomeação dos membros da Junta será feita por Decreto do Poder Executivo.       </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 xml:space="preserve">ART. 166 </w:t>
      </w:r>
      <w:r>
        <w:rPr>
          <w:rFonts w:ascii="Verdana" w:hAnsi="Verdana"/>
          <w:color w:val="000000"/>
        </w:rPr>
        <w:t xml:space="preserve"> A Fazenda Municipal é assistida pelo serviço jurídico da Prefeitura.</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 xml:space="preserve">               </w:t>
      </w:r>
      <w:r>
        <w:rPr>
          <w:rFonts w:ascii="Verdana" w:hAnsi="Verdana"/>
          <w:color w:val="000000"/>
        </w:rPr>
        <w:tab/>
      </w:r>
      <w:r>
        <w:rPr>
          <w:rFonts w:ascii="Verdana" w:hAnsi="Verdana"/>
          <w:b/>
          <w:color w:val="000000"/>
        </w:rPr>
        <w:t>Parágrafo Único -</w:t>
      </w:r>
      <w:r>
        <w:rPr>
          <w:rFonts w:ascii="Verdana" w:hAnsi="Verdana"/>
          <w:color w:val="000000"/>
        </w:rPr>
        <w:t xml:space="preserve"> Nenhuma decisão será proferida em processo,  sem audiência prévia do serviço jurídico da Prefeitu</w:t>
      </w:r>
      <w:r>
        <w:rPr>
          <w:rFonts w:ascii="Verdana" w:hAnsi="Verdana"/>
          <w:color w:val="000000"/>
        </w:rPr>
        <w:softHyphen/>
        <w:t xml:space="preserve">ra.       </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SEÇÃO ÚNICA</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DO RECURSO DE OFÍCIO</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167  </w:t>
      </w:r>
      <w:r>
        <w:rPr>
          <w:rFonts w:ascii="Verdana" w:hAnsi="Verdana"/>
          <w:color w:val="000000"/>
        </w:rPr>
        <w:t>Das decisões de primeira instância contrárias, no todo ou em parte, à Fazenda Municipal, inclusive por desclassificação da infração, será interposto recurso “de ofício”, com efeito suspensivo, ao Sr. Prefeito Municipal, sempre que a importância em litígio exceder a 200,00 (duzentos reais).</w:t>
      </w:r>
    </w:p>
    <w:p w:rsidR="004043AB" w:rsidRDefault="004043AB" w:rsidP="004043AB">
      <w:pPr>
        <w:jc w:val="both"/>
        <w:rPr>
          <w:rFonts w:ascii="Verdana" w:hAnsi="Verdana"/>
          <w:b/>
          <w:color w:val="000000"/>
        </w:rPr>
      </w:pPr>
      <w:r>
        <w:rPr>
          <w:rFonts w:ascii="Verdana" w:hAnsi="Verdana"/>
          <w:color w:val="000000"/>
        </w:rPr>
        <w:tab/>
      </w:r>
      <w:r>
        <w:rPr>
          <w:rFonts w:ascii="Verdana" w:hAnsi="Verdana"/>
          <w:color w:val="000000"/>
        </w:rPr>
        <w:tab/>
      </w:r>
    </w:p>
    <w:p w:rsidR="004043AB" w:rsidRDefault="004043AB" w:rsidP="004043AB">
      <w:pPr>
        <w:jc w:val="center"/>
        <w:rPr>
          <w:rFonts w:ascii="Verdana" w:hAnsi="Verdana"/>
          <w:b/>
          <w:color w:val="000000"/>
        </w:rPr>
      </w:pPr>
      <w:r>
        <w:rPr>
          <w:rFonts w:ascii="Verdana" w:hAnsi="Verdana"/>
          <w:b/>
          <w:color w:val="000000"/>
        </w:rPr>
        <w:t>TÍTULO III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DO PROCESSO DE PRIMEIRA INSTÂNCIA</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CAPÍTULO 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DAS MEDIDAS PRELIMINARES</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SEÇÃO I</w:t>
      </w:r>
    </w:p>
    <w:p w:rsidR="004043AB" w:rsidRDefault="004043AB" w:rsidP="004043AB">
      <w:pPr>
        <w:jc w:val="center"/>
        <w:rPr>
          <w:rFonts w:ascii="Verdana" w:hAnsi="Verdana"/>
          <w:b/>
          <w:color w:val="000000"/>
        </w:rPr>
      </w:pPr>
    </w:p>
    <w:p w:rsidR="004043AB" w:rsidRDefault="004043AB" w:rsidP="004043AB">
      <w:pPr>
        <w:jc w:val="center"/>
        <w:rPr>
          <w:rFonts w:ascii="Verdana" w:hAnsi="Verdana"/>
          <w:color w:val="000000"/>
        </w:rPr>
      </w:pPr>
      <w:r>
        <w:rPr>
          <w:rFonts w:ascii="Verdana" w:hAnsi="Verdana"/>
          <w:b/>
          <w:color w:val="000000"/>
        </w:rPr>
        <w:t>DOS TERMOS DE FISCALIZAÇÃO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168 </w:t>
      </w:r>
      <w:r>
        <w:rPr>
          <w:rFonts w:ascii="Verdana" w:hAnsi="Verdana"/>
          <w:color w:val="000000"/>
        </w:rPr>
        <w:t xml:space="preserve"> A autoridade ou o funcionário que presidir ou proceder a exame e diligência fará lavrar ou lavrará, sob sua assinatura, termo circunstanciado do que se apurar, dele constando, além do mais que possa interessar, as datas inicial e final do período de fiscalização e, quando for o caso, a relação dos livros e documentos examinados.</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169 </w:t>
      </w:r>
      <w:r>
        <w:rPr>
          <w:rFonts w:ascii="Verdana" w:hAnsi="Verdana"/>
          <w:color w:val="000000"/>
        </w:rPr>
        <w:t xml:space="preserve"> Ao fiscalizado ou infrator dar-se-á cópia do termo, autenticado pelo agente fiscal, contra recibo no original.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A recusa do recibo, que será declarado pela autoridade, não aproveita ao fiscalizado ou infra</w:t>
      </w:r>
      <w:r>
        <w:rPr>
          <w:rFonts w:ascii="Verdana" w:hAnsi="Verdana"/>
          <w:color w:val="000000"/>
        </w:rPr>
        <w:softHyphen/>
        <w:t>tor, nem o prejudica.</w:t>
      </w:r>
    </w:p>
    <w:p w:rsidR="004043AB" w:rsidRDefault="004043AB" w:rsidP="004043AB">
      <w:pPr>
        <w:ind w:firstLine="1418"/>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SEÇÃO II</w:t>
      </w:r>
    </w:p>
    <w:p w:rsidR="004043AB" w:rsidRDefault="004043AB" w:rsidP="004043AB">
      <w:pPr>
        <w:jc w:val="center"/>
        <w:rPr>
          <w:rFonts w:ascii="Verdana" w:hAnsi="Verdana"/>
          <w:b/>
          <w:color w:val="000000"/>
        </w:rPr>
      </w:pPr>
    </w:p>
    <w:p w:rsidR="004043AB" w:rsidRDefault="004043AB" w:rsidP="004043AB">
      <w:pPr>
        <w:jc w:val="center"/>
        <w:rPr>
          <w:rFonts w:ascii="Verdana" w:hAnsi="Verdana"/>
          <w:color w:val="000000"/>
        </w:rPr>
      </w:pPr>
      <w:r>
        <w:rPr>
          <w:rFonts w:ascii="Verdana" w:hAnsi="Verdana"/>
          <w:b/>
          <w:color w:val="000000"/>
        </w:rPr>
        <w:t>DA NOTIFICAÇÃO PRELIMINAR</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170 </w:t>
      </w:r>
      <w:r>
        <w:rPr>
          <w:rFonts w:ascii="Verdana" w:hAnsi="Verdana"/>
          <w:color w:val="000000"/>
        </w:rPr>
        <w:t xml:space="preserve"> Verificando-se qualquer irregularidade que não resulte evasão de receita, será expedida contra o infrator notificação preliminar para que, no prazo de 08 (oito) dias, re</w:t>
      </w:r>
      <w:r>
        <w:rPr>
          <w:rFonts w:ascii="Verdana" w:hAnsi="Verdana"/>
          <w:color w:val="000000"/>
        </w:rPr>
        <w:softHyphen/>
        <w:t>gularize a situação.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171 </w:t>
      </w:r>
      <w:r>
        <w:rPr>
          <w:rFonts w:ascii="Verdana" w:hAnsi="Verdana"/>
          <w:color w:val="000000"/>
        </w:rPr>
        <w:t xml:space="preserve"> A notificação preliminar, que será lavrada em folha destacada de talonário próprio, ficando cópia a carbono com o ciente do notificado, obedecerá ao disposto na se</w:t>
      </w:r>
      <w:r>
        <w:rPr>
          <w:rFonts w:ascii="Verdana" w:hAnsi="Verdana"/>
          <w:color w:val="000000"/>
        </w:rPr>
        <w:softHyphen/>
        <w:t>ção anterior e conterá os seguintes elementos: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nome do notificado;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local, dia e hora da lavratura,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descrição do fato que a motivou e indicação dos dispositivos legais;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IV  -</w:t>
      </w:r>
      <w:r>
        <w:rPr>
          <w:rFonts w:ascii="Verdana" w:hAnsi="Verdana"/>
          <w:color w:val="000000"/>
        </w:rPr>
        <w:t xml:space="preserve"> assinatura do notificante.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172 </w:t>
      </w:r>
      <w:r>
        <w:rPr>
          <w:rFonts w:ascii="Verdana" w:hAnsi="Verdana"/>
          <w:color w:val="000000"/>
        </w:rPr>
        <w:t xml:space="preserve"> Não caberá notificação preliminar, devendo o contribuinte ser imediatamente autuado, e, se for o caso, lançado no cadastro fiscal, quando: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lastRenderedPageBreak/>
        <w:t>I -</w:t>
      </w:r>
      <w:r>
        <w:rPr>
          <w:rFonts w:ascii="Verdana" w:hAnsi="Verdana"/>
          <w:color w:val="000000"/>
        </w:rPr>
        <w:t xml:space="preserve"> for encontrado no exercício de atividade tri</w:t>
      </w:r>
      <w:r>
        <w:rPr>
          <w:rFonts w:ascii="Verdana" w:hAnsi="Verdana"/>
          <w:color w:val="000000"/>
        </w:rPr>
        <w:softHyphen/>
        <w:t>butável sem prévia inscrição e/ou licenciamento;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houver fundada suspeita de eximir-se ou fur</w:t>
      </w:r>
      <w:r>
        <w:rPr>
          <w:rFonts w:ascii="Verdana" w:hAnsi="Verdana"/>
          <w:color w:val="000000"/>
        </w:rPr>
        <w:softHyphen/>
        <w:t>tar-se ao pagamento de tributo;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for manifesto o ânimo de sonegar;</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IV -</w:t>
      </w:r>
      <w:r>
        <w:rPr>
          <w:rFonts w:ascii="Verdana" w:hAnsi="Verdana"/>
          <w:color w:val="000000"/>
        </w:rPr>
        <w:t xml:space="preserve"> incidir em nova falta que poderia resultar em evasão de receita, antes de decorrido um ano da última notificação preliminar.</w:t>
      </w:r>
    </w:p>
    <w:p w:rsidR="004043AB" w:rsidRDefault="004043AB" w:rsidP="004043AB">
      <w:pPr>
        <w:jc w:val="both"/>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SEÇÃO III</w:t>
      </w:r>
    </w:p>
    <w:p w:rsidR="004043AB" w:rsidRDefault="004043AB" w:rsidP="004043AB">
      <w:pPr>
        <w:jc w:val="center"/>
        <w:rPr>
          <w:rFonts w:ascii="Verdana" w:hAnsi="Verdana"/>
          <w:b/>
          <w:color w:val="000000"/>
        </w:rPr>
      </w:pPr>
    </w:p>
    <w:p w:rsidR="004043AB" w:rsidRDefault="004043AB" w:rsidP="004043AB">
      <w:pPr>
        <w:jc w:val="center"/>
        <w:rPr>
          <w:rFonts w:ascii="Verdana" w:hAnsi="Verdana"/>
          <w:color w:val="000000"/>
        </w:rPr>
      </w:pPr>
      <w:r>
        <w:rPr>
          <w:rFonts w:ascii="Verdana" w:hAnsi="Verdana"/>
          <w:b/>
          <w:color w:val="000000"/>
        </w:rPr>
        <w:t>DA REPRESENTAÇÃO</w:t>
      </w:r>
    </w:p>
    <w:p w:rsidR="004043AB" w:rsidRDefault="004043AB" w:rsidP="004043AB">
      <w:pPr>
        <w:jc w:val="both"/>
        <w:rPr>
          <w:rFonts w:ascii="Verdana" w:hAnsi="Verdana"/>
          <w:color w:val="000000"/>
        </w:rPr>
      </w:pPr>
      <w:r>
        <w:rPr>
          <w:rFonts w:ascii="Verdana" w:hAnsi="Verdana"/>
          <w:color w:val="000000"/>
        </w:rPr>
        <w:t xml:space="preserve">               </w:t>
      </w:r>
    </w:p>
    <w:p w:rsidR="004043AB" w:rsidRDefault="004043AB" w:rsidP="004043AB">
      <w:pPr>
        <w:ind w:firstLine="1418"/>
        <w:jc w:val="both"/>
        <w:rPr>
          <w:rFonts w:ascii="Verdana" w:hAnsi="Verdana"/>
          <w:color w:val="000000"/>
        </w:rPr>
      </w:pPr>
      <w:r>
        <w:rPr>
          <w:rFonts w:ascii="Verdana" w:hAnsi="Verdana"/>
          <w:b/>
          <w:color w:val="000000"/>
        </w:rPr>
        <w:t xml:space="preserve">ART. 173 </w:t>
      </w:r>
      <w:r>
        <w:rPr>
          <w:rFonts w:ascii="Verdana" w:hAnsi="Verdana"/>
          <w:color w:val="000000"/>
        </w:rPr>
        <w:t xml:space="preserve"> Quando incompetente para notificar ou para autuar, o agente da Fazenda Pública  poderá representar contra toda ação ou omissão contrária às disposi</w:t>
      </w:r>
      <w:r>
        <w:rPr>
          <w:rFonts w:ascii="Verdana" w:hAnsi="Verdana"/>
          <w:color w:val="000000"/>
        </w:rPr>
        <w:softHyphen/>
        <w:t>ções deste Código ou de outras Leis e Regulamentos Fiscais.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A representação far-se-á em petição assinada e conterá, em letra legível, o nome, a profissão e o endereço do seu autor, e será acompanhada de prova ou indicará os elementos desta, mencionando ainda os meios ou as circunstâncias em razão dos quais se tornou conhecida a infração.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Recebida a representação, o dire</w:t>
      </w:r>
      <w:r>
        <w:rPr>
          <w:rFonts w:ascii="Verdana" w:hAnsi="Verdana"/>
          <w:color w:val="000000"/>
        </w:rPr>
        <w:softHyphen/>
        <w:t>tor do processo promoverá imediata diligência para apuração quanto  a sua procedência e, conforme o caso, notificará preliminarmente o in</w:t>
      </w:r>
      <w:r>
        <w:rPr>
          <w:rFonts w:ascii="Verdana" w:hAnsi="Verdana"/>
          <w:color w:val="000000"/>
        </w:rPr>
        <w:softHyphen/>
        <w:t>frator, autuá-lo-á ou arquivará a representação.</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SEÇÃO IV</w:t>
      </w:r>
    </w:p>
    <w:p w:rsidR="004043AB" w:rsidRDefault="004043AB" w:rsidP="004043AB">
      <w:pPr>
        <w:jc w:val="center"/>
        <w:rPr>
          <w:rFonts w:ascii="Verdana" w:hAnsi="Verdana"/>
          <w:b/>
          <w:color w:val="000000"/>
        </w:rPr>
      </w:pPr>
    </w:p>
    <w:p w:rsidR="004043AB" w:rsidRDefault="004043AB" w:rsidP="004043AB">
      <w:pPr>
        <w:jc w:val="center"/>
        <w:rPr>
          <w:rFonts w:ascii="Verdana" w:hAnsi="Verdana"/>
          <w:color w:val="000000"/>
        </w:rPr>
      </w:pPr>
      <w:r>
        <w:rPr>
          <w:rFonts w:ascii="Verdana" w:hAnsi="Verdana"/>
          <w:b/>
          <w:color w:val="000000"/>
        </w:rPr>
        <w:t>DA NOTIFICAÇÃO FISCAL E DO AUTO DE INFRAÇÃO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174 </w:t>
      </w:r>
      <w:r>
        <w:rPr>
          <w:rFonts w:ascii="Verdana" w:hAnsi="Verdana"/>
          <w:color w:val="000000"/>
        </w:rPr>
        <w:t xml:space="preserve"> A exigência do crédito tributário será formalizada em notificação fiscal, quando apurada pela fis</w:t>
      </w:r>
      <w:r>
        <w:rPr>
          <w:rFonts w:ascii="Verdana" w:hAnsi="Verdana"/>
          <w:color w:val="000000"/>
        </w:rPr>
        <w:softHyphen/>
        <w:t>calização a falta ou insuficiência de pagamento de tributos ou qualquer irregularidade.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O termo de verificação, lavrado com clareza e precisão, servirá também para requisição de livros e outros documentos fiscais e deverá conter:</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nome, endereço e inscrição municipal do con</w:t>
      </w:r>
      <w:r>
        <w:rPr>
          <w:rFonts w:ascii="Verdana" w:hAnsi="Verdana"/>
          <w:color w:val="000000"/>
        </w:rPr>
        <w:softHyphen/>
        <w:t>tribuinte;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dia, hora e local do início da ação fiscal;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descrição dos fatos apurados e indicação dos dispositivos legais,  quando couber;</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IV -</w:t>
      </w:r>
      <w:r>
        <w:rPr>
          <w:rFonts w:ascii="Verdana" w:hAnsi="Verdana"/>
          <w:color w:val="000000"/>
        </w:rPr>
        <w:t xml:space="preserve"> valor do tributo apurado;</w:t>
      </w:r>
    </w:p>
    <w:p w:rsidR="004043AB" w:rsidRDefault="004043AB" w:rsidP="004043AB">
      <w:pPr>
        <w:ind w:firstLine="1418"/>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V -</w:t>
      </w:r>
      <w:r>
        <w:rPr>
          <w:rFonts w:ascii="Verdana" w:hAnsi="Verdana"/>
          <w:color w:val="000000"/>
        </w:rPr>
        <w:t xml:space="preserve"> prazos de pagamentos ou reclamação. </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Da lavratura da notificação fiscal será notificado o sujeito passivo: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pessoalmente, mediante entrega de cópia da notificação, contra recibo passado no respectivo original pelo próprio sujeito passivo, ou representante legal, mandatário, cre</w:t>
      </w:r>
      <w:r>
        <w:rPr>
          <w:rFonts w:ascii="Verdana" w:hAnsi="Verdana"/>
          <w:color w:val="000000"/>
        </w:rPr>
        <w:softHyphen/>
        <w:t>denciado ou preposto;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lastRenderedPageBreak/>
        <w:t>II -</w:t>
      </w:r>
      <w:r>
        <w:rPr>
          <w:rFonts w:ascii="Verdana" w:hAnsi="Verdana"/>
          <w:color w:val="000000"/>
        </w:rPr>
        <w:t xml:space="preserve">  por via postal, com aviso de recebimento (AR), quando,  a critério do agente fiscal, tenha havido obstáculo à notificação pessoal, circunstância  esta certificada no processo;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por edital, estando o sujeito passivo em local ignorado, incerto ou ausente do território do Município.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3º -</w:t>
      </w:r>
      <w:r>
        <w:rPr>
          <w:rFonts w:ascii="Verdana" w:hAnsi="Verdana"/>
          <w:color w:val="000000"/>
        </w:rPr>
        <w:t xml:space="preserve"> Para todos os efeitos legais, considera-se efetivada a notificação: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1-</w:t>
      </w:r>
      <w:r>
        <w:rPr>
          <w:rFonts w:ascii="Verdana" w:hAnsi="Verdana"/>
          <w:color w:val="000000"/>
        </w:rPr>
        <w:t xml:space="preserve"> Na hipótese do inciso I, na data de seu recebi</w:t>
      </w:r>
      <w:r>
        <w:rPr>
          <w:rFonts w:ascii="Verdana" w:hAnsi="Verdana"/>
          <w:color w:val="000000"/>
        </w:rPr>
        <w:softHyphen/>
        <w:t>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2-</w:t>
      </w:r>
      <w:r>
        <w:rPr>
          <w:rFonts w:ascii="Verdana" w:hAnsi="Verdana"/>
          <w:color w:val="000000"/>
        </w:rPr>
        <w:t xml:space="preserve">  Na hipótese do inciso II:</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w:t>
      </w:r>
      <w:r>
        <w:rPr>
          <w:rFonts w:ascii="Verdana" w:hAnsi="Verdana"/>
          <w:color w:val="000000"/>
        </w:rPr>
        <w:t xml:space="preserve"> na data de seu recebimento por qualquer pessoa, no domicílio fiscal do sujeito passivo, ou no escritório de seu representante legal, mandatário com poderes especiais, ou conta</w:t>
      </w:r>
      <w:r>
        <w:rPr>
          <w:rFonts w:ascii="Verdana" w:hAnsi="Verdana"/>
          <w:color w:val="000000"/>
        </w:rPr>
        <w:softHyphen/>
        <w:t>bilista credenciado;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b)</w:t>
      </w:r>
      <w:r>
        <w:rPr>
          <w:rFonts w:ascii="Verdana" w:hAnsi="Verdana"/>
          <w:color w:val="000000"/>
        </w:rPr>
        <w:t xml:space="preserve"> 10 (dez) dias após a entrega da documentação fiscal à agência dos correios ,quando omitida a data ou assinatura do AR;</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3.</w:t>
      </w:r>
      <w:r>
        <w:rPr>
          <w:rFonts w:ascii="Verdana" w:hAnsi="Verdana"/>
          <w:color w:val="000000"/>
        </w:rPr>
        <w:t xml:space="preserve">  No caso do inciso III, na data de publicação do edital.</w:t>
      </w:r>
    </w:p>
    <w:p w:rsidR="004043AB" w:rsidRDefault="004043AB" w:rsidP="004043AB">
      <w:pPr>
        <w:ind w:firstLine="1418"/>
        <w:jc w:val="both"/>
        <w:rPr>
          <w:rFonts w:ascii="Verdana" w:hAnsi="Verdana"/>
          <w:color w:val="000000"/>
        </w:rPr>
      </w:pPr>
      <w:r>
        <w:rPr>
          <w:rFonts w:ascii="Verdana" w:hAnsi="Verdana"/>
          <w:b/>
          <w:color w:val="000000"/>
        </w:rPr>
        <w:t>§ 4º -</w:t>
      </w:r>
      <w:r>
        <w:rPr>
          <w:rFonts w:ascii="Verdana" w:hAnsi="Verdana"/>
          <w:color w:val="000000"/>
        </w:rPr>
        <w:t xml:space="preserve"> A assinatura e o recebimento da peça fiscal não importam em confissão da infração </w:t>
      </w:r>
      <w:proofErr w:type="spellStart"/>
      <w:r>
        <w:rPr>
          <w:rFonts w:ascii="Verdana" w:hAnsi="Verdana"/>
          <w:color w:val="000000"/>
        </w:rPr>
        <w:t>argüida</w:t>
      </w:r>
      <w:proofErr w:type="spellEnd"/>
      <w:r>
        <w:rPr>
          <w:rFonts w:ascii="Verdana" w:hAnsi="Verdana"/>
          <w:color w:val="000000"/>
        </w:rPr>
        <w:t>.</w:t>
      </w:r>
    </w:p>
    <w:p w:rsidR="004043AB" w:rsidRDefault="004043AB" w:rsidP="004043AB">
      <w:pPr>
        <w:ind w:firstLine="1418"/>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175 </w:t>
      </w:r>
      <w:r>
        <w:rPr>
          <w:rFonts w:ascii="Verdana" w:hAnsi="Verdana"/>
          <w:color w:val="000000"/>
        </w:rPr>
        <w:t xml:space="preserve"> O prazo para pagamento da notificação fiscal é de 20 (vinte) dias, ressalvado ao sujeito passivo o di</w:t>
      </w:r>
      <w:r>
        <w:rPr>
          <w:rFonts w:ascii="Verdana" w:hAnsi="Verdana"/>
          <w:color w:val="000000"/>
        </w:rPr>
        <w:softHyphen/>
        <w:t>reito de reclamação contra o lançamento do prazo de 20 (vinte) dias contados da sua notificação.</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SEÇÃO V</w:t>
      </w:r>
    </w:p>
    <w:p w:rsidR="004043AB" w:rsidRDefault="004043AB" w:rsidP="004043AB">
      <w:pPr>
        <w:jc w:val="center"/>
        <w:rPr>
          <w:rFonts w:ascii="Verdana" w:hAnsi="Verdana"/>
          <w:b/>
          <w:color w:val="000000"/>
        </w:rPr>
      </w:pPr>
    </w:p>
    <w:p w:rsidR="004043AB" w:rsidRDefault="004043AB" w:rsidP="004043AB">
      <w:pPr>
        <w:jc w:val="center"/>
        <w:rPr>
          <w:rFonts w:ascii="Verdana" w:hAnsi="Verdana"/>
          <w:color w:val="000000"/>
        </w:rPr>
      </w:pPr>
      <w:r>
        <w:rPr>
          <w:rFonts w:ascii="Verdana" w:hAnsi="Verdana"/>
          <w:b/>
          <w:color w:val="000000"/>
        </w:rPr>
        <w:t>DO AUTO DE INFRAÇÃO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176 </w:t>
      </w:r>
      <w:r>
        <w:rPr>
          <w:rFonts w:ascii="Verdana" w:hAnsi="Verdana"/>
          <w:color w:val="000000"/>
        </w:rPr>
        <w:t xml:space="preserve"> O auto de infração, lavrado com pre</w:t>
      </w:r>
      <w:r>
        <w:rPr>
          <w:rFonts w:ascii="Verdana" w:hAnsi="Verdana"/>
          <w:color w:val="000000"/>
        </w:rPr>
        <w:softHyphen/>
        <w:t>cisão e clareza, sem entrelinhas, emendas ou rasuras, deverá:</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Mencionar o local, dia e hora da lavratura;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II - </w:t>
      </w:r>
      <w:r>
        <w:rPr>
          <w:rFonts w:ascii="Verdana" w:hAnsi="Verdana"/>
          <w:color w:val="000000"/>
        </w:rPr>
        <w:t>Referir o nome do infrator e das testemunhas, se houver;</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Descrever a infração e as circunstâncias pertinentes, indicar o dispositivo legal ou regulamentar violado, fazer referência ao termo de fiscalização em que se consignou a infração, quando for o caso, e propor a imposição das penalidades cabíveis;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IV -</w:t>
      </w:r>
      <w:r>
        <w:rPr>
          <w:rFonts w:ascii="Verdana" w:hAnsi="Verdana"/>
          <w:color w:val="000000"/>
        </w:rPr>
        <w:t xml:space="preserve"> Conter a notificação do infrator para pagar os tributos devidos ou apresentar defesa e provas, nos prazos previstos.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As omissões ou incorreções do auto não acarretarão sua nulidade, se do processo contarem elementos suficientes para a determinação da infração e do infrator.</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A assinatura do infrator não cons</w:t>
      </w:r>
      <w:r>
        <w:rPr>
          <w:rFonts w:ascii="Verdana" w:hAnsi="Verdana"/>
          <w:color w:val="000000"/>
        </w:rPr>
        <w:softHyphen/>
        <w:t xml:space="preserve">titui formalidade essencial à validade do auto, não implica em confissão, nem a recusa </w:t>
      </w:r>
      <w:proofErr w:type="spellStart"/>
      <w:r>
        <w:rPr>
          <w:rFonts w:ascii="Verdana" w:hAnsi="Verdana"/>
          <w:color w:val="000000"/>
        </w:rPr>
        <w:t>que,entretanto</w:t>
      </w:r>
      <w:proofErr w:type="spellEnd"/>
      <w:r>
        <w:rPr>
          <w:rFonts w:ascii="Verdana" w:hAnsi="Verdana"/>
          <w:color w:val="000000"/>
        </w:rPr>
        <w:t xml:space="preserve">, deverá ser mencionada e agravará a pena. </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177  </w:t>
      </w:r>
      <w:r>
        <w:rPr>
          <w:rFonts w:ascii="Verdana" w:hAnsi="Verdana"/>
          <w:color w:val="000000"/>
        </w:rPr>
        <w:t>Da lavratura do auto será notificado o infrator:</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lastRenderedPageBreak/>
        <w:t>I -</w:t>
      </w:r>
      <w:r>
        <w:rPr>
          <w:rFonts w:ascii="Verdana" w:hAnsi="Verdana"/>
          <w:color w:val="000000"/>
        </w:rPr>
        <w:t xml:space="preserve"> pessoalmente, sempre que possível, mediante entrega de cópia do auto, contra recibo datado no original pelo próprio sujeito passivo, seu representante legal ou preposto;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por via postal, acompanhada da cópia do auto, com aviso de recebimento (AR);</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por edital, com prazo de 20 (vinte) dias, se desconhecido o domicílio ou ausente o sujeito passivo.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178 </w:t>
      </w:r>
      <w:r>
        <w:rPr>
          <w:rFonts w:ascii="Verdana" w:hAnsi="Verdana"/>
          <w:color w:val="000000"/>
        </w:rPr>
        <w:t xml:space="preserve"> A notificação, em qualquer hipótese, presume-se feita: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quando pessoal, na data do recibo;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quando por carta, na data da juntada do AR;</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quando por edital, no termo do prazo, contado este da data de sua publicação.</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CAPÍTULO II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SEÇÃO 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DOS MEIOS DE INSTAURAÇÃO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179 </w:t>
      </w:r>
      <w:r>
        <w:rPr>
          <w:rFonts w:ascii="Verdana" w:hAnsi="Verdana"/>
          <w:color w:val="000000"/>
        </w:rPr>
        <w:t xml:space="preserve"> O Processo Tributário Administrativo instaura-se por:</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w:t>
      </w:r>
      <w:r>
        <w:rPr>
          <w:rFonts w:ascii="Verdana" w:hAnsi="Verdana"/>
          <w:color w:val="000000"/>
        </w:rPr>
        <w:t xml:space="preserve"> impugnação ou reclamação do contribuinte contra Notificação Fiscal e/ou Auto de Infração;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b)</w:t>
      </w:r>
      <w:r>
        <w:rPr>
          <w:rFonts w:ascii="Verdana" w:hAnsi="Verdana"/>
          <w:color w:val="000000"/>
        </w:rPr>
        <w:t xml:space="preserve"> pedido de isenção;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c)</w:t>
      </w:r>
      <w:r>
        <w:rPr>
          <w:rFonts w:ascii="Verdana" w:hAnsi="Verdana"/>
          <w:color w:val="000000"/>
        </w:rPr>
        <w:t xml:space="preserve"> pedido de restituição</w:t>
      </w:r>
    </w:p>
    <w:p w:rsidR="004043AB" w:rsidRDefault="004043AB" w:rsidP="004043AB">
      <w:pPr>
        <w:ind w:firstLine="1418"/>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d)</w:t>
      </w:r>
      <w:r>
        <w:rPr>
          <w:rFonts w:ascii="Verdana" w:hAnsi="Verdana"/>
          <w:color w:val="000000"/>
        </w:rPr>
        <w:t xml:space="preserve"> denúncia espontânea;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e)</w:t>
      </w:r>
      <w:r>
        <w:rPr>
          <w:rFonts w:ascii="Verdana" w:hAnsi="Verdana"/>
          <w:color w:val="000000"/>
        </w:rPr>
        <w:t xml:space="preserve"> consulta escrita;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f)</w:t>
      </w:r>
      <w:r>
        <w:rPr>
          <w:rFonts w:ascii="Verdana" w:hAnsi="Verdana"/>
          <w:color w:val="000000"/>
        </w:rPr>
        <w:t xml:space="preserve"> revelia pelo não recolhimento de débito e ine</w:t>
      </w:r>
      <w:r>
        <w:rPr>
          <w:rFonts w:ascii="Verdana" w:hAnsi="Verdana"/>
          <w:color w:val="000000"/>
        </w:rPr>
        <w:softHyphen/>
        <w:t xml:space="preserve">xistência de defesa. </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g)</w:t>
      </w:r>
      <w:r>
        <w:rPr>
          <w:rFonts w:ascii="Verdana" w:hAnsi="Verdana"/>
          <w:color w:val="000000"/>
        </w:rPr>
        <w:t xml:space="preserve"> representação por qualquer do povo.</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p>
    <w:p w:rsidR="004043AB" w:rsidRDefault="004043AB" w:rsidP="004043AB">
      <w:pPr>
        <w:pStyle w:val="Ttulo8"/>
        <w:rPr>
          <w:rFonts w:ascii="Verdana" w:hAnsi="Verdana"/>
        </w:rPr>
      </w:pPr>
      <w:r>
        <w:rPr>
          <w:rFonts w:ascii="Verdana" w:hAnsi="Verdana"/>
        </w:rPr>
        <w:t>SEÇÃO II</w:t>
      </w:r>
    </w:p>
    <w:p w:rsidR="004043AB" w:rsidRDefault="004043AB" w:rsidP="004043AB">
      <w:pPr>
        <w:jc w:val="both"/>
        <w:rPr>
          <w:rFonts w:ascii="Verdana" w:hAnsi="Verdana"/>
          <w:b/>
          <w:color w:val="000000"/>
        </w:rPr>
      </w:pPr>
    </w:p>
    <w:p w:rsidR="004043AB" w:rsidRDefault="004043AB" w:rsidP="004043AB">
      <w:pPr>
        <w:pStyle w:val="Corpodetexto3"/>
        <w:jc w:val="center"/>
        <w:rPr>
          <w:rFonts w:ascii="Verdana" w:hAnsi="Verdana"/>
          <w:b/>
          <w:sz w:val="20"/>
        </w:rPr>
      </w:pPr>
      <w:r>
        <w:rPr>
          <w:rFonts w:ascii="Verdana" w:hAnsi="Verdana"/>
          <w:b/>
          <w:sz w:val="20"/>
        </w:rPr>
        <w:t>DA IMPUGNAÇÃO OU RECLAMAÇÃO DO CONTRIBUINTE CONTRA A NOTIFICAÇÃO FISCAL E/OU AUTO DE INFRAÇÃO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180 </w:t>
      </w:r>
      <w:r>
        <w:rPr>
          <w:rFonts w:ascii="Verdana" w:hAnsi="Verdana"/>
          <w:color w:val="000000"/>
        </w:rPr>
        <w:t xml:space="preserve"> O contribuinte ou responsável que não concordar com a notificação fiscal, ou o Auto de Infração, poderá impugnar ou reclamar, no prazo de 20 (vinte) dias, contados da data da notificação, instruindo sua defesa com os comprovantes de que dispuser, podendo solicitar, caso interesse, a requisição de có</w:t>
      </w:r>
      <w:r>
        <w:rPr>
          <w:rFonts w:ascii="Verdana" w:hAnsi="Verdana"/>
          <w:color w:val="000000"/>
        </w:rPr>
        <w:softHyphen/>
        <w:t>pias de documentos em poder da Administração.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lastRenderedPageBreak/>
        <w:t xml:space="preserve">ART. 181 </w:t>
      </w:r>
      <w:r>
        <w:rPr>
          <w:rFonts w:ascii="Verdana" w:hAnsi="Verdana"/>
          <w:color w:val="000000"/>
        </w:rPr>
        <w:t xml:space="preserve"> Qualquer pessoa é parte legítima para reclamar contra a omissão ou exclusão de lançamento.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182 </w:t>
      </w:r>
      <w:r>
        <w:rPr>
          <w:rFonts w:ascii="Verdana" w:hAnsi="Verdana"/>
          <w:color w:val="000000"/>
        </w:rPr>
        <w:t xml:space="preserve"> Do processo dar-se-á vista ao chefe da Repartição autora do ato impugnado, a fim de prestar as infor</w:t>
      </w:r>
      <w:r>
        <w:rPr>
          <w:rFonts w:ascii="Verdana" w:hAnsi="Verdana"/>
          <w:color w:val="000000"/>
        </w:rPr>
        <w:softHyphen/>
        <w:t>mações que julgar necessárias pelo prazo de 10 (dez) dias.</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SEÇÃO III</w:t>
      </w:r>
    </w:p>
    <w:p w:rsidR="004043AB" w:rsidRDefault="004043AB" w:rsidP="004043AB">
      <w:pPr>
        <w:jc w:val="center"/>
        <w:rPr>
          <w:rFonts w:ascii="Verdana" w:hAnsi="Verdana"/>
          <w:b/>
          <w:color w:val="000000"/>
        </w:rPr>
      </w:pPr>
    </w:p>
    <w:p w:rsidR="004043AB" w:rsidRDefault="004043AB" w:rsidP="004043AB">
      <w:pPr>
        <w:jc w:val="center"/>
        <w:rPr>
          <w:rFonts w:ascii="Verdana" w:hAnsi="Verdana"/>
          <w:color w:val="000000"/>
        </w:rPr>
      </w:pPr>
      <w:r>
        <w:rPr>
          <w:rFonts w:ascii="Verdana" w:hAnsi="Verdana"/>
          <w:b/>
          <w:color w:val="000000"/>
        </w:rPr>
        <w:t>DO PEDIDO DE ISENÇÃO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183 </w:t>
      </w:r>
      <w:r>
        <w:rPr>
          <w:rFonts w:ascii="Verdana" w:hAnsi="Verdana"/>
          <w:color w:val="000000"/>
        </w:rPr>
        <w:t xml:space="preserve"> O pedido de reconhecimento de isenção de tributos será feito nos prazos previstos neste Código mediante requerimento em que o interessado deverá demonstrar que preenche os requisitos legais para a sua concessão.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184 </w:t>
      </w:r>
      <w:r>
        <w:rPr>
          <w:rFonts w:ascii="Verdana" w:hAnsi="Verdana"/>
          <w:color w:val="000000"/>
        </w:rPr>
        <w:t xml:space="preserve"> Tratando-se de impostos lançados por períodos certos de tempo, o beneficiário deverá requerer o benefí</w:t>
      </w:r>
      <w:r>
        <w:rPr>
          <w:rFonts w:ascii="Verdana" w:hAnsi="Verdana"/>
          <w:color w:val="000000"/>
        </w:rPr>
        <w:softHyphen/>
        <w:t>cio para cada período distinto, renovando-o antes da expiração do prazo para o respectivo pagamento ou de prazos especiais previs</w:t>
      </w:r>
      <w:r>
        <w:rPr>
          <w:rFonts w:ascii="Verdana" w:hAnsi="Verdana"/>
          <w:color w:val="000000"/>
        </w:rPr>
        <w:softHyphen/>
        <w:t>tos neste Código.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Independe de requerimento para o seu gozo, a isenção concedida em caráter geral.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185 </w:t>
      </w:r>
      <w:r>
        <w:rPr>
          <w:rFonts w:ascii="Verdana" w:hAnsi="Verdana"/>
          <w:color w:val="000000"/>
        </w:rPr>
        <w:t>O requerimento, instruído de acordo com as exigências legais regulamentares, conterá:</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qualificação do requerente;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Indicação do dispositivo legal em que se am</w:t>
      </w:r>
      <w:r>
        <w:rPr>
          <w:rFonts w:ascii="Verdana" w:hAnsi="Verdana"/>
          <w:color w:val="000000"/>
        </w:rPr>
        <w:softHyphen/>
        <w:t>para o pedido e prova de estar nele enquadrado;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certidão de quitação ou negativa de débitos para com a Fazenda Municipal. </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SEÇÃO IV</w:t>
      </w:r>
    </w:p>
    <w:p w:rsidR="004043AB" w:rsidRDefault="004043AB" w:rsidP="004043AB">
      <w:pPr>
        <w:jc w:val="center"/>
        <w:rPr>
          <w:rFonts w:ascii="Verdana" w:hAnsi="Verdana"/>
          <w:b/>
          <w:color w:val="000000"/>
        </w:rPr>
      </w:pPr>
    </w:p>
    <w:p w:rsidR="004043AB" w:rsidRDefault="004043AB" w:rsidP="004043AB">
      <w:pPr>
        <w:jc w:val="center"/>
        <w:rPr>
          <w:rFonts w:ascii="Verdana" w:hAnsi="Verdana"/>
          <w:color w:val="000000"/>
        </w:rPr>
      </w:pPr>
      <w:r>
        <w:rPr>
          <w:rFonts w:ascii="Verdana" w:hAnsi="Verdana"/>
          <w:b/>
          <w:color w:val="000000"/>
        </w:rPr>
        <w:t>DO PEDIDO DE RESTITUIÇÃO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186 </w:t>
      </w:r>
      <w:r>
        <w:rPr>
          <w:rFonts w:ascii="Verdana" w:hAnsi="Verdana"/>
          <w:color w:val="000000"/>
        </w:rPr>
        <w:t xml:space="preserve"> Terá direito o contribuinte, no prazo de 05 (cinco) anos, a requerer a restituição de tributos pagos indevidamente, observado o disposto no artigo 173 inciso I do Código Tributário Nacional.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187 </w:t>
      </w:r>
      <w:r>
        <w:rPr>
          <w:rFonts w:ascii="Verdana" w:hAnsi="Verdana"/>
          <w:color w:val="000000"/>
        </w:rPr>
        <w:t xml:space="preserve"> No requerimento, o contribuinte fará a prova do pagamento, mediante anexação do comprovante hábil, bem como, fundamentalmente, demonstrará que pagou indevidamente.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188 </w:t>
      </w:r>
      <w:r>
        <w:rPr>
          <w:rFonts w:ascii="Verdana" w:hAnsi="Verdana"/>
          <w:color w:val="000000"/>
        </w:rPr>
        <w:t xml:space="preserve"> Além de outros elementos que vierem a ser exigidos pela repartição, o requerimento conterá:</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qualificação do requerente;</w:t>
      </w: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certidão negativa de débitos para com a Fazenda Municipal ou certidão de quitação.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189 </w:t>
      </w:r>
      <w:r>
        <w:rPr>
          <w:rFonts w:ascii="Verdana" w:hAnsi="Verdana"/>
          <w:color w:val="000000"/>
        </w:rPr>
        <w:t xml:space="preserve"> A restituição será procedida com a</w:t>
      </w:r>
      <w:r>
        <w:rPr>
          <w:rFonts w:ascii="Verdana" w:hAnsi="Verdana"/>
          <w:color w:val="000000"/>
        </w:rPr>
        <w:softHyphen/>
        <w:t>créscimo da correção monetária calculada com os índices utiliza</w:t>
      </w:r>
      <w:r>
        <w:rPr>
          <w:rFonts w:ascii="Verdana" w:hAnsi="Verdana"/>
          <w:color w:val="000000"/>
        </w:rPr>
        <w:softHyphen/>
        <w:t>dos pelo município, desde a data do efetivo recolhimento do indébito.</w:t>
      </w:r>
    </w:p>
    <w:p w:rsidR="004043AB" w:rsidRDefault="004043AB" w:rsidP="004043AB">
      <w:pPr>
        <w:ind w:firstLine="1418"/>
        <w:jc w:val="both"/>
        <w:rPr>
          <w:rFonts w:ascii="Verdana" w:hAnsi="Verdana"/>
          <w:color w:val="000000"/>
        </w:rPr>
      </w:pPr>
      <w:r>
        <w:rPr>
          <w:rFonts w:ascii="Verdana" w:hAnsi="Verdana"/>
          <w:color w:val="000000"/>
        </w:rPr>
        <w:t xml:space="preserve">                                                          </w:t>
      </w:r>
    </w:p>
    <w:p w:rsidR="004043AB" w:rsidRDefault="004043AB" w:rsidP="004043AB">
      <w:pPr>
        <w:jc w:val="center"/>
        <w:rPr>
          <w:rFonts w:ascii="Verdana" w:hAnsi="Verdana"/>
          <w:b/>
          <w:color w:val="000000"/>
        </w:rPr>
      </w:pPr>
      <w:r>
        <w:rPr>
          <w:rFonts w:ascii="Verdana" w:hAnsi="Verdana"/>
          <w:b/>
          <w:color w:val="000000"/>
        </w:rPr>
        <w:t>SEÇÃO V</w:t>
      </w:r>
    </w:p>
    <w:p w:rsidR="004043AB" w:rsidRDefault="004043AB" w:rsidP="004043AB">
      <w:pPr>
        <w:jc w:val="center"/>
        <w:rPr>
          <w:rFonts w:ascii="Verdana" w:hAnsi="Verdana"/>
          <w:b/>
          <w:color w:val="000000"/>
        </w:rPr>
      </w:pPr>
    </w:p>
    <w:p w:rsidR="004043AB" w:rsidRDefault="004043AB" w:rsidP="004043AB">
      <w:pPr>
        <w:jc w:val="center"/>
        <w:rPr>
          <w:rFonts w:ascii="Verdana" w:hAnsi="Verdana"/>
          <w:color w:val="000000"/>
        </w:rPr>
      </w:pPr>
      <w:r>
        <w:rPr>
          <w:rFonts w:ascii="Verdana" w:hAnsi="Verdana"/>
          <w:b/>
          <w:color w:val="000000"/>
        </w:rPr>
        <w:t>DA DENÚNCIA ESPONTÂNEA</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190 </w:t>
      </w:r>
      <w:r>
        <w:rPr>
          <w:rFonts w:ascii="Verdana" w:hAnsi="Verdana"/>
          <w:color w:val="000000"/>
        </w:rPr>
        <w:t xml:space="preserve"> A denúncia espontânea consiste na confissão voluntária da infração e </w:t>
      </w:r>
      <w:proofErr w:type="spellStart"/>
      <w:r>
        <w:rPr>
          <w:rFonts w:ascii="Verdana" w:hAnsi="Verdana"/>
          <w:color w:val="000000"/>
        </w:rPr>
        <w:t>conseqüente</w:t>
      </w:r>
      <w:proofErr w:type="spellEnd"/>
      <w:r>
        <w:rPr>
          <w:rFonts w:ascii="Verdana" w:hAnsi="Verdana"/>
          <w:color w:val="000000"/>
        </w:rPr>
        <w:t xml:space="preserve"> desistência do proveito obtido, observadas as disposições pertinentes do Código Tributário Nacional.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Não se considera espontânea a de</w:t>
      </w:r>
      <w:r>
        <w:rPr>
          <w:rFonts w:ascii="Verdana" w:hAnsi="Verdana"/>
          <w:color w:val="000000"/>
        </w:rPr>
        <w:softHyphen/>
        <w:t>núncia feita após o início de qualquer procedimento administrati</w:t>
      </w:r>
      <w:r>
        <w:rPr>
          <w:rFonts w:ascii="Verdana" w:hAnsi="Verdana"/>
          <w:color w:val="000000"/>
        </w:rPr>
        <w:softHyphen/>
        <w:t>vo de medida de fiscalização fazendária, relacionada com a infra</w:t>
      </w:r>
      <w:r>
        <w:rPr>
          <w:rFonts w:ascii="Verdana" w:hAnsi="Verdana"/>
          <w:color w:val="000000"/>
        </w:rPr>
        <w:softHyphen/>
        <w:t>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O tributo, objeto da denúncia es</w:t>
      </w:r>
      <w:r>
        <w:rPr>
          <w:rFonts w:ascii="Verdana" w:hAnsi="Verdana"/>
          <w:color w:val="000000"/>
        </w:rPr>
        <w:softHyphen/>
        <w:t>pontânea, será recolhido através de guia visada pela repartição fazendária.</w:t>
      </w:r>
    </w:p>
    <w:p w:rsidR="004043AB" w:rsidRDefault="004043AB" w:rsidP="004043AB">
      <w:pPr>
        <w:ind w:firstLine="1418"/>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3º -</w:t>
      </w:r>
      <w:r>
        <w:rPr>
          <w:rFonts w:ascii="Verdana" w:hAnsi="Verdana"/>
          <w:color w:val="000000"/>
        </w:rPr>
        <w:t xml:space="preserve"> Não se considera como "Denúncia Espontânea" a simples comunicação da falta de recolhimento habi</w:t>
      </w:r>
      <w:r>
        <w:rPr>
          <w:rFonts w:ascii="Verdana" w:hAnsi="Verdana"/>
          <w:color w:val="000000"/>
        </w:rPr>
        <w:softHyphen/>
        <w:t>tual do tributo.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191 </w:t>
      </w:r>
      <w:r>
        <w:rPr>
          <w:rFonts w:ascii="Verdana" w:hAnsi="Verdana"/>
          <w:color w:val="000000"/>
        </w:rPr>
        <w:t xml:space="preserve"> A denúncia espontânea viciada por erro, culpa, dolo, simulação ou fraude, da parte do denunciante, convalidará parcialmente o seu recolhimento pela repartição fazendária, além de sujeitá-lo às cominações previstas no Código Penal. Recolhido ou não o imposto denunciado, será iniciada imediatamente, ação fiscal para apuração das irregularidade, podendo haver remessa de documentos ao Ministério Público.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192 </w:t>
      </w:r>
      <w:r>
        <w:rPr>
          <w:rFonts w:ascii="Verdana" w:hAnsi="Verdana"/>
          <w:color w:val="000000"/>
        </w:rPr>
        <w:t xml:space="preserve"> Recebido o instrumento de denúncia espontânea, o Setor de Fiscalização promoverá:</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a conferência do débito recolhido;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o levantamento total do débito, quando o montante depender de apuração.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No caso do inciso primeiro deste artigo, se constatada diferença a favor do fisco entre o tributo apurado e o recolhido pelo contribuinte, será lançada a notifica</w:t>
      </w:r>
      <w:r>
        <w:rPr>
          <w:rFonts w:ascii="Verdana" w:hAnsi="Verdana"/>
          <w:color w:val="000000"/>
        </w:rPr>
        <w:softHyphen/>
        <w:t>ção fiscal ,assegurado ao mesmo a impugnação no prazo de 20 (vin</w:t>
      </w:r>
      <w:r>
        <w:rPr>
          <w:rFonts w:ascii="Verdana" w:hAnsi="Verdana"/>
          <w:color w:val="000000"/>
        </w:rPr>
        <w:softHyphen/>
        <w:t>te) dias.</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O imposto apurado na forma do inci</w:t>
      </w:r>
      <w:r>
        <w:rPr>
          <w:rFonts w:ascii="Verdana" w:hAnsi="Verdana"/>
          <w:color w:val="000000"/>
        </w:rPr>
        <w:softHyphen/>
        <w:t>so I deste artigo sujeitará o contribuinte á cobrança de juros moratórios á razão de 1%(um por cento) ao mês, á correção monetá</w:t>
      </w:r>
      <w:r>
        <w:rPr>
          <w:rFonts w:ascii="Verdana" w:hAnsi="Verdana"/>
          <w:color w:val="000000"/>
        </w:rPr>
        <w:softHyphen/>
        <w:t>ria efetivada com a aplicação dos coeficientes utilizados pelo Governo Federal para os débitos fiscais e a multa progressiva nos seguintes percentuais: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2% (dois por cento) para pagamento até 30 (trinta) dias do vencimento;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5% (cinco por cento) para pagamento depois de 30 (trinta) dias do vencimento;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10% (dez por cento) para pagamento depois de 60 (sessenta) dias do vencimento.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193 </w:t>
      </w:r>
      <w:r>
        <w:rPr>
          <w:rFonts w:ascii="Verdana" w:hAnsi="Verdana"/>
          <w:color w:val="000000"/>
        </w:rPr>
        <w:t xml:space="preserve"> A petição de denúncia espontânea será instruída com:</w:t>
      </w: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o comprovante do pagamento do tributo denunciado, corrigido monetariamente, de acordo com a aplicação dos coeficientes utilizados pelo Governo Federal para os débitos fiscais;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o comprovante do pagamento dos juros moratórios de 1% (um por cento) ao mês, calculados sobre o valor do tributo.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lastRenderedPageBreak/>
        <w:t>Parágrafo único -</w:t>
      </w:r>
      <w:r>
        <w:rPr>
          <w:rFonts w:ascii="Verdana" w:hAnsi="Verdana"/>
          <w:color w:val="000000"/>
        </w:rPr>
        <w:t xml:space="preserve"> A denúncia espontânea exclui a multa isolada  por infração  à  obrigação acessória a que corres</w:t>
      </w:r>
      <w:r>
        <w:rPr>
          <w:rFonts w:ascii="Verdana" w:hAnsi="Verdana"/>
          <w:color w:val="000000"/>
        </w:rPr>
        <w:softHyphen/>
        <w:t>ponda a falta confessada.</w:t>
      </w:r>
    </w:p>
    <w:p w:rsidR="004043AB" w:rsidRDefault="004043AB" w:rsidP="004043AB">
      <w:pPr>
        <w:ind w:left="-1152" w:firstLine="2160"/>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SEÇÃO VI</w:t>
      </w:r>
    </w:p>
    <w:p w:rsidR="004043AB" w:rsidRDefault="004043AB" w:rsidP="004043AB">
      <w:pPr>
        <w:jc w:val="center"/>
        <w:rPr>
          <w:rFonts w:ascii="Verdana" w:hAnsi="Verdana"/>
          <w:b/>
          <w:color w:val="000000"/>
        </w:rPr>
      </w:pPr>
    </w:p>
    <w:p w:rsidR="004043AB" w:rsidRDefault="004043AB" w:rsidP="004043AB">
      <w:pPr>
        <w:jc w:val="center"/>
        <w:rPr>
          <w:rFonts w:ascii="Verdana" w:hAnsi="Verdana"/>
          <w:color w:val="000000"/>
        </w:rPr>
      </w:pPr>
      <w:r>
        <w:rPr>
          <w:rFonts w:ascii="Verdana" w:hAnsi="Verdana"/>
          <w:b/>
          <w:color w:val="000000"/>
        </w:rPr>
        <w:t>DA CONSULTA</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194 </w:t>
      </w:r>
      <w:r>
        <w:rPr>
          <w:rFonts w:ascii="Verdana" w:hAnsi="Verdana"/>
          <w:color w:val="000000"/>
        </w:rPr>
        <w:t xml:space="preserve"> Todo aquele que tiver legítimo inte</w:t>
      </w:r>
      <w:r>
        <w:rPr>
          <w:rFonts w:ascii="Verdana" w:hAnsi="Verdana"/>
          <w:color w:val="000000"/>
        </w:rPr>
        <w:softHyphen/>
        <w:t>resse poderá formular consulta escrita ao Secretário Municipal da Fazenda sobre interpretação e aplicação da Legislação Tributária Municipal.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195  </w:t>
      </w:r>
      <w:r>
        <w:rPr>
          <w:rFonts w:ascii="Verdana" w:hAnsi="Verdana"/>
          <w:color w:val="000000"/>
        </w:rPr>
        <w:t>As entidades representativas de ati</w:t>
      </w:r>
      <w:r>
        <w:rPr>
          <w:rFonts w:ascii="Verdana" w:hAnsi="Verdana"/>
          <w:color w:val="000000"/>
        </w:rPr>
        <w:softHyphen/>
        <w:t>vidades econômicas ou profissionais poderão formular consulta, em seu nome, sobre matéria de interesse geral da categoria que re</w:t>
      </w:r>
      <w:r>
        <w:rPr>
          <w:rFonts w:ascii="Verdana" w:hAnsi="Verdana"/>
          <w:color w:val="000000"/>
        </w:rPr>
        <w:softHyphen/>
        <w:t>presentam, bem como intervir na qualidade de representantes nas consultas de interesse individual de seus associados.</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196 </w:t>
      </w:r>
      <w:r>
        <w:rPr>
          <w:rFonts w:ascii="Verdana" w:hAnsi="Verdana"/>
          <w:color w:val="000000"/>
        </w:rPr>
        <w:t xml:space="preserve"> A consulta será formulada em duas vias e dela constarão: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a qualificação do consultante;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a matéria de fato e de direito, objeto da consulta;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a declaração de que inexiste início do pro</w:t>
      </w:r>
      <w:r>
        <w:rPr>
          <w:rFonts w:ascii="Verdana" w:hAnsi="Verdana"/>
          <w:color w:val="000000"/>
        </w:rPr>
        <w:softHyphen/>
        <w:t>cedimento fiscal contra o consultante, relativo à matéria objeto da consulta;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IV -</w:t>
      </w:r>
      <w:r>
        <w:rPr>
          <w:rFonts w:ascii="Verdana" w:hAnsi="Verdana"/>
          <w:color w:val="000000"/>
        </w:rPr>
        <w:t xml:space="preserve"> certidão de quitação ou negativa de débitos;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ART. 197</w:t>
      </w:r>
      <w:r>
        <w:rPr>
          <w:rFonts w:ascii="Verdana" w:hAnsi="Verdana"/>
          <w:color w:val="000000"/>
        </w:rPr>
        <w:t xml:space="preserve"> O consulente mencionará a data da ocorrência do fato gerador da obrigação tributária principal ou da ocorrência da obrigação acessória, se já ocorridos, informan</w:t>
      </w:r>
      <w:r>
        <w:rPr>
          <w:rFonts w:ascii="Verdana" w:hAnsi="Verdana"/>
          <w:color w:val="000000"/>
        </w:rPr>
        <w:softHyphen/>
        <w:t>do, se for o caso, sobre a possibilidade de ocorrência de novos casos idênticos.</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ART. 198</w:t>
      </w:r>
      <w:r>
        <w:rPr>
          <w:rFonts w:ascii="Verdana" w:hAnsi="Verdana"/>
          <w:color w:val="000000"/>
        </w:rPr>
        <w:t xml:space="preserve"> Fica facultado ao consulente expor a interpretação própria que dá aos dispositivos da legislação tri</w:t>
      </w:r>
      <w:r>
        <w:rPr>
          <w:rFonts w:ascii="Verdana" w:hAnsi="Verdana"/>
          <w:color w:val="000000"/>
        </w:rPr>
        <w:softHyphen/>
        <w:t xml:space="preserve">butária aplicável à matéria consultada.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Admitir-se-á a cumulação de mais de uma matéria numa mesma consulta apenas quando se tratar de assun</w:t>
      </w:r>
      <w:r>
        <w:rPr>
          <w:rFonts w:ascii="Verdana" w:hAnsi="Verdana"/>
          <w:color w:val="000000"/>
        </w:rPr>
        <w:softHyphen/>
        <w:t>tos conexos.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A consulta poderá ser formulada pelo interessado, seu representante legal ou procurador habilitado, ou contabilista credenciado.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199 </w:t>
      </w:r>
      <w:r>
        <w:rPr>
          <w:rFonts w:ascii="Verdana" w:hAnsi="Verdana"/>
          <w:color w:val="000000"/>
        </w:rPr>
        <w:t xml:space="preserve"> O Secretário Municipal da Fazenda deverá responder à consulta por escrito,  dentro de 20 (vinte) dias, contados da data em que a tiver recebido. </w:t>
      </w: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As diligências e os pedidos de in</w:t>
      </w:r>
      <w:r>
        <w:rPr>
          <w:rFonts w:ascii="Verdana" w:hAnsi="Verdana"/>
          <w:color w:val="000000"/>
        </w:rPr>
        <w:softHyphen/>
        <w:t>formação suspendem os atos conforme artigo 200, até o respectivo atendimento, no prazo de que trata este artigo.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A orientação dada pelo Secretário Municipal da Fazenda poderá ser modificada,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por outro ato dele emanado,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por decisão de instância superior.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3º -</w:t>
      </w:r>
      <w:r>
        <w:rPr>
          <w:rFonts w:ascii="Verdana" w:hAnsi="Verdana"/>
          <w:color w:val="000000"/>
        </w:rPr>
        <w:t xml:space="preserve"> Alterada a orientação, esta só pro</w:t>
      </w:r>
      <w:r>
        <w:rPr>
          <w:rFonts w:ascii="Verdana" w:hAnsi="Verdana"/>
          <w:color w:val="000000"/>
        </w:rPr>
        <w:softHyphen/>
        <w:t>duzirá efeitos a partir do início da vigência do ato normativo, em prazo não inferior a 20 (vinte) dias de sua notificação ao inte</w:t>
      </w:r>
      <w:r>
        <w:rPr>
          <w:rFonts w:ascii="Verdana" w:hAnsi="Verdana"/>
          <w:color w:val="000000"/>
        </w:rPr>
        <w:softHyphen/>
        <w:t>ressado.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200 </w:t>
      </w:r>
      <w:r>
        <w:rPr>
          <w:rFonts w:ascii="Verdana" w:hAnsi="Verdana"/>
          <w:color w:val="000000"/>
        </w:rPr>
        <w:t xml:space="preserve"> A apresentação de consulta produz os seguintes efeitos: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suspende o curso do prazo para pagamento do tributo, em relação ao fato sobre que se pede a interpretação da lei aplicável.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obsta, até a expiração do prazo fixado na resposta, o início de qualquer procedimento fiscal destinado à apuração de faltas relacionadas com a matéria objeto da consulta.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201 </w:t>
      </w:r>
      <w:r>
        <w:rPr>
          <w:rFonts w:ascii="Verdana" w:hAnsi="Verdana"/>
          <w:color w:val="000000"/>
        </w:rPr>
        <w:t xml:space="preserve"> A consulta sobre a  matéria relativa à obrigação tributária principal, formulada fora do prazo previs</w:t>
      </w:r>
      <w:r>
        <w:rPr>
          <w:rFonts w:ascii="Verdana" w:hAnsi="Verdana"/>
          <w:color w:val="000000"/>
        </w:rPr>
        <w:softHyphen/>
        <w:t>to para o recolhimento do tributo a que se referir, não elide, se considerado este devido, a incidência dos acréscimos legais até a data de sua apresentação.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202 </w:t>
      </w:r>
      <w:r>
        <w:rPr>
          <w:rFonts w:ascii="Verdana" w:hAnsi="Verdana"/>
          <w:color w:val="000000"/>
        </w:rPr>
        <w:t xml:space="preserve"> O consulente, ressalvado seu direito constitucional de acesso ao Judiciário e seu direito recursal definido neste Código,  adotará o entendimento contido na resposta dentro do prazo que esta fixar, nunca inferi</w:t>
      </w:r>
      <w:r>
        <w:rPr>
          <w:rFonts w:ascii="Verdana" w:hAnsi="Verdana"/>
          <w:color w:val="000000"/>
        </w:rPr>
        <w:softHyphen/>
        <w:t>or a dez dias.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O tributo considerado devido pela solução dada à consulta formulada em tempo hábil será cobra</w:t>
      </w:r>
      <w:r>
        <w:rPr>
          <w:rFonts w:ascii="Verdana" w:hAnsi="Verdana"/>
          <w:color w:val="000000"/>
        </w:rPr>
        <w:softHyphen/>
        <w:t>do sem imposição de penalidades, se recolhido dentro do prazo previsto neste artigo, salvo o caso do artigo anterior.</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203 </w:t>
      </w:r>
      <w:r>
        <w:rPr>
          <w:rFonts w:ascii="Verdana" w:hAnsi="Verdana"/>
          <w:color w:val="000000"/>
        </w:rPr>
        <w:t xml:space="preserve"> Decorrido o prazo a que se refere o artigo anterior e não tendo o consulente procedido de conformida</w:t>
      </w:r>
      <w:r>
        <w:rPr>
          <w:rFonts w:ascii="Verdana" w:hAnsi="Verdana"/>
          <w:color w:val="000000"/>
        </w:rPr>
        <w:softHyphen/>
        <w:t>de com os termos da resposta, ficará sujeito à lavratura do auto e às penalidades cabíveis.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Para efeito do disposto neste artigo, a contagem do prazo reger-se-á pelas regras seguintes: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se a consulta tiver sido formulada dentro do prazo previsto para o pagamento do tributo, o prazo será contado a partir do termo final fixado na resposta;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se a consulta tiver sido formulada fora do prazo previsto para o pagamento do tributo, o prazo continuará a fluir após o vencimento do prazo fixado na resposta, sem prejuízo da incidência dos juros de mora e da correção monetária, inclusi</w:t>
      </w:r>
      <w:r>
        <w:rPr>
          <w:rFonts w:ascii="Verdana" w:hAnsi="Verdana"/>
          <w:color w:val="000000"/>
        </w:rPr>
        <w:softHyphen/>
        <w:t xml:space="preserve">ve durante o período da consulta.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204 </w:t>
      </w:r>
      <w:r>
        <w:rPr>
          <w:rFonts w:ascii="Verdana" w:hAnsi="Verdana"/>
          <w:color w:val="000000"/>
        </w:rPr>
        <w:t>A observância, pelo contribuinte, da resposta dada à consulta, enquanto prevalecer o entendimento nela consubstanciado, exime-o de qualquer penalidade e exonera-o do pagamento do tributo considerado não devido.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205 </w:t>
      </w:r>
      <w:r>
        <w:rPr>
          <w:rFonts w:ascii="Verdana" w:hAnsi="Verdana"/>
          <w:color w:val="000000"/>
        </w:rPr>
        <w:t xml:space="preserve"> Sempre que uma resposta tiver inte</w:t>
      </w:r>
      <w:r>
        <w:rPr>
          <w:rFonts w:ascii="Verdana" w:hAnsi="Verdana"/>
          <w:color w:val="000000"/>
        </w:rPr>
        <w:softHyphen/>
        <w:t>resse geral, qualquer órgão da administração municipal poderá propor ao Secretário Municipal da Fazenda a expedição de ato nor</w:t>
      </w:r>
      <w:r>
        <w:rPr>
          <w:rFonts w:ascii="Verdana" w:hAnsi="Verdana"/>
          <w:color w:val="000000"/>
        </w:rPr>
        <w:softHyphen/>
        <w:t>mativo.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206 </w:t>
      </w:r>
      <w:r>
        <w:rPr>
          <w:rFonts w:ascii="Verdana" w:hAnsi="Verdana"/>
          <w:color w:val="000000"/>
        </w:rPr>
        <w:t xml:space="preserve"> Não produzirá qualquer efeito a con</w:t>
      </w:r>
      <w:r>
        <w:rPr>
          <w:rFonts w:ascii="Verdana" w:hAnsi="Verdana"/>
          <w:color w:val="000000"/>
        </w:rPr>
        <w:softHyphen/>
        <w:t>sulta formulada: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por sujeito passivo contra o qual tiver sido lavrado auto de infração ou contra o qual tiver sido iniciado qualquer procedimento fiscal a matéria objeto da consulta;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sobre matéria que tiver sido objeto de deci</w:t>
      </w:r>
      <w:r>
        <w:rPr>
          <w:rFonts w:ascii="Verdana" w:hAnsi="Verdana"/>
          <w:color w:val="000000"/>
        </w:rPr>
        <w:softHyphen/>
        <w:t>são proferida em processo administrativo já findo, de interesse do consulente;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sobre matéria objeto de consulta anterior</w:t>
      </w:r>
      <w:r>
        <w:rPr>
          <w:rFonts w:ascii="Verdana" w:hAnsi="Verdana"/>
          <w:color w:val="000000"/>
        </w:rPr>
        <w:softHyphen/>
        <w:t>mente feita pelo consulente e já respondida.</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SEÇÃO VII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 REVELIA E DA INTEMPESTIVIDADE</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207 </w:t>
      </w:r>
      <w:r>
        <w:rPr>
          <w:rFonts w:ascii="Verdana" w:hAnsi="Verdana"/>
          <w:color w:val="000000"/>
        </w:rPr>
        <w:t xml:space="preserve"> Findos os prazos previstos neste Có</w:t>
      </w:r>
      <w:r>
        <w:rPr>
          <w:rFonts w:ascii="Verdana" w:hAnsi="Verdana"/>
          <w:color w:val="000000"/>
        </w:rPr>
        <w:softHyphen/>
        <w:t>digo, sem o pagamento do débito nem apresentação de defesa ou reclamação, o funcionário responsável, nos 2 (dois) dias subse</w:t>
      </w:r>
      <w:r>
        <w:rPr>
          <w:rFonts w:ascii="Verdana" w:hAnsi="Verdana"/>
          <w:color w:val="000000"/>
        </w:rPr>
        <w:softHyphen/>
        <w:t>quentes, é obrigado a providenciar:</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certidão do não recolhimento do débito e da inexistência de defesa;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lavratura do termo de revelia e instrução definitiva do processo;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remessa dos autos à autoridade competente para fins de direito.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A revelia do contribuinte, na hipótese de autuação ou notificação fiscal, importa no reconheci</w:t>
      </w:r>
      <w:r>
        <w:rPr>
          <w:rFonts w:ascii="Verdana" w:hAnsi="Verdana"/>
          <w:color w:val="000000"/>
        </w:rPr>
        <w:softHyphen/>
        <w:t>mento da obrigação tributária, produzindo efeito de decisão irre</w:t>
      </w:r>
      <w:r>
        <w:rPr>
          <w:rFonts w:ascii="Verdana" w:hAnsi="Verdana"/>
          <w:color w:val="000000"/>
        </w:rPr>
        <w:softHyphen/>
        <w:t>corrível a simples aprovação do débito pela autoridade competen</w:t>
      </w:r>
      <w:r>
        <w:rPr>
          <w:rFonts w:ascii="Verdana" w:hAnsi="Verdana"/>
          <w:color w:val="000000"/>
        </w:rPr>
        <w:softHyphen/>
        <w:t xml:space="preserve">te, que determinará o imediato encaminhamento do processo para inscrição em e cobrança judicial. </w:t>
      </w:r>
    </w:p>
    <w:p w:rsidR="004043AB" w:rsidRDefault="004043AB" w:rsidP="004043AB">
      <w:pPr>
        <w:jc w:val="both"/>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CAPÍTULO III</w:t>
      </w:r>
    </w:p>
    <w:p w:rsidR="004043AB" w:rsidRDefault="004043AB" w:rsidP="004043AB">
      <w:pPr>
        <w:jc w:val="center"/>
        <w:rPr>
          <w:rFonts w:ascii="Verdana" w:hAnsi="Verdana"/>
          <w:b/>
          <w:color w:val="000000"/>
        </w:rPr>
      </w:pPr>
    </w:p>
    <w:p w:rsidR="004043AB" w:rsidRDefault="004043AB" w:rsidP="004043AB">
      <w:pPr>
        <w:jc w:val="center"/>
        <w:rPr>
          <w:rFonts w:ascii="Verdana" w:hAnsi="Verdana"/>
          <w:color w:val="000000"/>
        </w:rPr>
      </w:pPr>
      <w:r>
        <w:rPr>
          <w:rFonts w:ascii="Verdana" w:hAnsi="Verdana"/>
          <w:b/>
          <w:color w:val="000000"/>
        </w:rPr>
        <w:t>DA INSTRUÇÃO PROCESSUAL</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208 </w:t>
      </w:r>
      <w:r>
        <w:rPr>
          <w:rFonts w:ascii="Verdana" w:hAnsi="Verdana"/>
          <w:color w:val="000000"/>
        </w:rPr>
        <w:t xml:space="preserve"> Instaurado o processo através de qualquer meio entre os previstos no artigo 187 (cento e oitenta e sete), deste Código, o Chefe do Setor de Processo Administrati</w:t>
      </w:r>
      <w:r>
        <w:rPr>
          <w:rFonts w:ascii="Verdana" w:hAnsi="Verdana"/>
          <w:color w:val="000000"/>
        </w:rPr>
        <w:softHyphen/>
        <w:t>vo, na condição de seu diretor, providenciará:</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nos casos de impugnação ou de reclamação, vis</w:t>
      </w:r>
      <w:r>
        <w:rPr>
          <w:rFonts w:ascii="Verdana" w:hAnsi="Verdana"/>
          <w:color w:val="000000"/>
        </w:rPr>
        <w:softHyphen/>
        <w:t>ta dos autos por dez (dez) dias ao agente fiscal de quem emanou o ato impugnado ou reclamado, para réplica;</w:t>
      </w:r>
    </w:p>
    <w:p w:rsidR="004043AB" w:rsidRDefault="004043AB" w:rsidP="004043AB">
      <w:pPr>
        <w:ind w:firstLine="1418"/>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nos casos de pedido de isenção, pedido de restituição e de consulta escrita, remessa dos autos ao Secretário Municipal da Fazenda para julgamento no prazo de 20 (vinte) dias;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no caso de revelia, diligenciará, no prazo de 5 (cinco) dias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w:t>
      </w:r>
      <w:r>
        <w:rPr>
          <w:rFonts w:ascii="Verdana" w:hAnsi="Verdana"/>
          <w:color w:val="000000"/>
        </w:rPr>
        <w:t xml:space="preserve"> juntada obrigatória de certidão do não reco</w:t>
      </w:r>
      <w:r>
        <w:rPr>
          <w:rFonts w:ascii="Verdana" w:hAnsi="Verdana"/>
          <w:color w:val="000000"/>
        </w:rPr>
        <w:softHyphen/>
        <w:t>lhimento do débito e da inexistência de defesa;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b)</w:t>
      </w:r>
      <w:r>
        <w:rPr>
          <w:rFonts w:ascii="Verdana" w:hAnsi="Verdana"/>
          <w:color w:val="000000"/>
        </w:rPr>
        <w:t xml:space="preserve"> lavratura do termo de revelia e instrução defi</w:t>
      </w:r>
      <w:r>
        <w:rPr>
          <w:rFonts w:ascii="Verdana" w:hAnsi="Verdana"/>
          <w:color w:val="000000"/>
        </w:rPr>
        <w:softHyphen/>
        <w:t>nitiva do processo;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c)</w:t>
      </w:r>
      <w:r>
        <w:rPr>
          <w:rFonts w:ascii="Verdana" w:hAnsi="Verdana"/>
          <w:color w:val="000000"/>
        </w:rPr>
        <w:t xml:space="preserve"> remessa dos autos ao Secretário Municipal da Fazenda, para decisão ou determinação de diligências que se fize</w:t>
      </w:r>
      <w:r>
        <w:rPr>
          <w:rFonts w:ascii="Verdana" w:hAnsi="Verdana"/>
          <w:color w:val="000000"/>
        </w:rPr>
        <w:softHyphen/>
        <w:t xml:space="preserve">rem necessárias.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209 </w:t>
      </w:r>
      <w:r>
        <w:rPr>
          <w:rFonts w:ascii="Verdana" w:hAnsi="Verdana"/>
          <w:color w:val="000000"/>
        </w:rPr>
        <w:t xml:space="preserve"> Oferecida a réplica, sendo o caso, pelo agente fiscal responsável pelo ato da instauração do proces</w:t>
      </w:r>
      <w:r>
        <w:rPr>
          <w:rFonts w:ascii="Verdana" w:hAnsi="Verdana"/>
          <w:color w:val="000000"/>
        </w:rPr>
        <w:softHyphen/>
        <w:t>so, será aberta vista ao interessado para tréplica, no prazo de 10 (dez) dias.</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210 </w:t>
      </w:r>
      <w:r>
        <w:rPr>
          <w:rFonts w:ascii="Verdana" w:hAnsi="Verdana"/>
          <w:color w:val="000000"/>
        </w:rPr>
        <w:t>Vencido o prazo para a tréplica, o Chefe do Setor de Processo Tributário Administrativo, no prazo de 5 (cinco) dias, determinará a realização das diligências e a pro</w:t>
      </w:r>
      <w:r>
        <w:rPr>
          <w:rFonts w:ascii="Verdana" w:hAnsi="Verdana"/>
          <w:color w:val="000000"/>
        </w:rPr>
        <w:softHyphen/>
        <w:t xml:space="preserve">dução das provas que tiveram sido requeridas pelo agente fiscal ou pelo interessado, intimadas as partes.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lastRenderedPageBreak/>
        <w:t>ART. 211 -</w:t>
      </w:r>
      <w:r>
        <w:rPr>
          <w:rFonts w:ascii="Verdana" w:hAnsi="Verdana"/>
          <w:color w:val="000000"/>
        </w:rPr>
        <w:t xml:space="preserve"> No prazo de 20 (vinte) dias, serão produzidas as provas que poderão constar de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depoimentos pessoais do contribuinte e do agente fiscal;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inquirição de testemunhas, até 03(três) para cada parte;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prova documental;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IV -</w:t>
      </w:r>
      <w:r>
        <w:rPr>
          <w:rFonts w:ascii="Verdana" w:hAnsi="Verdana"/>
          <w:color w:val="000000"/>
        </w:rPr>
        <w:t xml:space="preserve"> prova pericial, determinada “de ofício”, pelo Chefe do PTA ou requerida pelas partes, sendo o perito de livre indicação do diretor do processo, podendo as partes indicar as</w:t>
      </w:r>
      <w:r>
        <w:rPr>
          <w:rFonts w:ascii="Verdana" w:hAnsi="Verdana"/>
          <w:color w:val="000000"/>
        </w:rPr>
        <w:softHyphen/>
        <w:t>sistentes.</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As partes oferecerão quesitos e arrolarão testemunhas até 03 (três) dias antes da realização da perícia ou data marcada para os depoimentos, devendo, testemunhas e assistentes, comparecerem, independente de notificação.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O perito terá o prazo de 10 (dez) dias para entrega de seu laudo.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3º -</w:t>
      </w:r>
      <w:r>
        <w:rPr>
          <w:rFonts w:ascii="Verdana" w:hAnsi="Verdana"/>
          <w:color w:val="000000"/>
        </w:rPr>
        <w:t xml:space="preserve"> Aplicam-se ao Processo Tributário Administrativo, quanto à produção de provas, as regras previstas no Direito Processual Civil.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212 </w:t>
      </w:r>
      <w:r>
        <w:rPr>
          <w:rFonts w:ascii="Verdana" w:hAnsi="Verdana"/>
          <w:color w:val="000000"/>
        </w:rPr>
        <w:t xml:space="preserve"> Encerrada a produção de provas, o contribuinte e, depois dele, o agente fiscal, terão, cada um, o prazo de 05 (cinco) dias para alegações finais.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213 </w:t>
      </w:r>
      <w:r>
        <w:rPr>
          <w:rFonts w:ascii="Verdana" w:hAnsi="Verdana"/>
          <w:color w:val="000000"/>
        </w:rPr>
        <w:t xml:space="preserve"> Encerrados os prazos de que trata o artigo anterior, será dada vista à Procuradoria Geral do Municí</w:t>
      </w:r>
      <w:r>
        <w:rPr>
          <w:rFonts w:ascii="Verdana" w:hAnsi="Verdana"/>
          <w:color w:val="000000"/>
        </w:rPr>
        <w:softHyphen/>
        <w:t>pio, que emitirá parecer jurídico no prazo de 10 (dez) dias.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214 </w:t>
      </w:r>
      <w:r>
        <w:rPr>
          <w:rFonts w:ascii="Verdana" w:hAnsi="Verdana"/>
          <w:color w:val="000000"/>
        </w:rPr>
        <w:t xml:space="preserve"> Findo o prazo mencionado no artigo anterior, será o processo remetido ao Secretário Municipal da Fazenda para os fins referidos no artigo 162  deste Código.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215 </w:t>
      </w:r>
      <w:r>
        <w:rPr>
          <w:rFonts w:ascii="Verdana" w:hAnsi="Verdana"/>
          <w:color w:val="000000"/>
        </w:rPr>
        <w:t xml:space="preserve"> As notificações às partes serão feitas, a critério do direito do processo, mediante: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 -</w:t>
      </w:r>
      <w:r>
        <w:rPr>
          <w:rFonts w:ascii="Verdana" w:hAnsi="Verdana"/>
          <w:color w:val="000000"/>
        </w:rPr>
        <w:t xml:space="preserve"> diretamente nos autos, no caso do contribuinte, pessoalmente a este, seu representante legal, seu procurador ou ao seu contabilista devidamente credenciado;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 -</w:t>
      </w:r>
      <w:r>
        <w:rPr>
          <w:rFonts w:ascii="Verdana" w:hAnsi="Verdana"/>
          <w:color w:val="000000"/>
        </w:rPr>
        <w:t xml:space="preserve"> por via postal, com aviso de recebimento;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III -</w:t>
      </w:r>
      <w:r>
        <w:rPr>
          <w:rFonts w:ascii="Verdana" w:hAnsi="Verdana"/>
          <w:color w:val="000000"/>
        </w:rPr>
        <w:t xml:space="preserve"> por publicação na imprensa local;</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IV -</w:t>
      </w:r>
      <w:r>
        <w:rPr>
          <w:rFonts w:ascii="Verdana" w:hAnsi="Verdana"/>
          <w:color w:val="000000"/>
        </w:rPr>
        <w:t xml:space="preserve"> através de "ciência" na cópia da notificação.</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CAPÍTULO IV</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 INTEMPESTIVIDADE</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216 </w:t>
      </w:r>
      <w:r>
        <w:rPr>
          <w:rFonts w:ascii="Verdana" w:hAnsi="Verdana"/>
          <w:color w:val="000000"/>
        </w:rPr>
        <w:t xml:space="preserve"> No caso de defesa ou recurso apresen</w:t>
      </w:r>
      <w:r>
        <w:rPr>
          <w:rFonts w:ascii="Verdana" w:hAnsi="Verdana"/>
          <w:color w:val="000000"/>
        </w:rPr>
        <w:softHyphen/>
        <w:t>tado fora do prazo legal, poderá a autoridade que indeferir a petição, se for conveniente à Fazenda Municipal, determinar sua autuação, com a ressalva de que o teor da mesma somente será considerado como mero elemento de informação, sem valor probante, contudo, podendo o contribuinte produzir todas as provas em Direito admitidas.</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CAPÍTULO V</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lastRenderedPageBreak/>
        <w:t>DA DECISÃO DE PRIMEIRA INSTÂNCIA</w:t>
      </w:r>
    </w:p>
    <w:p w:rsidR="004043AB" w:rsidRDefault="004043AB" w:rsidP="004043AB">
      <w:pPr>
        <w:jc w:val="both"/>
        <w:rPr>
          <w:rFonts w:ascii="Verdana" w:hAnsi="Verdana"/>
          <w:b/>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217 </w:t>
      </w:r>
      <w:r>
        <w:rPr>
          <w:rFonts w:ascii="Verdana" w:hAnsi="Verdana"/>
          <w:color w:val="000000"/>
        </w:rPr>
        <w:t xml:space="preserve"> A decisão de primeira instância pro</w:t>
      </w:r>
      <w:r>
        <w:rPr>
          <w:rFonts w:ascii="Verdana" w:hAnsi="Verdana"/>
          <w:color w:val="000000"/>
        </w:rPr>
        <w:softHyphen/>
        <w:t>ferida pelo Secretário Municipal da Fazenda no prazo de 15 (quinze) dias contados do recebimento dos autos, resolverá as questões suscitadas no processo e concluirá pela procedência ou improce</w:t>
      </w:r>
      <w:r>
        <w:rPr>
          <w:rFonts w:ascii="Verdana" w:hAnsi="Verdana"/>
          <w:color w:val="000000"/>
        </w:rPr>
        <w:softHyphen/>
        <w:t>dência total ou parcial do ato questionado.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218  </w:t>
      </w:r>
      <w:r>
        <w:rPr>
          <w:rFonts w:ascii="Verdana" w:hAnsi="Verdana"/>
          <w:color w:val="000000"/>
        </w:rPr>
        <w:t>O julgador não ficará adstrito às alegações constantes  dos autos e, na apreciação das provas, formará livremente seu convencimento, atendendo aos fatos e circunstâncias extraídas do processo, ainda que não alegadas pelas partes.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Parágrafo Único – </w:t>
      </w:r>
      <w:r>
        <w:rPr>
          <w:rFonts w:ascii="Verdana" w:hAnsi="Verdana"/>
          <w:color w:val="000000"/>
        </w:rPr>
        <w:t>Se julgar os elementos constantes do processo insuficiente para decidir, a autoridade julgadora poderá baixar os autos em diligência, para que se complete a instrução.</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TÍTULO IV</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DOS RECURSOS CONTRA DECISÕES DE PRIMEIRA INSTÂNCIA</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CAPÍTULO ÚNICO</w:t>
      </w:r>
    </w:p>
    <w:p w:rsidR="004043AB" w:rsidRDefault="004043AB" w:rsidP="004043AB">
      <w:pPr>
        <w:jc w:val="center"/>
        <w:rPr>
          <w:rFonts w:ascii="Verdana" w:hAnsi="Verdana"/>
          <w:b/>
          <w:color w:val="000000"/>
        </w:rPr>
      </w:pPr>
    </w:p>
    <w:p w:rsidR="004043AB" w:rsidRDefault="004043AB" w:rsidP="004043AB">
      <w:pPr>
        <w:jc w:val="center"/>
        <w:rPr>
          <w:rFonts w:ascii="Verdana" w:hAnsi="Verdana"/>
          <w:color w:val="000000"/>
        </w:rPr>
      </w:pPr>
      <w:r>
        <w:rPr>
          <w:rFonts w:ascii="Verdana" w:hAnsi="Verdana"/>
          <w:b/>
          <w:color w:val="000000"/>
        </w:rPr>
        <w:t>DO RECURSO VOLUNTÁRIO</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219 </w:t>
      </w:r>
      <w:r>
        <w:rPr>
          <w:rFonts w:ascii="Verdana" w:hAnsi="Verdana"/>
          <w:color w:val="000000"/>
        </w:rPr>
        <w:t>Da decisão de primeira instância ad</w:t>
      </w:r>
      <w:r>
        <w:rPr>
          <w:rFonts w:ascii="Verdana" w:hAnsi="Verdana"/>
          <w:color w:val="000000"/>
        </w:rPr>
        <w:softHyphen/>
        <w:t>ministrativa, contrária ao contribuinte, salvo os casos de reve</w:t>
      </w:r>
      <w:r>
        <w:rPr>
          <w:rFonts w:ascii="Verdana" w:hAnsi="Verdana"/>
          <w:color w:val="000000"/>
        </w:rPr>
        <w:softHyphen/>
        <w:t xml:space="preserve">lia, caberá recurso voluntário, com efeito suspensivo, para o Prefeito Municipal. </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220 </w:t>
      </w:r>
      <w:r>
        <w:rPr>
          <w:rFonts w:ascii="Verdana" w:hAnsi="Verdana"/>
          <w:color w:val="000000"/>
        </w:rPr>
        <w:t xml:space="preserve"> O recurso será interposto no prazo de 15 (quinze) dias, contados da data da notificação por petição escri</w:t>
      </w:r>
      <w:r>
        <w:rPr>
          <w:rFonts w:ascii="Verdana" w:hAnsi="Verdana"/>
          <w:color w:val="000000"/>
        </w:rPr>
        <w:softHyphen/>
        <w:t xml:space="preserve">ta.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ART. 221</w:t>
      </w:r>
      <w:r>
        <w:rPr>
          <w:rFonts w:ascii="Verdana" w:hAnsi="Verdana"/>
          <w:color w:val="000000"/>
        </w:rPr>
        <w:t xml:space="preserve"> É vedado reunir em uma só petição recursos referentes a mais de uma decisão, ainda que versem sobre o mesmo objeto e alcancem o mesmo contribuinte.</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222 </w:t>
      </w:r>
      <w:r>
        <w:rPr>
          <w:rFonts w:ascii="Verdana" w:hAnsi="Verdana"/>
          <w:color w:val="000000"/>
        </w:rPr>
        <w:t xml:space="preserve"> Não se aplica a proibição constante do artigo anterior, no caso de decisão proferida em processo fis</w:t>
      </w:r>
      <w:r>
        <w:rPr>
          <w:rFonts w:ascii="Verdana" w:hAnsi="Verdana"/>
          <w:color w:val="000000"/>
        </w:rPr>
        <w:softHyphen/>
        <w:t>cal único.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223 </w:t>
      </w:r>
      <w:r>
        <w:rPr>
          <w:rFonts w:ascii="Verdana" w:hAnsi="Verdana"/>
          <w:color w:val="000000"/>
        </w:rPr>
        <w:t>Das decisões de primeira instância que forem contrárias, total ou parcialmente, à Fazenda Municipal, será interposto obrigatoriamente Recurso de Ofício para o Prefeito Municipal, com efeito suspensivo, desde que a importância em litígio exceder de R$-100,00 ( cem reais) ou que a decisão for concessiva de isenção ou restituição de tributos e penalidades.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Tratando-se de consulta, o re</w:t>
      </w:r>
      <w:r>
        <w:rPr>
          <w:rFonts w:ascii="Verdana" w:hAnsi="Verdana"/>
          <w:color w:val="000000"/>
        </w:rPr>
        <w:softHyphen/>
        <w:t>curso será dirigido ao Secretário Municipal da Fazenda.</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224 </w:t>
      </w:r>
      <w:r>
        <w:rPr>
          <w:rFonts w:ascii="Verdana" w:hAnsi="Verdana"/>
          <w:color w:val="000000"/>
        </w:rPr>
        <w:t xml:space="preserve"> Nos casos de impugnação ou reclama</w:t>
      </w:r>
      <w:r>
        <w:rPr>
          <w:rFonts w:ascii="Verdana" w:hAnsi="Verdana"/>
          <w:color w:val="000000"/>
        </w:rPr>
        <w:softHyphen/>
        <w:t>ção, se omitido o recurso “de ofício”, o funcionário ao qual couber a decisão comunicará  ao agente fiscal que houver oficiado no processo, para o fim de interposição de recurso voluntário.</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TÍTULO V</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DO PROCESSO EM SEGUNDA INSTÂNCIA</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CAPÍTULO 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lastRenderedPageBreak/>
        <w:t>DO JULGAMENTO</w:t>
      </w:r>
    </w:p>
    <w:p w:rsidR="004043AB" w:rsidRDefault="004043AB" w:rsidP="004043AB">
      <w:pPr>
        <w:jc w:val="both"/>
        <w:rPr>
          <w:rFonts w:ascii="Verdana" w:hAnsi="Verdana"/>
          <w:b/>
          <w:color w:val="000000"/>
        </w:rPr>
      </w:pPr>
    </w:p>
    <w:p w:rsidR="004043AB" w:rsidRDefault="004043AB" w:rsidP="004043AB">
      <w:pPr>
        <w:jc w:val="both"/>
        <w:rPr>
          <w:rFonts w:ascii="Verdana" w:hAnsi="Verdana"/>
          <w:color w:val="000000"/>
        </w:rPr>
      </w:pPr>
      <w:r>
        <w:rPr>
          <w:rFonts w:ascii="Verdana" w:hAnsi="Verdana"/>
          <w:b/>
          <w:color w:val="000000"/>
        </w:rPr>
        <w:tab/>
      </w:r>
      <w:r>
        <w:rPr>
          <w:rFonts w:ascii="Verdana" w:hAnsi="Verdana"/>
          <w:b/>
          <w:color w:val="000000"/>
        </w:rPr>
        <w:tab/>
        <w:t xml:space="preserve">ART. 225 </w:t>
      </w:r>
      <w:r>
        <w:rPr>
          <w:rFonts w:ascii="Verdana" w:hAnsi="Verdana"/>
          <w:color w:val="000000"/>
        </w:rPr>
        <w:t xml:space="preserve"> Recebido e protocolado o processo na Secretária da Junta de Revisão Fiscal, será dentro dos 03 (três) dias seguintes, aberta vista à Procuradoria Geral do Município, pelo prazo de 10 (dez) dias, para emitir parecer jurídico.</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 xml:space="preserve">ART. 226 </w:t>
      </w:r>
      <w:r>
        <w:rPr>
          <w:rFonts w:ascii="Verdana" w:hAnsi="Verdana"/>
          <w:color w:val="000000"/>
        </w:rPr>
        <w:t>Cumprindo o disposto no artigo ante</w:t>
      </w:r>
      <w:r>
        <w:rPr>
          <w:rFonts w:ascii="Verdana" w:hAnsi="Verdana"/>
          <w:color w:val="000000"/>
        </w:rPr>
        <w:softHyphen/>
        <w:t xml:space="preserve">rior, o processo será imediatamente distribuído a um relator.        </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 1º -</w:t>
      </w:r>
      <w:r>
        <w:rPr>
          <w:rFonts w:ascii="Verdana" w:hAnsi="Verdana"/>
          <w:color w:val="000000"/>
        </w:rPr>
        <w:t xml:space="preserve"> No prazo de 10 (dez) dias, o rela</w:t>
      </w:r>
      <w:r>
        <w:rPr>
          <w:rFonts w:ascii="Verdana" w:hAnsi="Verdana"/>
          <w:color w:val="000000"/>
        </w:rPr>
        <w:softHyphen/>
        <w:t>tor restituirá o processo, devidamente relatado, para inclusão na pauta de julgamento.</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 2º -</w:t>
      </w:r>
      <w:r>
        <w:rPr>
          <w:rFonts w:ascii="Verdana" w:hAnsi="Verdana"/>
          <w:color w:val="000000"/>
        </w:rPr>
        <w:t xml:space="preserve"> O Presidente da Junta determinará baixa do processo para diligência, caso necessário.</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 3º -</w:t>
      </w:r>
      <w:r>
        <w:rPr>
          <w:rFonts w:ascii="Verdana" w:hAnsi="Verdana"/>
          <w:color w:val="000000"/>
        </w:rPr>
        <w:t xml:space="preserve"> O prazo para cumprimento da dili</w:t>
      </w:r>
      <w:r>
        <w:rPr>
          <w:rFonts w:ascii="Verdana" w:hAnsi="Verdana"/>
          <w:color w:val="000000"/>
        </w:rPr>
        <w:softHyphen/>
        <w:t xml:space="preserve">gência será de 05 (cinco) dias, contados ou do seu recebimento pelo Chefe do Processo Tributário Administrativo ou de notificação das partes. </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 4º -</w:t>
      </w:r>
      <w:r>
        <w:rPr>
          <w:rFonts w:ascii="Verdana" w:hAnsi="Verdana"/>
          <w:color w:val="000000"/>
        </w:rPr>
        <w:t xml:space="preserve"> Findo o prazo do  parágrafo   ante</w:t>
      </w:r>
      <w:r>
        <w:rPr>
          <w:rFonts w:ascii="Verdana" w:hAnsi="Verdana"/>
          <w:color w:val="000000"/>
        </w:rPr>
        <w:softHyphen/>
        <w:t>rior, o processo será remetido à Secretaria que, imediatamente, o incluirá em pauta para julgamento.</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 xml:space="preserve">ART. 227   </w:t>
      </w:r>
      <w:r>
        <w:rPr>
          <w:rFonts w:ascii="Verdana" w:hAnsi="Verdana"/>
          <w:color w:val="000000"/>
        </w:rPr>
        <w:t>Durante o julgamento, poderá qualquer vogal pedir vista ao processo, pelo prazo de 05(cinco) dias.</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 xml:space="preserve">ART. 228 </w:t>
      </w:r>
      <w:r>
        <w:rPr>
          <w:rFonts w:ascii="Verdana" w:hAnsi="Verdana"/>
          <w:color w:val="000000"/>
        </w:rPr>
        <w:t xml:space="preserve"> Na sessão de julgamento, as partes poderão oferecer sustentação oral de suas razões dentro do prazo de vinte minutos.</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ART. 229</w:t>
      </w:r>
      <w:r>
        <w:rPr>
          <w:rFonts w:ascii="Verdana" w:hAnsi="Verdana"/>
          <w:color w:val="000000"/>
        </w:rPr>
        <w:t xml:space="preserve">  A Junta de Revisão Fiscal deliberará com a presença da maioria absoluta de seus componentes e suas decisões serão tomadas por maioria de votos, cabendo ao Presiden</w:t>
      </w:r>
      <w:r>
        <w:rPr>
          <w:rFonts w:ascii="Verdana" w:hAnsi="Verdana"/>
          <w:color w:val="000000"/>
        </w:rPr>
        <w:softHyphen/>
        <w:t>te, o voto de qualidade para desempate. A junta, em sua quantidade de membros, será composta por número ímpar, para evitar empate.</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 xml:space="preserve">ART. 230 </w:t>
      </w:r>
      <w:r>
        <w:rPr>
          <w:rFonts w:ascii="Verdana" w:hAnsi="Verdana"/>
          <w:color w:val="000000"/>
        </w:rPr>
        <w:t xml:space="preserve"> Os acórdãos serão lavrados pelo rela</w:t>
      </w:r>
      <w:r>
        <w:rPr>
          <w:rFonts w:ascii="Verdana" w:hAnsi="Verdana"/>
          <w:color w:val="000000"/>
        </w:rPr>
        <w:softHyphen/>
        <w:t>tor, no prazo de 10 (dez) dias.</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Parágrafo único -</w:t>
      </w:r>
      <w:r>
        <w:rPr>
          <w:rFonts w:ascii="Verdana" w:hAnsi="Verdana"/>
          <w:color w:val="000000"/>
        </w:rPr>
        <w:t xml:space="preserve"> Vencido o prazo, sem o acórdão, o Presidente designará um dos membros cujo voto tenha sido vencedor para lavrar o acórdão, nele podendo ser lançado o voto vencido, se assim requerer seu autor.</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ART. 231</w:t>
      </w:r>
      <w:r>
        <w:rPr>
          <w:rFonts w:ascii="Verdana" w:hAnsi="Verdana"/>
          <w:color w:val="000000"/>
        </w:rPr>
        <w:t xml:space="preserve">  As partes serão notificadas pelas for</w:t>
      </w:r>
      <w:r>
        <w:rPr>
          <w:rFonts w:ascii="Verdana" w:hAnsi="Verdana"/>
          <w:color w:val="000000"/>
        </w:rPr>
        <w:softHyphen/>
        <w:t>mas previstas neste código.</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ART. 232</w:t>
      </w:r>
      <w:r>
        <w:rPr>
          <w:rFonts w:ascii="Verdana" w:hAnsi="Verdana"/>
          <w:color w:val="000000"/>
        </w:rPr>
        <w:t xml:space="preserve">  Se, pelo provimento do recurso, a Junta de Revisão Fiscal concluir que a quantia cobrada é indébita ou excessiva, autorizará a Repartição Fazendária a devolver ao recorrente a importância do seu crédito.</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CAPÍTULO II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DO PEDIDO DE RECONSIDERAÇÃO</w:t>
      </w:r>
    </w:p>
    <w:p w:rsidR="004043AB" w:rsidRDefault="004043AB" w:rsidP="004043AB">
      <w:pPr>
        <w:jc w:val="both"/>
        <w:rPr>
          <w:rFonts w:ascii="Verdana" w:hAnsi="Verdana"/>
          <w:b/>
          <w:color w:val="000000"/>
        </w:rPr>
      </w:pPr>
    </w:p>
    <w:p w:rsidR="004043AB" w:rsidRDefault="004043AB" w:rsidP="004043AB">
      <w:pPr>
        <w:jc w:val="both"/>
        <w:rPr>
          <w:rFonts w:ascii="Verdana" w:hAnsi="Verdana"/>
          <w:color w:val="000000"/>
        </w:rPr>
      </w:pPr>
      <w:r>
        <w:rPr>
          <w:rFonts w:ascii="Verdana" w:hAnsi="Verdana"/>
          <w:b/>
          <w:color w:val="000000"/>
        </w:rPr>
        <w:tab/>
      </w:r>
      <w:r>
        <w:rPr>
          <w:rFonts w:ascii="Verdana" w:hAnsi="Verdana"/>
          <w:b/>
          <w:color w:val="000000"/>
        </w:rPr>
        <w:tab/>
        <w:t xml:space="preserve">ART. 233 </w:t>
      </w:r>
      <w:r>
        <w:rPr>
          <w:rFonts w:ascii="Verdana" w:hAnsi="Verdana"/>
          <w:color w:val="000000"/>
        </w:rPr>
        <w:t xml:space="preserve"> Caberá pedido de reconsideração, para a própria Junta, no prazo de 05 (cinco) dias, das decisões não unânimes.</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Parágrafo Único -</w:t>
      </w:r>
      <w:r>
        <w:rPr>
          <w:rFonts w:ascii="Verdana" w:hAnsi="Verdana"/>
          <w:color w:val="000000"/>
        </w:rPr>
        <w:t xml:space="preserve"> O pedido de reconsideração somente poderá ser fundamentado em matéria de fato ou de direito constante do processo nos termos do voto vencido.</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ART. 234</w:t>
      </w:r>
      <w:r>
        <w:rPr>
          <w:rFonts w:ascii="Verdana" w:hAnsi="Verdana"/>
          <w:color w:val="000000"/>
        </w:rPr>
        <w:t xml:space="preserve"> Se necessário, o relator ouvirá a Procuradoria Geral, no prazo de 10 (dez) dias, sobre o pedido de reconsideração.</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ART. 235 -</w:t>
      </w:r>
      <w:r>
        <w:rPr>
          <w:rFonts w:ascii="Verdana" w:hAnsi="Verdana"/>
          <w:color w:val="000000"/>
        </w:rPr>
        <w:t xml:space="preserve"> A Secretaria da Junta divulgará, na Repartição Fazendária, com antecedência mínima de 03 (três) dias, a pauta dos processos.</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 xml:space="preserve">ART 236 </w:t>
      </w:r>
      <w:r>
        <w:rPr>
          <w:rFonts w:ascii="Verdana" w:hAnsi="Verdana"/>
          <w:color w:val="000000"/>
        </w:rPr>
        <w:t xml:space="preserve"> A instância administrativa termina com o trânsito em julgado da decisão da primeira instância e com a decisão final irrecorrível, proferida no processo.</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 xml:space="preserve">ART. 237 </w:t>
      </w:r>
      <w:r>
        <w:rPr>
          <w:rFonts w:ascii="Verdana" w:hAnsi="Verdana"/>
          <w:color w:val="000000"/>
        </w:rPr>
        <w:t xml:space="preserve"> Sendo favorável à Fazenda Municipal e, desde que transitadas em julgado as decisões da Junta, em grau de recurso ou de pedido de reconsideração, a Secretaria baixará o processo ao Setor de Processo Tributário Administrativo, cujo chefe  remeterá, em 05 (cinco) dias, à Procuradoria Geral para execução, expedindo-se pelo setor competente, a certidão de dívida ativa por meio eletrônico.</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ART.  238 -</w:t>
      </w:r>
      <w:r>
        <w:rPr>
          <w:rFonts w:ascii="Verdana" w:hAnsi="Verdana"/>
          <w:color w:val="000000"/>
        </w:rPr>
        <w:t xml:space="preserve"> As incorreções ou omissões em autos ou peças de processo não acarretarão em sua nulidade, podendo ser corrigidas ou sanadas em qualquer fase, antes da decisão final, devolvendo-se às partes os prazos para falarem. </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 xml:space="preserve">ART. 239 </w:t>
      </w:r>
      <w:r>
        <w:rPr>
          <w:rFonts w:ascii="Verdana" w:hAnsi="Verdana"/>
          <w:color w:val="000000"/>
        </w:rPr>
        <w:t xml:space="preserve"> Em qualquer prazo poderá o contribu</w:t>
      </w:r>
      <w:r>
        <w:rPr>
          <w:rFonts w:ascii="Verdana" w:hAnsi="Verdana"/>
          <w:color w:val="000000"/>
        </w:rPr>
        <w:softHyphen/>
        <w:t>inte desistir do processo desde que o faça expressamente nos pró</w:t>
      </w:r>
      <w:r>
        <w:rPr>
          <w:rFonts w:ascii="Verdana" w:hAnsi="Verdana"/>
          <w:color w:val="000000"/>
        </w:rPr>
        <w:softHyphen/>
        <w:t>prios autos.</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 xml:space="preserve">ART. 240 </w:t>
      </w:r>
      <w:r>
        <w:rPr>
          <w:rFonts w:ascii="Verdana" w:hAnsi="Verdana"/>
          <w:color w:val="000000"/>
        </w:rPr>
        <w:t xml:space="preserve"> Não será admitido pedido de reconsi</w:t>
      </w:r>
      <w:r>
        <w:rPr>
          <w:rFonts w:ascii="Verdana" w:hAnsi="Verdana"/>
          <w:color w:val="000000"/>
        </w:rPr>
        <w:softHyphen/>
        <w:t>deração, quando a matéria nele versada for irrelevante para o jul</w:t>
      </w:r>
      <w:r>
        <w:rPr>
          <w:rFonts w:ascii="Verdana" w:hAnsi="Verdana"/>
          <w:color w:val="000000"/>
        </w:rPr>
        <w:softHyphen/>
        <w:t>gamento do mérito da questão.</w:t>
      </w: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r>
        <w:rPr>
          <w:rFonts w:ascii="Verdana" w:hAnsi="Verdana"/>
          <w:color w:val="000000"/>
        </w:rPr>
        <w:tab/>
      </w:r>
      <w:r>
        <w:rPr>
          <w:rFonts w:ascii="Verdana" w:hAnsi="Verdana"/>
          <w:color w:val="000000"/>
        </w:rPr>
        <w:tab/>
      </w:r>
      <w:r>
        <w:rPr>
          <w:rFonts w:ascii="Verdana" w:hAnsi="Verdana"/>
          <w:b/>
          <w:color w:val="000000"/>
        </w:rPr>
        <w:t xml:space="preserve">ART. 241 </w:t>
      </w:r>
      <w:r>
        <w:rPr>
          <w:rFonts w:ascii="Verdana" w:hAnsi="Verdana"/>
          <w:color w:val="000000"/>
        </w:rPr>
        <w:t xml:space="preserve"> Admitindo o pedido de reconsidera</w:t>
      </w:r>
      <w:r>
        <w:rPr>
          <w:rFonts w:ascii="Verdana" w:hAnsi="Verdana"/>
          <w:color w:val="000000"/>
        </w:rPr>
        <w:softHyphen/>
        <w:t>ção, será o mesmo distribuído à vogal de representação diversa do relator da decisão.</w:t>
      </w:r>
    </w:p>
    <w:p w:rsidR="004043AB" w:rsidRDefault="004043AB" w:rsidP="004043AB">
      <w:pPr>
        <w:jc w:val="both"/>
        <w:rPr>
          <w:rFonts w:ascii="Verdana" w:hAnsi="Verdana"/>
          <w:color w:val="000000"/>
        </w:rPr>
      </w:pPr>
    </w:p>
    <w:p w:rsidR="004043AB" w:rsidRDefault="004043AB" w:rsidP="004043AB">
      <w:pPr>
        <w:jc w:val="center"/>
        <w:rPr>
          <w:rFonts w:ascii="Verdana" w:hAnsi="Verdana"/>
          <w:b/>
          <w:color w:val="000000"/>
        </w:rPr>
      </w:pPr>
      <w:r>
        <w:rPr>
          <w:rFonts w:ascii="Verdana" w:hAnsi="Verdana"/>
          <w:b/>
          <w:color w:val="000000"/>
        </w:rPr>
        <w:t>TÍTULO VI</w:t>
      </w:r>
    </w:p>
    <w:p w:rsidR="004043AB" w:rsidRDefault="004043AB" w:rsidP="004043AB">
      <w:pPr>
        <w:jc w:val="center"/>
        <w:rPr>
          <w:rFonts w:ascii="Verdana" w:hAnsi="Verdana"/>
          <w:b/>
          <w:color w:val="000000"/>
        </w:rPr>
      </w:pPr>
    </w:p>
    <w:p w:rsidR="004043AB" w:rsidRDefault="004043AB" w:rsidP="004043AB">
      <w:pPr>
        <w:jc w:val="center"/>
        <w:rPr>
          <w:rFonts w:ascii="Verdana" w:hAnsi="Verdana"/>
          <w:b/>
          <w:color w:val="000000"/>
        </w:rPr>
      </w:pPr>
      <w:r>
        <w:rPr>
          <w:rFonts w:ascii="Verdana" w:hAnsi="Verdana"/>
          <w:b/>
          <w:color w:val="000000"/>
        </w:rPr>
        <w:t>DAS DISPOSIÇÕES FINAIS</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ART. 242</w:t>
      </w:r>
      <w:r>
        <w:rPr>
          <w:rFonts w:ascii="Verdana" w:hAnsi="Verdana"/>
          <w:color w:val="000000"/>
        </w:rPr>
        <w:t xml:space="preserve"> Os prazos serão contínuos e peremptó</w:t>
      </w:r>
      <w:r>
        <w:rPr>
          <w:rFonts w:ascii="Verdana" w:hAnsi="Verdana"/>
          <w:color w:val="000000"/>
        </w:rPr>
        <w:softHyphen/>
        <w:t>rios, excluindo-se, na contagem, o dia do início e incluindo-se o dia do vencimento.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1º -</w:t>
      </w:r>
      <w:r>
        <w:rPr>
          <w:rFonts w:ascii="Verdana" w:hAnsi="Verdana"/>
          <w:color w:val="000000"/>
        </w:rPr>
        <w:t xml:space="preserve"> Os prazos só se iniciam ou vencem em dia de expediente normal da Repartição Fazendária.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2º -</w:t>
      </w:r>
      <w:r>
        <w:rPr>
          <w:rFonts w:ascii="Verdana" w:hAnsi="Verdana"/>
          <w:color w:val="000000"/>
        </w:rPr>
        <w:t xml:space="preserve"> Se a notificação efetivar-se em dia anterior a ponto facultativo nas Repartições Municipais, ou numa sexta-feira, o prazo só começará a ser contado no primeiro dia útil seguinte.</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243 </w:t>
      </w:r>
      <w:r>
        <w:rPr>
          <w:rFonts w:ascii="Verdana" w:hAnsi="Verdana"/>
          <w:color w:val="000000"/>
        </w:rPr>
        <w:t xml:space="preserve"> A arrecadação de tributos poderá, a critério do Executivo, ser feito pela rede bancária local, medi</w:t>
      </w:r>
      <w:r>
        <w:rPr>
          <w:rFonts w:ascii="Verdana" w:hAnsi="Verdana"/>
          <w:color w:val="000000"/>
        </w:rPr>
        <w:softHyphen/>
        <w:t>ante credenciamento.</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244 </w:t>
      </w:r>
      <w:r>
        <w:rPr>
          <w:rFonts w:ascii="Verdana" w:hAnsi="Verdana"/>
          <w:color w:val="000000"/>
        </w:rPr>
        <w:t xml:space="preserve"> As certidões negativas serão sempre expedidas nos termos em que tenham sido requeridas, desde que de</w:t>
      </w:r>
      <w:r>
        <w:rPr>
          <w:rFonts w:ascii="Verdana" w:hAnsi="Verdana"/>
          <w:color w:val="000000"/>
        </w:rPr>
        <w:softHyphen/>
        <w:t>feridas, e serão fornecidas dentro de 15 (quinze) dias da data da entrada do requerimento na Prefeitura.</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245 </w:t>
      </w:r>
      <w:r>
        <w:rPr>
          <w:rFonts w:ascii="Verdana" w:hAnsi="Verdana"/>
          <w:color w:val="000000"/>
        </w:rPr>
        <w:t xml:space="preserve"> As despesas decorrentes da realização das perícias e diligências serão custeadas pelo autuado, mediante prévio depósito, quando por ele requeridas.</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lastRenderedPageBreak/>
        <w:t xml:space="preserve">ART. 246 </w:t>
      </w:r>
      <w:r>
        <w:rPr>
          <w:rFonts w:ascii="Verdana" w:hAnsi="Verdana"/>
          <w:color w:val="000000"/>
        </w:rPr>
        <w:t xml:space="preserve"> O crédito Tributário, sendo conveniente, poderá ser liquidado também por meio de dação em pagamento de bens imóveis ou serviços do devedor, nos termos e condições exigidas pela Fazenda Municipal na respectiva Lei.</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247 </w:t>
      </w:r>
      <w:r>
        <w:rPr>
          <w:rFonts w:ascii="Verdana" w:hAnsi="Verdana"/>
          <w:color w:val="000000"/>
        </w:rPr>
        <w:t>Os juros resultantes da impontualida</w:t>
      </w:r>
      <w:r>
        <w:rPr>
          <w:rFonts w:ascii="Verdana" w:hAnsi="Verdana"/>
          <w:color w:val="000000"/>
        </w:rPr>
        <w:softHyphen/>
        <w:t>de de pagamento dos tributos municipais serão cobrados a partir do dia imediato ao vencimento e a sua atualização monetária será efetivada com a aplicação do INPC.</w:t>
      </w:r>
    </w:p>
    <w:p w:rsidR="004043AB" w:rsidRDefault="004043AB" w:rsidP="004043AB">
      <w:pPr>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248  </w:t>
      </w:r>
      <w:r>
        <w:rPr>
          <w:rFonts w:ascii="Verdana" w:hAnsi="Verdana"/>
          <w:color w:val="000000"/>
        </w:rPr>
        <w:t xml:space="preserve">Os contribuintes e/ou </w:t>
      </w:r>
      <w:proofErr w:type="spellStart"/>
      <w:r>
        <w:rPr>
          <w:rFonts w:ascii="Verdana" w:hAnsi="Verdana"/>
          <w:color w:val="000000"/>
        </w:rPr>
        <w:t>co-responsáveis</w:t>
      </w:r>
      <w:proofErr w:type="spellEnd"/>
      <w:r>
        <w:rPr>
          <w:rFonts w:ascii="Verdana" w:hAnsi="Verdana"/>
          <w:color w:val="000000"/>
        </w:rPr>
        <w:t xml:space="preserve"> que estiverem em débitos com tributos, multas e outros encargos com a Fazenda Municipal, não poderão receber quaisquer quantias ou créditos que tiverem com a Prefeitura, participar de concorrência, coleta ou tomada de preços, obter certidões, autorizações para impressão e emissão de documentos fiscais, celebrar contratos de quaisquer natureza ou </w:t>
      </w:r>
      <w:proofErr w:type="spellStart"/>
      <w:r>
        <w:rPr>
          <w:rFonts w:ascii="Verdana" w:hAnsi="Verdana"/>
          <w:color w:val="000000"/>
        </w:rPr>
        <w:t>transcricionar</w:t>
      </w:r>
      <w:proofErr w:type="spellEnd"/>
      <w:r>
        <w:rPr>
          <w:rFonts w:ascii="Verdana" w:hAnsi="Verdana"/>
          <w:color w:val="000000"/>
        </w:rPr>
        <w:t xml:space="preserve"> a qualquer título com a administração municipal, excetuada a hipótese de composição para liquidação de débito inscrito na Dívida Ativa.</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249 </w:t>
      </w:r>
      <w:r>
        <w:rPr>
          <w:rFonts w:ascii="Verdana" w:hAnsi="Verdana"/>
          <w:color w:val="000000"/>
        </w:rPr>
        <w:t>A Fazenda Municipal poderá fornecer certidão positiva com efeito negativo, por meio eletrônico, atestando regularidade fiscal aos contribuintes possuidores de débitos constituídos e parcelados, desde que estejam em dia com o pagamento das parcelas ou ainda, mediante ordem judicial ou haja depósito em dinheiro ou penhora de bens que possibilitem o pagamento e garantam o recebimento do débito. Neste caso, a certidão terá prazo de validade de trinta dias.</w:t>
      </w:r>
    </w:p>
    <w:p w:rsidR="004043AB" w:rsidRDefault="004043AB" w:rsidP="004043AB">
      <w:pPr>
        <w:ind w:firstLine="1418"/>
        <w:jc w:val="both"/>
        <w:rPr>
          <w:rFonts w:ascii="Verdana" w:hAnsi="Verdana"/>
          <w:color w:val="000000"/>
        </w:rPr>
      </w:pPr>
      <w:r>
        <w:rPr>
          <w:rFonts w:ascii="Verdana" w:hAnsi="Verdana"/>
          <w:b/>
          <w:color w:val="000000"/>
        </w:rPr>
        <w:t xml:space="preserve">ART. 250  </w:t>
      </w:r>
      <w:r>
        <w:rPr>
          <w:rFonts w:ascii="Verdana" w:hAnsi="Verdana"/>
          <w:color w:val="000000"/>
        </w:rPr>
        <w:t xml:space="preserve">Em dezembro de cada ano, todos os valores expressos em real neste código e a UFPMF serão corrigidos monetariamente por índice oficial do governo federal, INPC, por decreto, que  entrará em vigor no primeiro dia do exercício </w:t>
      </w:r>
      <w:proofErr w:type="spellStart"/>
      <w:r>
        <w:rPr>
          <w:rFonts w:ascii="Verdana" w:hAnsi="Verdana"/>
          <w:color w:val="000000"/>
        </w:rPr>
        <w:t>subseqüente</w:t>
      </w:r>
      <w:proofErr w:type="spellEnd"/>
      <w:r>
        <w:rPr>
          <w:rFonts w:ascii="Verdana" w:hAnsi="Verdana"/>
          <w:color w:val="000000"/>
        </w:rPr>
        <w:t xml:space="preserve">.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Parágrafo Único –</w:t>
      </w:r>
      <w:r>
        <w:rPr>
          <w:rFonts w:ascii="Verdana" w:hAnsi="Verdana"/>
          <w:color w:val="000000"/>
        </w:rPr>
        <w:t xml:space="preserve"> A primeira correção será efetivada em dezembro de 2003, atualizando-se os valores expressos em real, atinentes aos 12 (doze) meses imediatamente anteriores.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251 </w:t>
      </w:r>
      <w:r>
        <w:rPr>
          <w:rFonts w:ascii="Verdana" w:hAnsi="Verdana"/>
          <w:color w:val="000000"/>
        </w:rPr>
        <w:t xml:space="preserve"> O Poder Executivo poderá regulamentar este Código e baixar normas necessárias à sua aplicação.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 xml:space="preserve">ART. 252  </w:t>
      </w:r>
      <w:r>
        <w:rPr>
          <w:rFonts w:ascii="Verdana" w:hAnsi="Verdana"/>
          <w:color w:val="000000"/>
        </w:rPr>
        <w:t xml:space="preserve">Revogam-se as disposições em contrário, em especial a Lei Municipal nº 931, de 12.12.1973. </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r>
        <w:rPr>
          <w:rFonts w:ascii="Verdana" w:hAnsi="Verdana"/>
          <w:b/>
          <w:color w:val="000000"/>
        </w:rPr>
        <w:tab/>
        <w:t>ART. 253</w:t>
      </w:r>
      <w:r>
        <w:rPr>
          <w:rFonts w:ascii="Verdana" w:hAnsi="Verdana"/>
          <w:color w:val="000000"/>
        </w:rPr>
        <w:t xml:space="preserve">    Esta Lei Complementar entra em vigor na data de sua publicação, com efeitos tributários a vigorar a partir de 1º (primeiro) de janeiro de 2003.</w:t>
      </w:r>
    </w:p>
    <w:p w:rsidR="004043AB" w:rsidRDefault="004043AB" w:rsidP="004043AB">
      <w:pPr>
        <w:ind w:left="698" w:firstLine="720"/>
        <w:jc w:val="both"/>
        <w:rPr>
          <w:rFonts w:ascii="Verdana" w:hAnsi="Verdana"/>
          <w:color w:val="000000"/>
        </w:rPr>
      </w:pPr>
    </w:p>
    <w:p w:rsidR="004043AB" w:rsidRDefault="004043AB" w:rsidP="004043AB">
      <w:pPr>
        <w:jc w:val="both"/>
        <w:rPr>
          <w:rFonts w:ascii="Verdana" w:hAnsi="Verdana"/>
          <w:color w:val="000000"/>
        </w:rPr>
      </w:pPr>
      <w:r>
        <w:rPr>
          <w:rFonts w:ascii="Verdana" w:hAnsi="Verdana"/>
          <w:i/>
          <w:color w:val="000000"/>
        </w:rPr>
        <w:tab/>
      </w:r>
      <w:r>
        <w:rPr>
          <w:rFonts w:ascii="Verdana" w:hAnsi="Verdana"/>
          <w:i/>
          <w:color w:val="000000"/>
        </w:rPr>
        <w:tab/>
      </w:r>
    </w:p>
    <w:p w:rsidR="004043AB" w:rsidRDefault="004043AB" w:rsidP="004043AB">
      <w:pPr>
        <w:ind w:firstLine="1418"/>
        <w:jc w:val="both"/>
        <w:rPr>
          <w:rFonts w:ascii="Verdana" w:hAnsi="Verdana"/>
          <w:color w:val="000000"/>
        </w:rPr>
      </w:pPr>
      <w:r>
        <w:rPr>
          <w:rFonts w:ascii="Verdana" w:hAnsi="Verdana"/>
          <w:color w:val="000000"/>
        </w:rPr>
        <w:t>Gabinete do Prefeito em Formiga, 11 de dezembro de 2002.</w:t>
      </w:r>
    </w:p>
    <w:p w:rsidR="004043AB" w:rsidRDefault="004043AB" w:rsidP="004043AB">
      <w:pPr>
        <w:ind w:firstLine="720"/>
        <w:jc w:val="both"/>
        <w:rPr>
          <w:rFonts w:ascii="Verdana" w:hAnsi="Verdana"/>
          <w:color w:val="000000"/>
        </w:rPr>
      </w:pPr>
    </w:p>
    <w:p w:rsidR="004043AB" w:rsidRDefault="004043AB" w:rsidP="004043AB">
      <w:pPr>
        <w:ind w:firstLine="720"/>
        <w:jc w:val="both"/>
        <w:rPr>
          <w:rFonts w:ascii="Verdana" w:hAnsi="Verdana"/>
          <w:color w:val="000000"/>
        </w:rPr>
      </w:pPr>
    </w:p>
    <w:p w:rsidR="004043AB" w:rsidRDefault="004043AB" w:rsidP="004043AB">
      <w:pPr>
        <w:ind w:firstLine="720"/>
        <w:jc w:val="both"/>
        <w:rPr>
          <w:rFonts w:ascii="Verdana" w:hAnsi="Verdana"/>
          <w:color w:val="000000"/>
        </w:rPr>
      </w:pPr>
    </w:p>
    <w:p w:rsidR="004043AB" w:rsidRDefault="004043AB" w:rsidP="004043AB">
      <w:pPr>
        <w:ind w:firstLine="720"/>
        <w:jc w:val="both"/>
        <w:rPr>
          <w:rFonts w:ascii="Verdana" w:hAnsi="Verdana"/>
          <w:b/>
          <w:i/>
          <w:color w:val="000000"/>
        </w:rPr>
      </w:pPr>
      <w:r>
        <w:rPr>
          <w:rFonts w:ascii="Verdana" w:hAnsi="Verdana"/>
          <w:b/>
          <w:i/>
          <w:color w:val="000000"/>
        </w:rPr>
        <w:t>JUAREZ EUFRÁSIO DE CARVALHO</w:t>
      </w:r>
    </w:p>
    <w:p w:rsidR="004043AB" w:rsidRDefault="004043AB" w:rsidP="004043AB">
      <w:pPr>
        <w:ind w:firstLine="720"/>
        <w:jc w:val="both"/>
        <w:rPr>
          <w:rFonts w:ascii="Verdana" w:hAnsi="Verdana"/>
          <w:color w:val="000000"/>
        </w:rPr>
      </w:pPr>
      <w:r>
        <w:rPr>
          <w:rFonts w:ascii="Verdana" w:hAnsi="Verdana"/>
          <w:color w:val="000000"/>
        </w:rPr>
        <w:t>Prefeito Municipal</w:t>
      </w:r>
    </w:p>
    <w:p w:rsidR="004043AB" w:rsidRDefault="004043AB" w:rsidP="004043AB">
      <w:pPr>
        <w:ind w:firstLine="720"/>
        <w:jc w:val="both"/>
        <w:rPr>
          <w:rFonts w:ascii="Verdana" w:hAnsi="Verdana"/>
          <w:color w:val="000000"/>
        </w:rPr>
      </w:pPr>
    </w:p>
    <w:p w:rsidR="004043AB" w:rsidRDefault="004043AB" w:rsidP="004043AB">
      <w:pPr>
        <w:ind w:firstLine="720"/>
        <w:jc w:val="both"/>
        <w:rPr>
          <w:rFonts w:ascii="Verdana" w:hAnsi="Verdana"/>
          <w:color w:val="000000"/>
        </w:rPr>
      </w:pPr>
    </w:p>
    <w:p w:rsidR="004043AB" w:rsidRDefault="004043AB" w:rsidP="004043AB">
      <w:pPr>
        <w:ind w:firstLine="720"/>
        <w:jc w:val="both"/>
        <w:rPr>
          <w:rFonts w:ascii="Verdana" w:hAnsi="Verdana"/>
          <w:color w:val="000000"/>
        </w:rPr>
      </w:pPr>
    </w:p>
    <w:p w:rsidR="004043AB" w:rsidRDefault="004043AB" w:rsidP="004043AB">
      <w:pPr>
        <w:ind w:firstLine="720"/>
        <w:jc w:val="both"/>
        <w:rPr>
          <w:rFonts w:ascii="Verdana" w:hAnsi="Verdana"/>
          <w:b/>
          <w:i/>
          <w:color w:val="000000"/>
        </w:rPr>
      </w:pPr>
      <w:r>
        <w:rPr>
          <w:rFonts w:ascii="Verdana" w:hAnsi="Verdana"/>
          <w:b/>
          <w:i/>
          <w:color w:val="000000"/>
        </w:rPr>
        <w:t>BENJAMIM BELO PEREIRA</w:t>
      </w:r>
    </w:p>
    <w:p w:rsidR="004043AB" w:rsidRDefault="004043AB" w:rsidP="004043AB">
      <w:pPr>
        <w:ind w:firstLine="720"/>
        <w:jc w:val="both"/>
        <w:rPr>
          <w:rFonts w:ascii="Verdana" w:hAnsi="Verdana"/>
          <w:color w:val="000000"/>
        </w:rPr>
      </w:pPr>
      <w:r>
        <w:rPr>
          <w:rFonts w:ascii="Verdana" w:hAnsi="Verdana"/>
          <w:color w:val="000000"/>
        </w:rPr>
        <w:t>Secretário Chefe de Gabinete</w:t>
      </w:r>
    </w:p>
    <w:p w:rsidR="004043AB" w:rsidRDefault="004043AB" w:rsidP="004043AB">
      <w:pPr>
        <w:jc w:val="both"/>
        <w:rPr>
          <w:rFonts w:ascii="Verdana" w:hAnsi="Verdana"/>
          <w:color w:val="000000"/>
        </w:rPr>
      </w:pPr>
    </w:p>
    <w:p w:rsidR="004043AB" w:rsidRDefault="004043AB" w:rsidP="004043AB">
      <w:pPr>
        <w:jc w:val="both"/>
        <w:rPr>
          <w:rFonts w:ascii="Verdana" w:hAnsi="Verdana"/>
          <w:i/>
          <w:color w:val="000000"/>
        </w:rPr>
      </w:pPr>
    </w:p>
    <w:p w:rsidR="004043AB" w:rsidRDefault="004043AB" w:rsidP="004043AB">
      <w:pPr>
        <w:jc w:val="both"/>
        <w:rPr>
          <w:rFonts w:ascii="Verdana" w:hAnsi="Verdana"/>
          <w:color w:val="000000"/>
        </w:rPr>
      </w:pPr>
    </w:p>
    <w:p w:rsidR="00EA2412" w:rsidRDefault="00EA2412">
      <w:pPr>
        <w:spacing w:after="200" w:line="276" w:lineRule="auto"/>
        <w:rPr>
          <w:rFonts w:ascii="Verdana" w:hAnsi="Verdana"/>
          <w:b/>
          <w:color w:val="000000"/>
        </w:rPr>
      </w:pPr>
      <w:r>
        <w:rPr>
          <w:rFonts w:ascii="Verdana" w:hAnsi="Verdana"/>
          <w:b/>
          <w:color w:val="000000"/>
        </w:rPr>
        <w:br w:type="page"/>
      </w:r>
    </w:p>
    <w:p w:rsidR="00EA2412" w:rsidRPr="0080710D" w:rsidRDefault="004043AB" w:rsidP="0080710D">
      <w:pPr>
        <w:jc w:val="center"/>
        <w:rPr>
          <w:b/>
          <w:i/>
          <w:iCs/>
          <w:color w:val="0070C0"/>
          <w:sz w:val="16"/>
          <w:szCs w:val="16"/>
          <w:u w:val="single"/>
        </w:rPr>
      </w:pPr>
      <w:r w:rsidRPr="0080710D">
        <w:rPr>
          <w:rFonts w:ascii="Verdana" w:hAnsi="Verdana"/>
          <w:b/>
          <w:strike/>
          <w:color w:val="000000"/>
          <w:sz w:val="16"/>
          <w:szCs w:val="16"/>
        </w:rPr>
        <w:lastRenderedPageBreak/>
        <w:t>ANEXO I, À LEI COMPLEMENTAR Nº 001, DE 11 DE DEZEMBRO DE 2002.</w:t>
      </w:r>
      <w:r w:rsidR="00EA2412" w:rsidRPr="0080710D">
        <w:rPr>
          <w:b/>
          <w:i/>
          <w:iCs/>
          <w:color w:val="0070C0"/>
          <w:sz w:val="16"/>
          <w:szCs w:val="16"/>
          <w:u w:val="single"/>
        </w:rPr>
        <w:t xml:space="preserve"> </w:t>
      </w:r>
    </w:p>
    <w:p w:rsidR="00EA2412" w:rsidRPr="0080710D" w:rsidRDefault="00EA2412" w:rsidP="0080710D">
      <w:pPr>
        <w:jc w:val="center"/>
        <w:rPr>
          <w:b/>
          <w:color w:val="000000"/>
          <w:sz w:val="16"/>
          <w:szCs w:val="16"/>
        </w:rPr>
      </w:pPr>
      <w:r w:rsidRPr="0080710D">
        <w:rPr>
          <w:b/>
          <w:i/>
          <w:iCs/>
          <w:color w:val="0070C0"/>
          <w:sz w:val="16"/>
          <w:szCs w:val="16"/>
          <w:u w:val="single"/>
        </w:rPr>
        <w:t>(Alterado pela Lei Complementar nº 003, de 30 de dezembro de 2003)</w:t>
      </w:r>
    </w:p>
    <w:p w:rsidR="004043AB" w:rsidRPr="0080710D" w:rsidRDefault="004043AB" w:rsidP="0080710D">
      <w:pPr>
        <w:jc w:val="both"/>
        <w:rPr>
          <w:rFonts w:ascii="Verdana" w:hAnsi="Verdana"/>
          <w:b/>
          <w:strike/>
          <w:color w:val="000000"/>
          <w:sz w:val="16"/>
          <w:szCs w:val="16"/>
        </w:rPr>
      </w:pPr>
    </w:p>
    <w:p w:rsidR="004043AB" w:rsidRPr="0080710D" w:rsidRDefault="004043AB" w:rsidP="0080710D">
      <w:pPr>
        <w:jc w:val="both"/>
        <w:rPr>
          <w:rFonts w:ascii="Verdana" w:hAnsi="Verdana"/>
          <w:b/>
          <w:strike/>
          <w:color w:val="000000"/>
          <w:sz w:val="16"/>
          <w:szCs w:val="16"/>
        </w:rPr>
      </w:pPr>
    </w:p>
    <w:p w:rsidR="004043AB" w:rsidRPr="0080710D" w:rsidRDefault="004043AB" w:rsidP="0080710D">
      <w:pPr>
        <w:jc w:val="both"/>
        <w:rPr>
          <w:rFonts w:ascii="Verdana" w:hAnsi="Verdana"/>
          <w:b/>
          <w:strike/>
          <w:color w:val="000000"/>
          <w:sz w:val="16"/>
          <w:szCs w:val="16"/>
        </w:rPr>
      </w:pPr>
      <w:r w:rsidRPr="0080710D">
        <w:rPr>
          <w:rFonts w:ascii="Verdana" w:hAnsi="Verdana"/>
          <w:b/>
          <w:strike/>
          <w:color w:val="000000"/>
          <w:sz w:val="16"/>
          <w:szCs w:val="16"/>
        </w:rPr>
        <w:t xml:space="preserve">ITEM                   </w:t>
      </w:r>
      <w:r w:rsidRPr="0080710D">
        <w:rPr>
          <w:rFonts w:ascii="Verdana" w:hAnsi="Verdana"/>
          <w:b/>
          <w:strike/>
          <w:color w:val="000000"/>
          <w:sz w:val="16"/>
          <w:szCs w:val="16"/>
        </w:rPr>
        <w:tab/>
        <w:t>LISTA DE SERVIÇOS</w:t>
      </w:r>
    </w:p>
    <w:p w:rsidR="004043AB" w:rsidRPr="0080710D" w:rsidRDefault="004043AB" w:rsidP="0080710D">
      <w:pPr>
        <w:jc w:val="both"/>
        <w:rPr>
          <w:rFonts w:ascii="Verdana" w:hAnsi="Verdana"/>
          <w:b/>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001</w:t>
      </w:r>
      <w:r w:rsidRPr="0080710D">
        <w:rPr>
          <w:rFonts w:ascii="Verdana" w:hAnsi="Verdana"/>
          <w:strike/>
          <w:color w:val="000000"/>
          <w:sz w:val="16"/>
          <w:szCs w:val="16"/>
        </w:rPr>
        <w:tab/>
        <w:t xml:space="preserve">Médicos, inclusive análises clínicas, eletricidade médica, radioterapia, </w:t>
      </w:r>
      <w:proofErr w:type="spellStart"/>
      <w:r w:rsidRPr="0080710D">
        <w:rPr>
          <w:rFonts w:ascii="Verdana" w:hAnsi="Verdana"/>
          <w:strike/>
          <w:color w:val="000000"/>
          <w:sz w:val="16"/>
          <w:szCs w:val="16"/>
        </w:rPr>
        <w:t>ultra-sonografia</w:t>
      </w:r>
      <w:proofErr w:type="spellEnd"/>
      <w:r w:rsidRPr="0080710D">
        <w:rPr>
          <w:rFonts w:ascii="Verdana" w:hAnsi="Verdana"/>
          <w:strike/>
          <w:color w:val="000000"/>
          <w:sz w:val="16"/>
          <w:szCs w:val="16"/>
        </w:rPr>
        <w:t>, radiologia, tomografia e congêneres.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 xml:space="preserve">002 </w:t>
      </w:r>
      <w:r w:rsidRPr="0080710D">
        <w:rPr>
          <w:rFonts w:ascii="Verdana" w:hAnsi="Verdana"/>
          <w:b/>
          <w:strike/>
          <w:color w:val="000000"/>
          <w:sz w:val="16"/>
          <w:szCs w:val="16"/>
        </w:rPr>
        <w:tab/>
      </w:r>
      <w:r w:rsidRPr="0080710D">
        <w:rPr>
          <w:rFonts w:ascii="Verdana" w:hAnsi="Verdana"/>
          <w:strike/>
          <w:color w:val="000000"/>
          <w:sz w:val="16"/>
          <w:szCs w:val="16"/>
        </w:rPr>
        <w:t>Hospitais, clínicas,  sanatórios,  laboratórios de análise,</w:t>
      </w:r>
      <w:r w:rsidRPr="0080710D">
        <w:rPr>
          <w:rFonts w:ascii="Verdana" w:hAnsi="Verdana"/>
          <w:strike/>
          <w:color w:val="000000"/>
          <w:sz w:val="16"/>
          <w:szCs w:val="16"/>
        </w:rPr>
        <w:tab/>
        <w:t>ambulatório,  prontos-socorros, manicômios, casas de saúde, de repouso e de recuperação e congêneres.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jc w:val="both"/>
        <w:rPr>
          <w:rFonts w:ascii="Verdana" w:hAnsi="Verdana"/>
          <w:strike/>
          <w:color w:val="000000"/>
          <w:sz w:val="16"/>
          <w:szCs w:val="16"/>
        </w:rPr>
      </w:pPr>
      <w:r w:rsidRPr="0080710D">
        <w:rPr>
          <w:rFonts w:ascii="Verdana" w:hAnsi="Verdana"/>
          <w:b/>
          <w:strike/>
          <w:color w:val="000000"/>
          <w:sz w:val="16"/>
          <w:szCs w:val="16"/>
        </w:rPr>
        <w:t>003</w:t>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strike/>
          <w:color w:val="000000"/>
          <w:sz w:val="16"/>
          <w:szCs w:val="16"/>
        </w:rPr>
        <w:t>Bancos de sangue,  leite,  pele, olhos, sêmen e congêneres.</w:t>
      </w:r>
    </w:p>
    <w:p w:rsidR="004043AB" w:rsidRPr="0080710D" w:rsidRDefault="004043AB" w:rsidP="0080710D">
      <w:pPr>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004</w:t>
      </w:r>
      <w:r w:rsidRPr="0080710D">
        <w:rPr>
          <w:rFonts w:ascii="Verdana" w:hAnsi="Verdana"/>
          <w:strike/>
          <w:color w:val="000000"/>
          <w:sz w:val="16"/>
          <w:szCs w:val="16"/>
        </w:rPr>
        <w:tab/>
        <w:t>a) Enfermeiros</w:t>
      </w:r>
    </w:p>
    <w:p w:rsidR="004043AB" w:rsidRPr="0080710D" w:rsidRDefault="004043AB" w:rsidP="0080710D">
      <w:pPr>
        <w:pStyle w:val="Corpodetexto2"/>
        <w:spacing w:after="0" w:line="240" w:lineRule="auto"/>
        <w:ind w:left="2127" w:hanging="2127"/>
        <w:rPr>
          <w:rFonts w:ascii="Verdana" w:hAnsi="Verdana"/>
          <w:strike/>
          <w:sz w:val="16"/>
          <w:szCs w:val="16"/>
        </w:rPr>
      </w:pPr>
      <w:r w:rsidRPr="0080710D">
        <w:rPr>
          <w:rFonts w:ascii="Verdana" w:hAnsi="Verdana"/>
          <w:strike/>
          <w:sz w:val="16"/>
          <w:szCs w:val="16"/>
        </w:rPr>
        <w:tab/>
        <w:t>b) Obstetras, ortopédicos, fonoaudiólogos, protéticos (prótese dentária).</w:t>
      </w:r>
    </w:p>
    <w:p w:rsidR="004043AB" w:rsidRPr="0080710D" w:rsidRDefault="004043AB" w:rsidP="0080710D">
      <w:pPr>
        <w:pStyle w:val="Corpodetexto2"/>
        <w:spacing w:after="0" w:line="240" w:lineRule="auto"/>
        <w:ind w:left="2127" w:hanging="2127"/>
        <w:rPr>
          <w:rFonts w:ascii="Verdana" w:hAnsi="Verdana"/>
          <w:strike/>
          <w:sz w:val="16"/>
          <w:szCs w:val="16"/>
        </w:rPr>
      </w:pPr>
    </w:p>
    <w:p w:rsidR="004043AB" w:rsidRPr="0080710D" w:rsidRDefault="004043AB" w:rsidP="0080710D">
      <w:pPr>
        <w:ind w:left="2127" w:hanging="2160"/>
        <w:jc w:val="both"/>
        <w:rPr>
          <w:rFonts w:ascii="Verdana" w:hAnsi="Verdana"/>
          <w:strike/>
          <w:color w:val="000000"/>
          <w:sz w:val="16"/>
          <w:szCs w:val="16"/>
        </w:rPr>
      </w:pPr>
      <w:r w:rsidRPr="0080710D">
        <w:rPr>
          <w:rFonts w:ascii="Verdana" w:hAnsi="Verdana"/>
          <w:b/>
          <w:strike/>
          <w:color w:val="000000"/>
          <w:sz w:val="16"/>
          <w:szCs w:val="16"/>
        </w:rPr>
        <w:t>005</w:t>
      </w:r>
      <w:r w:rsidRPr="0080710D">
        <w:rPr>
          <w:rFonts w:ascii="Verdana" w:hAnsi="Verdana"/>
          <w:strike/>
          <w:color w:val="000000"/>
          <w:sz w:val="16"/>
          <w:szCs w:val="16"/>
        </w:rPr>
        <w:t xml:space="preserve">              </w:t>
      </w:r>
      <w:r w:rsidRPr="0080710D">
        <w:rPr>
          <w:rFonts w:ascii="Verdana" w:hAnsi="Verdana"/>
          <w:strike/>
          <w:color w:val="000000"/>
          <w:sz w:val="16"/>
          <w:szCs w:val="16"/>
        </w:rPr>
        <w:tab/>
        <w:t>Assistência médica e congêneres,  previstos nos itens  um, dois e três desta lista, prestados através de planos de medicina de grupo, convênios, inclusive com as empresas para assistência a empregados.</w:t>
      </w:r>
    </w:p>
    <w:p w:rsidR="004043AB" w:rsidRPr="0080710D" w:rsidRDefault="004043AB" w:rsidP="0080710D">
      <w:pPr>
        <w:ind w:left="-33"/>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 xml:space="preserve">006 </w:t>
      </w:r>
      <w:r w:rsidRPr="0080710D">
        <w:rPr>
          <w:rFonts w:ascii="Verdana" w:hAnsi="Verdana"/>
          <w:b/>
          <w:strike/>
          <w:color w:val="000000"/>
          <w:sz w:val="16"/>
          <w:szCs w:val="16"/>
        </w:rPr>
        <w:tab/>
      </w:r>
      <w:r w:rsidRPr="0080710D">
        <w:rPr>
          <w:rFonts w:ascii="Verdana" w:hAnsi="Verdana"/>
          <w:strike/>
          <w:color w:val="000000"/>
          <w:sz w:val="16"/>
          <w:szCs w:val="16"/>
        </w:rPr>
        <w:t>Planos de saúde, prestados por empresas que não estejam incluídas no item cinco desta lista e que se cumpram através de serviços prestados por terceiros,  contratados pela empresa ou apenas pagos por esta mediante indicação do beneficiá</w:t>
      </w:r>
      <w:r w:rsidRPr="0080710D">
        <w:rPr>
          <w:rFonts w:ascii="Verdana" w:hAnsi="Verdana"/>
          <w:strike/>
          <w:color w:val="000000"/>
          <w:sz w:val="16"/>
          <w:szCs w:val="16"/>
        </w:rPr>
        <w:softHyphen/>
        <w:t>rio do plano.</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jc w:val="both"/>
        <w:rPr>
          <w:rFonts w:ascii="Verdana" w:hAnsi="Verdana"/>
          <w:strike/>
          <w:color w:val="000000"/>
          <w:sz w:val="16"/>
          <w:szCs w:val="16"/>
        </w:rPr>
      </w:pPr>
      <w:r w:rsidRPr="0080710D">
        <w:rPr>
          <w:rFonts w:ascii="Verdana" w:hAnsi="Verdana"/>
          <w:b/>
          <w:strike/>
          <w:color w:val="000000"/>
          <w:sz w:val="16"/>
          <w:szCs w:val="16"/>
        </w:rPr>
        <w:t>007</w:t>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strike/>
          <w:color w:val="000000"/>
          <w:sz w:val="16"/>
          <w:szCs w:val="16"/>
        </w:rPr>
        <w:t>Médicos veterinários.</w:t>
      </w:r>
    </w:p>
    <w:p w:rsidR="004043AB" w:rsidRPr="0080710D" w:rsidRDefault="004043AB" w:rsidP="0080710D">
      <w:pPr>
        <w:jc w:val="both"/>
        <w:rPr>
          <w:rFonts w:ascii="Verdana" w:hAnsi="Verdana"/>
          <w:strike/>
          <w:color w:val="000000"/>
          <w:sz w:val="16"/>
          <w:szCs w:val="16"/>
        </w:rPr>
      </w:pPr>
    </w:p>
    <w:p w:rsidR="004043AB" w:rsidRPr="0080710D" w:rsidRDefault="004043AB" w:rsidP="0080710D">
      <w:pPr>
        <w:ind w:left="720" w:hanging="720"/>
        <w:jc w:val="both"/>
        <w:rPr>
          <w:rFonts w:ascii="Verdana" w:hAnsi="Verdana"/>
          <w:strike/>
          <w:color w:val="000000"/>
          <w:sz w:val="16"/>
          <w:szCs w:val="16"/>
        </w:rPr>
      </w:pPr>
      <w:r w:rsidRPr="0080710D">
        <w:rPr>
          <w:rFonts w:ascii="Verdana" w:hAnsi="Verdana"/>
          <w:b/>
          <w:strike/>
          <w:color w:val="000000"/>
          <w:sz w:val="16"/>
          <w:szCs w:val="16"/>
        </w:rPr>
        <w:t>008</w:t>
      </w:r>
      <w:r w:rsidRPr="0080710D">
        <w:rPr>
          <w:rFonts w:ascii="Verdana" w:hAnsi="Verdana"/>
          <w:strike/>
          <w:color w:val="000000"/>
          <w:sz w:val="16"/>
          <w:szCs w:val="16"/>
        </w:rPr>
        <w:tab/>
      </w:r>
      <w:r w:rsidRPr="0080710D">
        <w:rPr>
          <w:rFonts w:ascii="Verdana" w:hAnsi="Verdana"/>
          <w:strike/>
          <w:color w:val="000000"/>
          <w:sz w:val="16"/>
          <w:szCs w:val="16"/>
        </w:rPr>
        <w:tab/>
      </w:r>
      <w:r w:rsidRPr="0080710D">
        <w:rPr>
          <w:rFonts w:ascii="Verdana" w:hAnsi="Verdana"/>
          <w:strike/>
          <w:color w:val="000000"/>
          <w:sz w:val="16"/>
          <w:szCs w:val="16"/>
        </w:rPr>
        <w:tab/>
        <w:t>Hospitais veterinários,  clínicas  veterinárias e congêneres.</w:t>
      </w:r>
    </w:p>
    <w:p w:rsidR="004043AB" w:rsidRPr="0080710D" w:rsidRDefault="004043AB" w:rsidP="0080710D">
      <w:pPr>
        <w:ind w:left="720" w:hanging="720"/>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009</w:t>
      </w:r>
      <w:r w:rsidRPr="0080710D">
        <w:rPr>
          <w:rFonts w:ascii="Verdana" w:hAnsi="Verdana"/>
          <w:b/>
          <w:strike/>
          <w:color w:val="000000"/>
          <w:sz w:val="16"/>
          <w:szCs w:val="16"/>
        </w:rPr>
        <w:tab/>
      </w:r>
      <w:r w:rsidRPr="0080710D">
        <w:rPr>
          <w:rFonts w:ascii="Verdana" w:hAnsi="Verdana"/>
          <w:strike/>
          <w:color w:val="000000"/>
          <w:sz w:val="16"/>
          <w:szCs w:val="16"/>
        </w:rPr>
        <w:t>Guarda, tratamento, amestramento, adestramento, embelezamento, alojamento e congêneres, relativo a animais.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010</w:t>
      </w:r>
      <w:r w:rsidRPr="0080710D">
        <w:rPr>
          <w:rFonts w:ascii="Verdana" w:hAnsi="Verdana"/>
          <w:b/>
          <w:strike/>
          <w:color w:val="000000"/>
          <w:sz w:val="16"/>
          <w:szCs w:val="16"/>
        </w:rPr>
        <w:tab/>
      </w:r>
      <w:r w:rsidRPr="0080710D">
        <w:rPr>
          <w:rFonts w:ascii="Verdana" w:hAnsi="Verdana"/>
          <w:strike/>
          <w:color w:val="000000"/>
          <w:sz w:val="16"/>
          <w:szCs w:val="16"/>
        </w:rPr>
        <w:t>Barbeiros, cabeleireiros, manicuras, pedicuros tratamento de pele, depilação e congêneres.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jc w:val="both"/>
        <w:rPr>
          <w:rFonts w:ascii="Verdana" w:hAnsi="Verdana"/>
          <w:strike/>
          <w:color w:val="000000"/>
          <w:sz w:val="16"/>
          <w:szCs w:val="16"/>
        </w:rPr>
      </w:pPr>
      <w:r w:rsidRPr="0080710D">
        <w:rPr>
          <w:rFonts w:ascii="Verdana" w:hAnsi="Verdana"/>
          <w:b/>
          <w:strike/>
          <w:color w:val="000000"/>
          <w:sz w:val="16"/>
          <w:szCs w:val="16"/>
        </w:rPr>
        <w:t>011</w:t>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strike/>
          <w:color w:val="000000"/>
          <w:sz w:val="16"/>
          <w:szCs w:val="16"/>
        </w:rPr>
        <w:t>Banhos, duchas, sauna, massagens,  ginásticas e congêneres.</w:t>
      </w:r>
    </w:p>
    <w:p w:rsidR="004043AB" w:rsidRPr="0080710D" w:rsidRDefault="004043AB" w:rsidP="0080710D">
      <w:pPr>
        <w:jc w:val="both"/>
        <w:rPr>
          <w:rFonts w:ascii="Verdana" w:hAnsi="Verdana"/>
          <w:strike/>
          <w:color w:val="000000"/>
          <w:sz w:val="16"/>
          <w:szCs w:val="16"/>
        </w:rPr>
      </w:pPr>
    </w:p>
    <w:p w:rsidR="004043AB" w:rsidRPr="0080710D" w:rsidRDefault="004043AB" w:rsidP="0080710D">
      <w:pPr>
        <w:jc w:val="both"/>
        <w:rPr>
          <w:rFonts w:ascii="Verdana" w:hAnsi="Verdana"/>
          <w:strike/>
          <w:color w:val="000000"/>
          <w:sz w:val="16"/>
          <w:szCs w:val="16"/>
        </w:rPr>
      </w:pPr>
      <w:r w:rsidRPr="0080710D">
        <w:rPr>
          <w:rFonts w:ascii="Verdana" w:hAnsi="Verdana"/>
          <w:b/>
          <w:strike/>
          <w:color w:val="000000"/>
          <w:sz w:val="16"/>
          <w:szCs w:val="16"/>
        </w:rPr>
        <w:t>012</w:t>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strike/>
          <w:color w:val="000000"/>
          <w:sz w:val="16"/>
          <w:szCs w:val="16"/>
        </w:rPr>
        <w:t>Varrição, coleta, remoção e incineração de lixo.</w:t>
      </w:r>
    </w:p>
    <w:p w:rsidR="004043AB" w:rsidRPr="0080710D" w:rsidRDefault="004043AB" w:rsidP="0080710D">
      <w:pPr>
        <w:jc w:val="both"/>
        <w:rPr>
          <w:rFonts w:ascii="Verdana" w:hAnsi="Verdana"/>
          <w:strike/>
          <w:color w:val="000000"/>
          <w:sz w:val="16"/>
          <w:szCs w:val="16"/>
        </w:rPr>
      </w:pPr>
    </w:p>
    <w:p w:rsidR="004043AB" w:rsidRPr="0080710D" w:rsidRDefault="004043AB" w:rsidP="0080710D">
      <w:pPr>
        <w:jc w:val="both"/>
        <w:rPr>
          <w:rFonts w:ascii="Verdana" w:hAnsi="Verdana"/>
          <w:strike/>
          <w:color w:val="000000"/>
          <w:sz w:val="16"/>
          <w:szCs w:val="16"/>
        </w:rPr>
      </w:pPr>
      <w:r w:rsidRPr="0080710D">
        <w:rPr>
          <w:rFonts w:ascii="Verdana" w:hAnsi="Verdana"/>
          <w:b/>
          <w:strike/>
          <w:color w:val="000000"/>
          <w:sz w:val="16"/>
          <w:szCs w:val="16"/>
        </w:rPr>
        <w:t>013</w:t>
      </w:r>
      <w:r w:rsidRPr="0080710D">
        <w:rPr>
          <w:rFonts w:ascii="Verdana" w:hAnsi="Verdana"/>
          <w:strike/>
          <w:color w:val="000000"/>
          <w:sz w:val="16"/>
          <w:szCs w:val="16"/>
        </w:rPr>
        <w:t xml:space="preserve"> </w:t>
      </w:r>
      <w:r w:rsidRPr="0080710D">
        <w:rPr>
          <w:rFonts w:ascii="Verdana" w:hAnsi="Verdana"/>
          <w:strike/>
          <w:color w:val="000000"/>
          <w:sz w:val="16"/>
          <w:szCs w:val="16"/>
        </w:rPr>
        <w:tab/>
      </w:r>
      <w:r w:rsidRPr="0080710D">
        <w:rPr>
          <w:rFonts w:ascii="Verdana" w:hAnsi="Verdana"/>
          <w:strike/>
          <w:color w:val="000000"/>
          <w:sz w:val="16"/>
          <w:szCs w:val="16"/>
        </w:rPr>
        <w:tab/>
      </w:r>
      <w:r w:rsidRPr="0080710D">
        <w:rPr>
          <w:rFonts w:ascii="Verdana" w:hAnsi="Verdana"/>
          <w:strike/>
          <w:color w:val="000000"/>
          <w:sz w:val="16"/>
          <w:szCs w:val="16"/>
        </w:rPr>
        <w:tab/>
        <w:t>Limpeza e dragagem de portos, rios e canais.</w:t>
      </w:r>
    </w:p>
    <w:p w:rsidR="004043AB" w:rsidRPr="0080710D" w:rsidRDefault="004043AB" w:rsidP="0080710D">
      <w:pPr>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014</w:t>
      </w:r>
      <w:r w:rsidRPr="0080710D">
        <w:rPr>
          <w:rFonts w:ascii="Verdana" w:hAnsi="Verdana"/>
          <w:b/>
          <w:strike/>
          <w:color w:val="000000"/>
          <w:sz w:val="16"/>
          <w:szCs w:val="16"/>
        </w:rPr>
        <w:tab/>
      </w:r>
      <w:r w:rsidRPr="0080710D">
        <w:rPr>
          <w:rFonts w:ascii="Verdana" w:hAnsi="Verdana"/>
          <w:strike/>
          <w:color w:val="000000"/>
          <w:sz w:val="16"/>
          <w:szCs w:val="16"/>
        </w:rPr>
        <w:t xml:space="preserve">Limpeza, manutenção e conservação  de  imóveis, inclusive vias públicas, parques e jardins. </w:t>
      </w:r>
    </w:p>
    <w:p w:rsidR="004043AB" w:rsidRPr="0080710D" w:rsidRDefault="004043AB" w:rsidP="0080710D">
      <w:pPr>
        <w:jc w:val="both"/>
        <w:rPr>
          <w:rFonts w:ascii="Verdana" w:hAnsi="Verdana"/>
          <w:strike/>
          <w:color w:val="000000"/>
          <w:sz w:val="16"/>
          <w:szCs w:val="16"/>
        </w:rPr>
      </w:pPr>
    </w:p>
    <w:p w:rsidR="004043AB" w:rsidRPr="0080710D" w:rsidRDefault="004043AB" w:rsidP="0080710D">
      <w:pPr>
        <w:jc w:val="both"/>
        <w:rPr>
          <w:rFonts w:ascii="Verdana" w:hAnsi="Verdana"/>
          <w:strike/>
          <w:color w:val="000000"/>
          <w:sz w:val="16"/>
          <w:szCs w:val="16"/>
        </w:rPr>
      </w:pPr>
      <w:r w:rsidRPr="0080710D">
        <w:rPr>
          <w:rFonts w:ascii="Verdana" w:hAnsi="Verdana"/>
          <w:b/>
          <w:strike/>
          <w:color w:val="000000"/>
          <w:sz w:val="16"/>
          <w:szCs w:val="16"/>
        </w:rPr>
        <w:t>015</w:t>
      </w:r>
      <w:r w:rsidRPr="0080710D">
        <w:rPr>
          <w:rFonts w:ascii="Verdana" w:hAnsi="Verdana"/>
          <w:strike/>
          <w:color w:val="000000"/>
          <w:sz w:val="16"/>
          <w:szCs w:val="16"/>
        </w:rPr>
        <w:tab/>
      </w:r>
      <w:r w:rsidRPr="0080710D">
        <w:rPr>
          <w:rFonts w:ascii="Verdana" w:hAnsi="Verdana"/>
          <w:strike/>
          <w:color w:val="000000"/>
          <w:sz w:val="16"/>
          <w:szCs w:val="16"/>
        </w:rPr>
        <w:tab/>
      </w:r>
      <w:r w:rsidRPr="0080710D">
        <w:rPr>
          <w:rFonts w:ascii="Verdana" w:hAnsi="Verdana"/>
          <w:strike/>
          <w:color w:val="000000"/>
          <w:sz w:val="16"/>
          <w:szCs w:val="16"/>
        </w:rPr>
        <w:tab/>
        <w:t xml:space="preserve">Desinfecção, imunização, higienização, desratização e </w:t>
      </w:r>
      <w:r w:rsidRPr="0080710D">
        <w:rPr>
          <w:rFonts w:ascii="Verdana" w:hAnsi="Verdana"/>
          <w:strike/>
          <w:color w:val="000000"/>
          <w:sz w:val="16"/>
          <w:szCs w:val="16"/>
        </w:rPr>
        <w:tab/>
        <w:t xml:space="preserve">congêneres. </w:t>
      </w:r>
    </w:p>
    <w:p w:rsidR="004043AB" w:rsidRPr="0080710D" w:rsidRDefault="004043AB" w:rsidP="0080710D">
      <w:pPr>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016</w:t>
      </w:r>
      <w:r w:rsidRPr="0080710D">
        <w:rPr>
          <w:rFonts w:ascii="Verdana" w:hAnsi="Verdana"/>
          <w:b/>
          <w:strike/>
          <w:color w:val="000000"/>
          <w:sz w:val="16"/>
          <w:szCs w:val="16"/>
        </w:rPr>
        <w:tab/>
      </w:r>
      <w:r w:rsidRPr="0080710D">
        <w:rPr>
          <w:rFonts w:ascii="Verdana" w:hAnsi="Verdana"/>
          <w:strike/>
          <w:color w:val="000000"/>
          <w:sz w:val="16"/>
          <w:szCs w:val="16"/>
        </w:rPr>
        <w:t xml:space="preserve">Controle e tratamento de efluentes de  qualquer natureza e de </w:t>
      </w:r>
      <w:r w:rsidRPr="0080710D">
        <w:rPr>
          <w:rFonts w:ascii="Verdana" w:hAnsi="Verdana"/>
          <w:strike/>
          <w:color w:val="000000"/>
          <w:sz w:val="16"/>
          <w:szCs w:val="16"/>
        </w:rPr>
        <w:tab/>
        <w:t>agentes físicos e biológicos.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jc w:val="both"/>
        <w:rPr>
          <w:rFonts w:ascii="Verdana" w:hAnsi="Verdana"/>
          <w:strike/>
          <w:color w:val="000000"/>
          <w:sz w:val="16"/>
          <w:szCs w:val="16"/>
        </w:rPr>
      </w:pPr>
      <w:r w:rsidRPr="0080710D">
        <w:rPr>
          <w:rFonts w:ascii="Verdana" w:hAnsi="Verdana"/>
          <w:b/>
          <w:strike/>
          <w:color w:val="000000"/>
          <w:sz w:val="16"/>
          <w:szCs w:val="16"/>
        </w:rPr>
        <w:t>017</w:t>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strike/>
          <w:color w:val="000000"/>
          <w:sz w:val="16"/>
          <w:szCs w:val="16"/>
        </w:rPr>
        <w:t>Incineração de resíduos quaisquer.</w:t>
      </w:r>
    </w:p>
    <w:p w:rsidR="004043AB" w:rsidRPr="0080710D" w:rsidRDefault="004043AB" w:rsidP="0080710D">
      <w:pPr>
        <w:jc w:val="both"/>
        <w:rPr>
          <w:rFonts w:ascii="Verdana" w:hAnsi="Verdana"/>
          <w:strike/>
          <w:color w:val="000000"/>
          <w:sz w:val="16"/>
          <w:szCs w:val="16"/>
        </w:rPr>
      </w:pPr>
    </w:p>
    <w:p w:rsidR="004043AB" w:rsidRPr="0080710D" w:rsidRDefault="004043AB" w:rsidP="0080710D">
      <w:pPr>
        <w:jc w:val="both"/>
        <w:rPr>
          <w:rFonts w:ascii="Verdana" w:hAnsi="Verdana"/>
          <w:strike/>
          <w:color w:val="000000"/>
          <w:sz w:val="16"/>
          <w:szCs w:val="16"/>
        </w:rPr>
      </w:pPr>
      <w:r w:rsidRPr="0080710D">
        <w:rPr>
          <w:rFonts w:ascii="Verdana" w:hAnsi="Verdana"/>
          <w:b/>
          <w:strike/>
          <w:color w:val="000000"/>
          <w:sz w:val="16"/>
          <w:szCs w:val="16"/>
        </w:rPr>
        <w:t>018</w:t>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strike/>
          <w:color w:val="000000"/>
          <w:sz w:val="16"/>
          <w:szCs w:val="16"/>
        </w:rPr>
        <w:t>Limpeza de chaminés.</w:t>
      </w:r>
    </w:p>
    <w:p w:rsidR="004043AB" w:rsidRPr="0080710D" w:rsidRDefault="004043AB" w:rsidP="0080710D">
      <w:pPr>
        <w:jc w:val="both"/>
        <w:rPr>
          <w:rFonts w:ascii="Verdana" w:hAnsi="Verdana"/>
          <w:strike/>
          <w:color w:val="000000"/>
          <w:sz w:val="16"/>
          <w:szCs w:val="16"/>
        </w:rPr>
      </w:pPr>
    </w:p>
    <w:p w:rsidR="004043AB" w:rsidRPr="0080710D" w:rsidRDefault="004043AB" w:rsidP="0080710D">
      <w:pPr>
        <w:jc w:val="both"/>
        <w:rPr>
          <w:rFonts w:ascii="Verdana" w:hAnsi="Verdana"/>
          <w:strike/>
          <w:color w:val="000000"/>
          <w:sz w:val="16"/>
          <w:szCs w:val="16"/>
        </w:rPr>
      </w:pPr>
      <w:r w:rsidRPr="0080710D">
        <w:rPr>
          <w:rFonts w:ascii="Verdana" w:hAnsi="Verdana"/>
          <w:b/>
          <w:strike/>
          <w:color w:val="000000"/>
          <w:sz w:val="16"/>
          <w:szCs w:val="16"/>
        </w:rPr>
        <w:t>019</w:t>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strike/>
          <w:color w:val="000000"/>
          <w:sz w:val="16"/>
          <w:szCs w:val="16"/>
        </w:rPr>
        <w:t>Saneamento ambiental e congêneres.</w:t>
      </w:r>
    </w:p>
    <w:p w:rsidR="004043AB" w:rsidRPr="0080710D" w:rsidRDefault="004043AB" w:rsidP="0080710D">
      <w:pPr>
        <w:jc w:val="both"/>
        <w:rPr>
          <w:rFonts w:ascii="Verdana" w:hAnsi="Verdana"/>
          <w:strike/>
          <w:color w:val="000000"/>
          <w:sz w:val="16"/>
          <w:szCs w:val="16"/>
        </w:rPr>
      </w:pPr>
      <w:r w:rsidRPr="0080710D">
        <w:rPr>
          <w:rFonts w:ascii="Verdana" w:hAnsi="Verdana"/>
          <w:b/>
          <w:strike/>
          <w:color w:val="000000"/>
          <w:sz w:val="16"/>
          <w:szCs w:val="16"/>
        </w:rPr>
        <w:t>020</w:t>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strike/>
          <w:color w:val="000000"/>
          <w:sz w:val="16"/>
          <w:szCs w:val="16"/>
        </w:rPr>
        <w:t>Assistência técnica.</w:t>
      </w:r>
    </w:p>
    <w:p w:rsidR="004043AB" w:rsidRPr="0080710D" w:rsidRDefault="004043AB" w:rsidP="0080710D">
      <w:pPr>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021</w:t>
      </w:r>
      <w:r w:rsidRPr="0080710D">
        <w:rPr>
          <w:rFonts w:ascii="Verdana" w:hAnsi="Verdana"/>
          <w:b/>
          <w:strike/>
          <w:color w:val="000000"/>
          <w:sz w:val="16"/>
          <w:szCs w:val="16"/>
        </w:rPr>
        <w:tab/>
      </w:r>
      <w:r w:rsidRPr="0080710D">
        <w:rPr>
          <w:rFonts w:ascii="Verdana" w:hAnsi="Verdana"/>
          <w:strike/>
          <w:color w:val="000000"/>
          <w:sz w:val="16"/>
          <w:szCs w:val="16"/>
        </w:rPr>
        <w:t>Assessoria ou consultoria de qualquer natureza, não contida em outros itens desta lista, organização, programação,  planejamento,</w:t>
      </w:r>
      <w:r w:rsidRPr="0080710D">
        <w:rPr>
          <w:rFonts w:ascii="Verdana" w:hAnsi="Verdana"/>
          <w:strike/>
          <w:color w:val="000000"/>
          <w:sz w:val="16"/>
          <w:szCs w:val="16"/>
        </w:rPr>
        <w:tab/>
        <w:t>assessoria, processamento  de  dados,  consultoria técnica, financeira ou administrativa.</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022</w:t>
      </w:r>
      <w:r w:rsidRPr="0080710D">
        <w:rPr>
          <w:rFonts w:ascii="Verdana" w:hAnsi="Verdana"/>
          <w:b/>
          <w:strike/>
          <w:color w:val="000000"/>
          <w:sz w:val="16"/>
          <w:szCs w:val="16"/>
        </w:rPr>
        <w:tab/>
      </w:r>
      <w:r w:rsidRPr="0080710D">
        <w:rPr>
          <w:rFonts w:ascii="Verdana" w:hAnsi="Verdana"/>
          <w:strike/>
          <w:color w:val="000000"/>
          <w:sz w:val="16"/>
          <w:szCs w:val="16"/>
        </w:rPr>
        <w:t xml:space="preserve">Planejamento, coordenação, programação ou organização técnica, financeira ou administrativa. </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023</w:t>
      </w:r>
      <w:r w:rsidRPr="0080710D">
        <w:rPr>
          <w:rFonts w:ascii="Verdana" w:hAnsi="Verdana"/>
          <w:b/>
          <w:strike/>
          <w:color w:val="000000"/>
          <w:sz w:val="16"/>
          <w:szCs w:val="16"/>
        </w:rPr>
        <w:tab/>
      </w:r>
      <w:r w:rsidRPr="0080710D">
        <w:rPr>
          <w:rFonts w:ascii="Verdana" w:hAnsi="Verdana"/>
          <w:strike/>
          <w:color w:val="000000"/>
          <w:sz w:val="16"/>
          <w:szCs w:val="16"/>
        </w:rPr>
        <w:t xml:space="preserve">Análise, inclusive de sistemas, exames, pesquisas e informações, coleta  e  processamento  de dados de qualquer </w:t>
      </w:r>
      <w:r w:rsidRPr="0080710D">
        <w:rPr>
          <w:rFonts w:ascii="Verdana" w:hAnsi="Verdana"/>
          <w:strike/>
          <w:color w:val="000000"/>
          <w:sz w:val="16"/>
          <w:szCs w:val="16"/>
        </w:rPr>
        <w:tab/>
        <w:t>natureza.</w:t>
      </w:r>
    </w:p>
    <w:p w:rsidR="004043AB" w:rsidRPr="0080710D" w:rsidRDefault="004043AB" w:rsidP="0080710D">
      <w:pPr>
        <w:jc w:val="both"/>
        <w:rPr>
          <w:rFonts w:ascii="Verdana" w:hAnsi="Verdana"/>
          <w:b/>
          <w:strike/>
          <w:color w:val="000000"/>
          <w:sz w:val="16"/>
          <w:szCs w:val="16"/>
        </w:rPr>
      </w:pPr>
    </w:p>
    <w:p w:rsidR="004043AB" w:rsidRPr="0080710D" w:rsidRDefault="004043AB" w:rsidP="0080710D">
      <w:pPr>
        <w:jc w:val="both"/>
        <w:rPr>
          <w:rFonts w:ascii="Verdana" w:hAnsi="Verdana"/>
          <w:strike/>
          <w:color w:val="000000"/>
          <w:sz w:val="16"/>
          <w:szCs w:val="16"/>
        </w:rPr>
      </w:pPr>
      <w:r w:rsidRPr="0080710D">
        <w:rPr>
          <w:rFonts w:ascii="Verdana" w:hAnsi="Verdana"/>
          <w:b/>
          <w:strike/>
          <w:color w:val="000000"/>
          <w:sz w:val="16"/>
          <w:szCs w:val="16"/>
        </w:rPr>
        <w:t>024</w:t>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strike/>
          <w:color w:val="000000"/>
          <w:sz w:val="16"/>
          <w:szCs w:val="16"/>
        </w:rPr>
        <w:t>a) Contabilidade</w:t>
      </w:r>
    </w:p>
    <w:p w:rsidR="004043AB" w:rsidRPr="0080710D" w:rsidRDefault="004043AB" w:rsidP="0080710D">
      <w:pPr>
        <w:pStyle w:val="Recuodecorpodetexto3"/>
        <w:jc w:val="both"/>
        <w:rPr>
          <w:rFonts w:ascii="Verdana" w:hAnsi="Verdana"/>
          <w:strike/>
          <w:sz w:val="16"/>
          <w:szCs w:val="16"/>
        </w:rPr>
      </w:pPr>
      <w:r w:rsidRPr="0080710D">
        <w:rPr>
          <w:rFonts w:ascii="Verdana" w:hAnsi="Verdana"/>
          <w:strike/>
          <w:sz w:val="16"/>
          <w:szCs w:val="16"/>
        </w:rPr>
        <w:tab/>
        <w:t xml:space="preserve">b) Auditoria, guarda-livros, técnicos em Contabilidade e  congêneres.       </w:t>
      </w:r>
    </w:p>
    <w:p w:rsidR="004043AB" w:rsidRPr="0080710D" w:rsidRDefault="004043AB" w:rsidP="0080710D">
      <w:pPr>
        <w:jc w:val="both"/>
        <w:rPr>
          <w:rFonts w:ascii="Verdana" w:hAnsi="Verdana"/>
          <w:strike/>
          <w:color w:val="000000"/>
          <w:sz w:val="16"/>
          <w:szCs w:val="16"/>
        </w:rPr>
      </w:pPr>
    </w:p>
    <w:p w:rsidR="004043AB" w:rsidRPr="0080710D" w:rsidRDefault="004043AB" w:rsidP="0080710D">
      <w:pPr>
        <w:jc w:val="both"/>
        <w:rPr>
          <w:rFonts w:ascii="Verdana" w:hAnsi="Verdana"/>
          <w:strike/>
          <w:color w:val="000000"/>
          <w:sz w:val="16"/>
          <w:szCs w:val="16"/>
        </w:rPr>
      </w:pPr>
      <w:r w:rsidRPr="0080710D">
        <w:rPr>
          <w:rFonts w:ascii="Verdana" w:hAnsi="Verdana"/>
          <w:b/>
          <w:strike/>
          <w:color w:val="000000"/>
          <w:sz w:val="16"/>
          <w:szCs w:val="16"/>
        </w:rPr>
        <w:t>025</w:t>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strike/>
          <w:color w:val="000000"/>
          <w:sz w:val="16"/>
          <w:szCs w:val="16"/>
        </w:rPr>
        <w:t>Perícias, laudos, exames  técnicos  e  análises técnicas.</w:t>
      </w:r>
    </w:p>
    <w:p w:rsidR="004043AB" w:rsidRPr="0080710D" w:rsidRDefault="004043AB" w:rsidP="0080710D">
      <w:pPr>
        <w:jc w:val="both"/>
        <w:rPr>
          <w:rFonts w:ascii="Verdana" w:hAnsi="Verdana"/>
          <w:strike/>
          <w:color w:val="000000"/>
          <w:sz w:val="16"/>
          <w:szCs w:val="16"/>
        </w:rPr>
      </w:pPr>
    </w:p>
    <w:p w:rsidR="004043AB" w:rsidRPr="0080710D" w:rsidRDefault="004043AB" w:rsidP="0080710D">
      <w:pPr>
        <w:jc w:val="both"/>
        <w:rPr>
          <w:rFonts w:ascii="Verdana" w:hAnsi="Verdana"/>
          <w:strike/>
          <w:color w:val="000000"/>
          <w:sz w:val="16"/>
          <w:szCs w:val="16"/>
        </w:rPr>
      </w:pPr>
      <w:r w:rsidRPr="0080710D">
        <w:rPr>
          <w:rFonts w:ascii="Verdana" w:hAnsi="Verdana"/>
          <w:b/>
          <w:strike/>
          <w:color w:val="000000"/>
          <w:sz w:val="16"/>
          <w:szCs w:val="16"/>
        </w:rPr>
        <w:lastRenderedPageBreak/>
        <w:t>026</w:t>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strike/>
          <w:color w:val="000000"/>
          <w:sz w:val="16"/>
          <w:szCs w:val="16"/>
        </w:rPr>
        <w:t>Traduções e Interpretações.</w:t>
      </w:r>
    </w:p>
    <w:p w:rsidR="004043AB" w:rsidRPr="0080710D" w:rsidRDefault="004043AB" w:rsidP="0080710D">
      <w:pPr>
        <w:jc w:val="both"/>
        <w:rPr>
          <w:rFonts w:ascii="Verdana" w:hAnsi="Verdana"/>
          <w:strike/>
          <w:color w:val="000000"/>
          <w:sz w:val="16"/>
          <w:szCs w:val="16"/>
        </w:rPr>
      </w:pPr>
    </w:p>
    <w:p w:rsidR="004043AB" w:rsidRPr="0080710D" w:rsidRDefault="004043AB" w:rsidP="0080710D">
      <w:pPr>
        <w:jc w:val="both"/>
        <w:rPr>
          <w:rFonts w:ascii="Verdana" w:hAnsi="Verdana"/>
          <w:strike/>
          <w:color w:val="000000"/>
          <w:sz w:val="16"/>
          <w:szCs w:val="16"/>
        </w:rPr>
      </w:pPr>
      <w:r w:rsidRPr="0080710D">
        <w:rPr>
          <w:rFonts w:ascii="Verdana" w:hAnsi="Verdana"/>
          <w:b/>
          <w:strike/>
          <w:color w:val="000000"/>
          <w:sz w:val="16"/>
          <w:szCs w:val="16"/>
        </w:rPr>
        <w:t>027</w:t>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strike/>
          <w:color w:val="000000"/>
          <w:sz w:val="16"/>
          <w:szCs w:val="16"/>
        </w:rPr>
        <w:t>Avaliação de bens.</w:t>
      </w:r>
    </w:p>
    <w:p w:rsidR="004043AB" w:rsidRPr="0080710D" w:rsidRDefault="004043AB" w:rsidP="0080710D">
      <w:pPr>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028</w:t>
      </w:r>
      <w:r w:rsidRPr="0080710D">
        <w:rPr>
          <w:rFonts w:ascii="Verdana" w:hAnsi="Verdana"/>
          <w:b/>
          <w:strike/>
          <w:color w:val="000000"/>
          <w:sz w:val="16"/>
          <w:szCs w:val="16"/>
        </w:rPr>
        <w:tab/>
      </w:r>
      <w:r w:rsidRPr="0080710D">
        <w:rPr>
          <w:rFonts w:ascii="Verdana" w:hAnsi="Verdana"/>
          <w:strike/>
          <w:color w:val="000000"/>
          <w:sz w:val="16"/>
          <w:szCs w:val="16"/>
        </w:rPr>
        <w:t>Datilografia, estenografia, expediente, secretaria em geral , e congêneres.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jc w:val="both"/>
        <w:rPr>
          <w:rFonts w:ascii="Verdana" w:hAnsi="Verdana"/>
          <w:strike/>
          <w:color w:val="000000"/>
          <w:sz w:val="16"/>
          <w:szCs w:val="16"/>
        </w:rPr>
      </w:pPr>
      <w:r w:rsidRPr="0080710D">
        <w:rPr>
          <w:rFonts w:ascii="Verdana" w:hAnsi="Verdana"/>
          <w:b/>
          <w:strike/>
          <w:color w:val="000000"/>
          <w:sz w:val="16"/>
          <w:szCs w:val="16"/>
        </w:rPr>
        <w:t>029</w:t>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strike/>
          <w:color w:val="000000"/>
          <w:sz w:val="16"/>
          <w:szCs w:val="16"/>
        </w:rPr>
        <w:t>Projetos, cálculos e desenhos técnicos de qualquer natureza.</w:t>
      </w:r>
    </w:p>
    <w:p w:rsidR="004043AB" w:rsidRPr="0080710D" w:rsidRDefault="004043AB" w:rsidP="0080710D">
      <w:pPr>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030</w:t>
      </w:r>
      <w:r w:rsidRPr="0080710D">
        <w:rPr>
          <w:rFonts w:ascii="Verdana" w:hAnsi="Verdana"/>
          <w:b/>
          <w:strike/>
          <w:color w:val="000000"/>
          <w:sz w:val="16"/>
          <w:szCs w:val="16"/>
        </w:rPr>
        <w:tab/>
      </w:r>
      <w:r w:rsidRPr="0080710D">
        <w:rPr>
          <w:rFonts w:ascii="Verdana" w:hAnsi="Verdana"/>
          <w:strike/>
          <w:color w:val="000000"/>
          <w:sz w:val="16"/>
          <w:szCs w:val="16"/>
        </w:rPr>
        <w:t>Aerofotogrametria, (inclusive interpretação), mapeamento e topografia.</w:t>
      </w:r>
    </w:p>
    <w:p w:rsidR="004043AB" w:rsidRPr="0080710D" w:rsidRDefault="004043AB" w:rsidP="0080710D">
      <w:pPr>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031</w:t>
      </w:r>
      <w:r w:rsidRPr="0080710D">
        <w:rPr>
          <w:rFonts w:ascii="Verdana" w:hAnsi="Verdana"/>
          <w:b/>
          <w:strike/>
          <w:color w:val="000000"/>
          <w:sz w:val="16"/>
          <w:szCs w:val="16"/>
        </w:rPr>
        <w:tab/>
      </w:r>
      <w:r w:rsidRPr="0080710D">
        <w:rPr>
          <w:rFonts w:ascii="Verdana" w:hAnsi="Verdana"/>
          <w:strike/>
          <w:color w:val="000000"/>
          <w:sz w:val="16"/>
          <w:szCs w:val="16"/>
        </w:rPr>
        <w:t xml:space="preserve">Execução, por administração, empreitada ou </w:t>
      </w:r>
      <w:proofErr w:type="spellStart"/>
      <w:r w:rsidRPr="0080710D">
        <w:rPr>
          <w:rFonts w:ascii="Verdana" w:hAnsi="Verdana"/>
          <w:strike/>
          <w:color w:val="000000"/>
          <w:sz w:val="16"/>
          <w:szCs w:val="16"/>
        </w:rPr>
        <w:t>subempreitada</w:t>
      </w:r>
      <w:proofErr w:type="spellEnd"/>
      <w:r w:rsidRPr="0080710D">
        <w:rPr>
          <w:rFonts w:ascii="Verdana" w:hAnsi="Verdana"/>
          <w:strike/>
          <w:color w:val="000000"/>
          <w:sz w:val="16"/>
          <w:szCs w:val="16"/>
        </w:rPr>
        <w:t xml:space="preserve"> de construção civil, de obras hidráulicas e outras obras semelhantes  e  respectiva engenharia consultiva, inclusive serviços auxiliares ou complementares.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jc w:val="both"/>
        <w:rPr>
          <w:rFonts w:ascii="Verdana" w:hAnsi="Verdana"/>
          <w:strike/>
          <w:color w:val="000000"/>
          <w:sz w:val="16"/>
          <w:szCs w:val="16"/>
        </w:rPr>
      </w:pPr>
      <w:r w:rsidRPr="0080710D">
        <w:rPr>
          <w:rFonts w:ascii="Verdana" w:hAnsi="Verdana"/>
          <w:b/>
          <w:strike/>
          <w:color w:val="000000"/>
          <w:sz w:val="16"/>
          <w:szCs w:val="16"/>
        </w:rPr>
        <w:t>032</w:t>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strike/>
          <w:color w:val="000000"/>
          <w:sz w:val="16"/>
          <w:szCs w:val="16"/>
        </w:rPr>
        <w:t>Demolição.</w:t>
      </w:r>
    </w:p>
    <w:p w:rsidR="004043AB" w:rsidRPr="0080710D" w:rsidRDefault="004043AB" w:rsidP="0080710D">
      <w:pPr>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033</w:t>
      </w:r>
      <w:r w:rsidRPr="0080710D">
        <w:rPr>
          <w:rFonts w:ascii="Verdana" w:hAnsi="Verdana"/>
          <w:b/>
          <w:strike/>
          <w:color w:val="000000"/>
          <w:sz w:val="16"/>
          <w:szCs w:val="16"/>
        </w:rPr>
        <w:tab/>
      </w:r>
      <w:r w:rsidRPr="0080710D">
        <w:rPr>
          <w:rFonts w:ascii="Verdana" w:hAnsi="Verdana"/>
          <w:strike/>
          <w:color w:val="000000"/>
          <w:sz w:val="16"/>
          <w:szCs w:val="16"/>
        </w:rPr>
        <w:t xml:space="preserve">Reparação,  conservação e reforma de edifícios, estradas, pontes e congêneres.  </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034</w:t>
      </w:r>
      <w:r w:rsidRPr="0080710D">
        <w:rPr>
          <w:rFonts w:ascii="Verdana" w:hAnsi="Verdana"/>
          <w:b/>
          <w:strike/>
          <w:color w:val="000000"/>
          <w:sz w:val="16"/>
          <w:szCs w:val="16"/>
        </w:rPr>
        <w:tab/>
      </w:r>
      <w:r w:rsidRPr="0080710D">
        <w:rPr>
          <w:rFonts w:ascii="Verdana" w:hAnsi="Verdana"/>
          <w:strike/>
          <w:color w:val="000000"/>
          <w:sz w:val="16"/>
          <w:szCs w:val="16"/>
        </w:rPr>
        <w:t xml:space="preserve">Pesquisa,  perfuração, cimentação, </w:t>
      </w:r>
      <w:proofErr w:type="spellStart"/>
      <w:r w:rsidRPr="0080710D">
        <w:rPr>
          <w:rFonts w:ascii="Verdana" w:hAnsi="Verdana"/>
          <w:strike/>
          <w:color w:val="000000"/>
          <w:sz w:val="16"/>
          <w:szCs w:val="16"/>
        </w:rPr>
        <w:t>perfilagem</w:t>
      </w:r>
      <w:proofErr w:type="spellEnd"/>
      <w:r w:rsidRPr="0080710D">
        <w:rPr>
          <w:rFonts w:ascii="Verdana" w:hAnsi="Verdana"/>
          <w:strike/>
          <w:color w:val="000000"/>
          <w:sz w:val="16"/>
          <w:szCs w:val="16"/>
        </w:rPr>
        <w:t xml:space="preserve">, estimulação e outros serviços relacionados  com a exploração e exportação de petróleo e gás natural. </w:t>
      </w:r>
    </w:p>
    <w:p w:rsidR="004043AB" w:rsidRPr="0080710D" w:rsidRDefault="004043AB" w:rsidP="0080710D">
      <w:pPr>
        <w:ind w:left="1418" w:hanging="1418"/>
        <w:jc w:val="both"/>
        <w:rPr>
          <w:rFonts w:ascii="Verdana" w:hAnsi="Verdana"/>
          <w:strike/>
          <w:color w:val="000000"/>
          <w:sz w:val="16"/>
          <w:szCs w:val="16"/>
        </w:rPr>
      </w:pPr>
    </w:p>
    <w:p w:rsidR="004043AB" w:rsidRPr="0080710D" w:rsidRDefault="004043AB" w:rsidP="0080710D">
      <w:pPr>
        <w:jc w:val="both"/>
        <w:rPr>
          <w:rFonts w:ascii="Verdana" w:hAnsi="Verdana"/>
          <w:strike/>
          <w:color w:val="000000"/>
          <w:sz w:val="16"/>
          <w:szCs w:val="16"/>
        </w:rPr>
      </w:pPr>
      <w:r w:rsidRPr="0080710D">
        <w:rPr>
          <w:rFonts w:ascii="Verdana" w:hAnsi="Verdana"/>
          <w:b/>
          <w:strike/>
          <w:color w:val="000000"/>
          <w:sz w:val="16"/>
          <w:szCs w:val="16"/>
        </w:rPr>
        <w:t>035</w:t>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strike/>
          <w:color w:val="000000"/>
          <w:sz w:val="16"/>
          <w:szCs w:val="16"/>
        </w:rPr>
        <w:t>Florestamento e reflorestamento.</w:t>
      </w:r>
    </w:p>
    <w:p w:rsidR="004043AB" w:rsidRPr="0080710D" w:rsidRDefault="004043AB" w:rsidP="0080710D">
      <w:pPr>
        <w:jc w:val="both"/>
        <w:rPr>
          <w:rFonts w:ascii="Verdana" w:hAnsi="Verdana"/>
          <w:strike/>
          <w:color w:val="000000"/>
          <w:sz w:val="16"/>
          <w:szCs w:val="16"/>
        </w:rPr>
      </w:pPr>
    </w:p>
    <w:p w:rsidR="004043AB" w:rsidRPr="0080710D" w:rsidRDefault="004043AB" w:rsidP="0080710D">
      <w:pPr>
        <w:jc w:val="both"/>
        <w:rPr>
          <w:rFonts w:ascii="Verdana" w:hAnsi="Verdana"/>
          <w:strike/>
          <w:color w:val="000000"/>
          <w:sz w:val="16"/>
          <w:szCs w:val="16"/>
        </w:rPr>
      </w:pPr>
      <w:r w:rsidRPr="0080710D">
        <w:rPr>
          <w:rFonts w:ascii="Verdana" w:hAnsi="Verdana"/>
          <w:b/>
          <w:strike/>
          <w:color w:val="000000"/>
          <w:sz w:val="16"/>
          <w:szCs w:val="16"/>
        </w:rPr>
        <w:t>036</w:t>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strike/>
          <w:color w:val="000000"/>
          <w:sz w:val="16"/>
          <w:szCs w:val="16"/>
        </w:rPr>
        <w:t>a)</w:t>
      </w:r>
      <w:r w:rsidRPr="0080710D">
        <w:rPr>
          <w:rFonts w:ascii="Verdana" w:hAnsi="Verdana"/>
          <w:b/>
          <w:strike/>
          <w:color w:val="000000"/>
          <w:sz w:val="16"/>
          <w:szCs w:val="16"/>
        </w:rPr>
        <w:t xml:space="preserve"> </w:t>
      </w:r>
      <w:r w:rsidRPr="0080710D">
        <w:rPr>
          <w:rFonts w:ascii="Verdana" w:hAnsi="Verdana"/>
          <w:strike/>
          <w:color w:val="000000"/>
          <w:sz w:val="16"/>
          <w:szCs w:val="16"/>
        </w:rPr>
        <w:t>Escoramento e contenção de encostas;</w:t>
      </w:r>
    </w:p>
    <w:p w:rsidR="004043AB" w:rsidRPr="0080710D" w:rsidRDefault="004043AB" w:rsidP="0080710D">
      <w:pPr>
        <w:jc w:val="both"/>
        <w:rPr>
          <w:rFonts w:ascii="Verdana" w:hAnsi="Verdana"/>
          <w:strike/>
          <w:color w:val="000000"/>
          <w:sz w:val="16"/>
          <w:szCs w:val="16"/>
        </w:rPr>
      </w:pPr>
      <w:r w:rsidRPr="0080710D">
        <w:rPr>
          <w:rFonts w:ascii="Verdana" w:hAnsi="Verdana"/>
          <w:strike/>
          <w:color w:val="000000"/>
          <w:sz w:val="16"/>
          <w:szCs w:val="16"/>
        </w:rPr>
        <w:tab/>
      </w:r>
      <w:r w:rsidRPr="0080710D">
        <w:rPr>
          <w:rFonts w:ascii="Verdana" w:hAnsi="Verdana"/>
          <w:strike/>
          <w:color w:val="000000"/>
          <w:sz w:val="16"/>
          <w:szCs w:val="16"/>
        </w:rPr>
        <w:tab/>
      </w:r>
      <w:r w:rsidRPr="0080710D">
        <w:rPr>
          <w:rFonts w:ascii="Verdana" w:hAnsi="Verdana"/>
          <w:strike/>
          <w:color w:val="000000"/>
          <w:sz w:val="16"/>
          <w:szCs w:val="16"/>
        </w:rPr>
        <w:tab/>
        <w:t>b)</w:t>
      </w:r>
      <w:r w:rsidRPr="0080710D">
        <w:rPr>
          <w:rFonts w:ascii="Verdana" w:hAnsi="Verdana"/>
          <w:b/>
          <w:strike/>
          <w:color w:val="000000"/>
          <w:sz w:val="16"/>
          <w:szCs w:val="16"/>
        </w:rPr>
        <w:t xml:space="preserve"> </w:t>
      </w:r>
      <w:r w:rsidRPr="0080710D">
        <w:rPr>
          <w:rFonts w:ascii="Verdana" w:hAnsi="Verdana"/>
          <w:strike/>
          <w:color w:val="000000"/>
          <w:sz w:val="16"/>
          <w:szCs w:val="16"/>
        </w:rPr>
        <w:t>Serviços de franquia (</w:t>
      </w:r>
      <w:proofErr w:type="spellStart"/>
      <w:r w:rsidRPr="0080710D">
        <w:rPr>
          <w:rFonts w:ascii="Verdana" w:hAnsi="Verdana"/>
          <w:strike/>
          <w:color w:val="000000"/>
          <w:sz w:val="16"/>
          <w:szCs w:val="16"/>
        </w:rPr>
        <w:t>franchise</w:t>
      </w:r>
      <w:proofErr w:type="spellEnd"/>
      <w:r w:rsidRPr="0080710D">
        <w:rPr>
          <w:rFonts w:ascii="Verdana" w:hAnsi="Verdana"/>
          <w:strike/>
          <w:color w:val="000000"/>
          <w:sz w:val="16"/>
          <w:szCs w:val="16"/>
        </w:rPr>
        <w:t>) e da faturação (</w:t>
      </w:r>
      <w:proofErr w:type="spellStart"/>
      <w:r w:rsidRPr="0080710D">
        <w:rPr>
          <w:rFonts w:ascii="Verdana" w:hAnsi="Verdana"/>
          <w:strike/>
          <w:color w:val="000000"/>
          <w:sz w:val="16"/>
          <w:szCs w:val="16"/>
        </w:rPr>
        <w:t>factoring</w:t>
      </w:r>
      <w:proofErr w:type="spellEnd"/>
      <w:r w:rsidRPr="0080710D">
        <w:rPr>
          <w:rFonts w:ascii="Verdana" w:hAnsi="Verdana"/>
          <w:strike/>
          <w:color w:val="000000"/>
          <w:sz w:val="16"/>
          <w:szCs w:val="16"/>
        </w:rPr>
        <w:t>).</w:t>
      </w:r>
    </w:p>
    <w:p w:rsidR="004043AB" w:rsidRPr="0080710D" w:rsidRDefault="004043AB" w:rsidP="0080710D">
      <w:pPr>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037</w:t>
      </w:r>
      <w:r w:rsidRPr="0080710D">
        <w:rPr>
          <w:rFonts w:ascii="Verdana" w:hAnsi="Verdana"/>
          <w:b/>
          <w:strike/>
          <w:color w:val="000000"/>
          <w:sz w:val="16"/>
          <w:szCs w:val="16"/>
        </w:rPr>
        <w:tab/>
      </w:r>
      <w:r w:rsidRPr="0080710D">
        <w:rPr>
          <w:rFonts w:ascii="Verdana" w:hAnsi="Verdana"/>
          <w:strike/>
          <w:color w:val="000000"/>
          <w:sz w:val="16"/>
          <w:szCs w:val="16"/>
        </w:rPr>
        <w:t xml:space="preserve">Paisagismo,  jardinagem  e  decoração (exceto o fornecimento de mercadorias,  que  fica sujeito ao </w:t>
      </w:r>
      <w:r w:rsidRPr="0080710D">
        <w:rPr>
          <w:rFonts w:ascii="Verdana" w:hAnsi="Verdana"/>
          <w:b/>
          <w:strike/>
          <w:color w:val="000000"/>
          <w:sz w:val="16"/>
          <w:szCs w:val="16"/>
        </w:rPr>
        <w:t>ICMS</w:t>
      </w:r>
      <w:r w:rsidRPr="0080710D">
        <w:rPr>
          <w:rFonts w:ascii="Verdana" w:hAnsi="Verdana"/>
          <w:strike/>
          <w:color w:val="000000"/>
          <w:sz w:val="16"/>
          <w:szCs w:val="16"/>
        </w:rPr>
        <w:t>).</w:t>
      </w:r>
    </w:p>
    <w:p w:rsidR="004043AB" w:rsidRPr="0080710D" w:rsidRDefault="004043AB" w:rsidP="0080710D">
      <w:pPr>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038</w:t>
      </w:r>
      <w:r w:rsidRPr="0080710D">
        <w:rPr>
          <w:rFonts w:ascii="Verdana" w:hAnsi="Verdana"/>
          <w:b/>
          <w:strike/>
          <w:color w:val="000000"/>
          <w:sz w:val="16"/>
          <w:szCs w:val="16"/>
        </w:rPr>
        <w:tab/>
      </w:r>
      <w:r w:rsidRPr="0080710D">
        <w:rPr>
          <w:rFonts w:ascii="Verdana" w:hAnsi="Verdana"/>
          <w:strike/>
          <w:color w:val="000000"/>
          <w:sz w:val="16"/>
          <w:szCs w:val="16"/>
        </w:rPr>
        <w:t xml:space="preserve">Raspagem, </w:t>
      </w:r>
      <w:proofErr w:type="spellStart"/>
      <w:r w:rsidRPr="0080710D">
        <w:rPr>
          <w:rFonts w:ascii="Verdana" w:hAnsi="Verdana"/>
          <w:strike/>
          <w:color w:val="000000"/>
          <w:sz w:val="16"/>
          <w:szCs w:val="16"/>
        </w:rPr>
        <w:t>calafetação</w:t>
      </w:r>
      <w:proofErr w:type="spellEnd"/>
      <w:r w:rsidRPr="0080710D">
        <w:rPr>
          <w:rFonts w:ascii="Verdana" w:hAnsi="Verdana"/>
          <w:strike/>
          <w:color w:val="000000"/>
          <w:sz w:val="16"/>
          <w:szCs w:val="16"/>
        </w:rPr>
        <w:t>, polimento, lustração de pisos, paredes e divisórias.</w:t>
      </w: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039</w:t>
      </w:r>
      <w:r w:rsidRPr="0080710D">
        <w:rPr>
          <w:rFonts w:ascii="Verdana" w:hAnsi="Verdana"/>
          <w:b/>
          <w:strike/>
          <w:color w:val="000000"/>
          <w:sz w:val="16"/>
          <w:szCs w:val="16"/>
        </w:rPr>
        <w:tab/>
      </w:r>
      <w:r w:rsidRPr="0080710D">
        <w:rPr>
          <w:rFonts w:ascii="Verdana" w:hAnsi="Verdana"/>
          <w:strike/>
          <w:color w:val="000000"/>
          <w:sz w:val="16"/>
          <w:szCs w:val="16"/>
        </w:rPr>
        <w:t xml:space="preserve">Ensino, instrução,  treinamento,  avaliação  de conhecimento de qualquer grau ou natureza. </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040</w:t>
      </w:r>
      <w:r w:rsidRPr="0080710D">
        <w:rPr>
          <w:rFonts w:ascii="Verdana" w:hAnsi="Verdana"/>
          <w:b/>
          <w:strike/>
          <w:color w:val="000000"/>
          <w:sz w:val="16"/>
          <w:szCs w:val="16"/>
        </w:rPr>
        <w:tab/>
      </w:r>
      <w:r w:rsidRPr="0080710D">
        <w:rPr>
          <w:rFonts w:ascii="Verdana" w:hAnsi="Verdana"/>
          <w:strike/>
          <w:color w:val="000000"/>
          <w:sz w:val="16"/>
          <w:szCs w:val="16"/>
        </w:rPr>
        <w:t xml:space="preserve">Planejamento, organização  e  administração  de feiras, </w:t>
      </w:r>
      <w:r w:rsidRPr="0080710D">
        <w:rPr>
          <w:rFonts w:ascii="Verdana" w:hAnsi="Verdana"/>
          <w:strike/>
          <w:color w:val="000000"/>
          <w:sz w:val="16"/>
          <w:szCs w:val="16"/>
        </w:rPr>
        <w:tab/>
        <w:t xml:space="preserve">exposições, congressos e congêneres. </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041</w:t>
      </w:r>
      <w:r w:rsidRPr="0080710D">
        <w:rPr>
          <w:rFonts w:ascii="Verdana" w:hAnsi="Verdana"/>
          <w:b/>
          <w:strike/>
          <w:color w:val="000000"/>
          <w:sz w:val="16"/>
          <w:szCs w:val="16"/>
        </w:rPr>
        <w:tab/>
      </w:r>
      <w:r w:rsidRPr="0080710D">
        <w:rPr>
          <w:rFonts w:ascii="Verdana" w:hAnsi="Verdana"/>
          <w:strike/>
          <w:color w:val="000000"/>
          <w:sz w:val="16"/>
          <w:szCs w:val="16"/>
        </w:rPr>
        <w:t xml:space="preserve">Organizações de festas e recepções, buffet (exceto o fornecimento de alimentação  e  bebidas, que fica sujeito a </w:t>
      </w:r>
      <w:r w:rsidRPr="0080710D">
        <w:rPr>
          <w:rFonts w:ascii="Verdana" w:hAnsi="Verdana"/>
          <w:b/>
          <w:strike/>
          <w:color w:val="000000"/>
          <w:sz w:val="16"/>
          <w:szCs w:val="16"/>
        </w:rPr>
        <w:t>ICMS</w:t>
      </w:r>
      <w:r w:rsidRPr="0080710D">
        <w:rPr>
          <w:rFonts w:ascii="Verdana" w:hAnsi="Verdana"/>
          <w:strike/>
          <w:color w:val="000000"/>
          <w:sz w:val="16"/>
          <w:szCs w:val="16"/>
        </w:rPr>
        <w:t>).</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jc w:val="both"/>
        <w:rPr>
          <w:rFonts w:ascii="Verdana" w:hAnsi="Verdana"/>
          <w:strike/>
          <w:color w:val="000000"/>
          <w:sz w:val="16"/>
          <w:szCs w:val="16"/>
        </w:rPr>
      </w:pPr>
      <w:r w:rsidRPr="0080710D">
        <w:rPr>
          <w:rFonts w:ascii="Verdana" w:hAnsi="Verdana"/>
          <w:b/>
          <w:strike/>
          <w:color w:val="000000"/>
          <w:sz w:val="16"/>
          <w:szCs w:val="16"/>
        </w:rPr>
        <w:t>042</w:t>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strike/>
          <w:color w:val="000000"/>
          <w:sz w:val="16"/>
          <w:szCs w:val="16"/>
        </w:rPr>
        <w:t>Administração de bens e negócios de terceiros e de consórcios.</w:t>
      </w:r>
    </w:p>
    <w:p w:rsidR="004043AB" w:rsidRPr="0080710D" w:rsidRDefault="004043AB" w:rsidP="0080710D">
      <w:pPr>
        <w:jc w:val="both"/>
        <w:rPr>
          <w:rFonts w:ascii="Verdana" w:hAnsi="Verdana"/>
          <w:strike/>
          <w:color w:val="000000"/>
          <w:sz w:val="16"/>
          <w:szCs w:val="16"/>
        </w:rPr>
      </w:pPr>
    </w:p>
    <w:p w:rsidR="004043AB" w:rsidRPr="0080710D" w:rsidRDefault="004043AB" w:rsidP="0080710D">
      <w:pPr>
        <w:jc w:val="both"/>
        <w:rPr>
          <w:rFonts w:ascii="Verdana" w:hAnsi="Verdana"/>
          <w:strike/>
          <w:color w:val="000000"/>
          <w:sz w:val="16"/>
          <w:szCs w:val="16"/>
        </w:rPr>
      </w:pPr>
      <w:r w:rsidRPr="0080710D">
        <w:rPr>
          <w:rFonts w:ascii="Verdana" w:hAnsi="Verdana"/>
          <w:b/>
          <w:strike/>
          <w:color w:val="000000"/>
          <w:sz w:val="16"/>
          <w:szCs w:val="16"/>
        </w:rPr>
        <w:t>043</w:t>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b/>
          <w:strike/>
          <w:color w:val="000000"/>
          <w:sz w:val="16"/>
          <w:szCs w:val="16"/>
        </w:rPr>
        <w:tab/>
      </w:r>
      <w:r w:rsidRPr="0080710D">
        <w:rPr>
          <w:rFonts w:ascii="Verdana" w:hAnsi="Verdana"/>
          <w:strike/>
          <w:color w:val="000000"/>
          <w:sz w:val="16"/>
          <w:szCs w:val="16"/>
        </w:rPr>
        <w:t>Administração de fundos mútuos.</w:t>
      </w:r>
    </w:p>
    <w:p w:rsidR="004043AB" w:rsidRPr="0080710D" w:rsidRDefault="004043AB" w:rsidP="0080710D">
      <w:pPr>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044</w:t>
      </w:r>
      <w:r w:rsidRPr="0080710D">
        <w:rPr>
          <w:rFonts w:ascii="Verdana" w:hAnsi="Verdana"/>
          <w:b/>
          <w:strike/>
          <w:color w:val="000000"/>
          <w:sz w:val="16"/>
          <w:szCs w:val="16"/>
        </w:rPr>
        <w:tab/>
      </w:r>
      <w:r w:rsidRPr="0080710D">
        <w:rPr>
          <w:rFonts w:ascii="Verdana" w:hAnsi="Verdana"/>
          <w:strike/>
          <w:color w:val="000000"/>
          <w:sz w:val="16"/>
          <w:szCs w:val="16"/>
        </w:rPr>
        <w:t>Agenciamento,  corretagem  ou  intermediação de câmbio,  de seguros e de planos de previdência privada.</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045</w:t>
      </w:r>
      <w:r w:rsidRPr="0080710D">
        <w:rPr>
          <w:rFonts w:ascii="Verdana" w:hAnsi="Verdana"/>
          <w:b/>
          <w:strike/>
          <w:color w:val="000000"/>
          <w:sz w:val="16"/>
          <w:szCs w:val="16"/>
        </w:rPr>
        <w:tab/>
      </w:r>
      <w:r w:rsidRPr="0080710D">
        <w:rPr>
          <w:rFonts w:ascii="Verdana" w:hAnsi="Verdana"/>
          <w:strike/>
          <w:color w:val="000000"/>
          <w:sz w:val="16"/>
          <w:szCs w:val="16"/>
        </w:rPr>
        <w:t xml:space="preserve">Administração,  corretagem  ou  intermediação de títulos quaisquer. </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046</w:t>
      </w:r>
      <w:r w:rsidRPr="0080710D">
        <w:rPr>
          <w:rFonts w:ascii="Verdana" w:hAnsi="Verdana"/>
          <w:b/>
          <w:strike/>
          <w:color w:val="000000"/>
          <w:sz w:val="16"/>
          <w:szCs w:val="16"/>
        </w:rPr>
        <w:tab/>
      </w:r>
      <w:r w:rsidRPr="0080710D">
        <w:rPr>
          <w:rFonts w:ascii="Verdana" w:hAnsi="Verdana"/>
          <w:strike/>
          <w:color w:val="000000"/>
          <w:sz w:val="16"/>
          <w:szCs w:val="16"/>
        </w:rPr>
        <w:t>Agenciamento, corretagem  ou  intermediação  de direito da propriedade industrial, artística ou literária.</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047</w:t>
      </w:r>
      <w:r w:rsidRPr="0080710D">
        <w:rPr>
          <w:rFonts w:ascii="Verdana" w:hAnsi="Verdana"/>
          <w:b/>
          <w:strike/>
          <w:color w:val="000000"/>
          <w:sz w:val="16"/>
          <w:szCs w:val="16"/>
        </w:rPr>
        <w:tab/>
      </w:r>
      <w:r w:rsidRPr="0080710D">
        <w:rPr>
          <w:rFonts w:ascii="Verdana" w:hAnsi="Verdana"/>
          <w:strike/>
          <w:color w:val="000000"/>
          <w:sz w:val="16"/>
          <w:szCs w:val="16"/>
        </w:rPr>
        <w:t xml:space="preserve">Agenciamento, corretagem  ou  intermediação  de contratos de </w:t>
      </w:r>
      <w:r w:rsidRPr="0080710D">
        <w:rPr>
          <w:rFonts w:ascii="Verdana" w:hAnsi="Verdana"/>
          <w:strike/>
          <w:color w:val="000000"/>
          <w:sz w:val="16"/>
          <w:szCs w:val="16"/>
        </w:rPr>
        <w:tab/>
        <w:t>franquia  (</w:t>
      </w:r>
      <w:proofErr w:type="spellStart"/>
      <w:r w:rsidRPr="0080710D">
        <w:rPr>
          <w:rFonts w:ascii="Verdana" w:hAnsi="Verdana"/>
          <w:strike/>
          <w:color w:val="000000"/>
          <w:sz w:val="16"/>
          <w:szCs w:val="16"/>
        </w:rPr>
        <w:t>franchise</w:t>
      </w:r>
      <w:proofErr w:type="spellEnd"/>
      <w:r w:rsidRPr="0080710D">
        <w:rPr>
          <w:rFonts w:ascii="Verdana" w:hAnsi="Verdana"/>
          <w:strike/>
          <w:color w:val="000000"/>
          <w:sz w:val="16"/>
          <w:szCs w:val="16"/>
        </w:rPr>
        <w:t>) e de faturação  (</w:t>
      </w:r>
      <w:proofErr w:type="spellStart"/>
      <w:r w:rsidRPr="0080710D">
        <w:rPr>
          <w:rFonts w:ascii="Verdana" w:hAnsi="Verdana"/>
          <w:strike/>
          <w:color w:val="000000"/>
          <w:sz w:val="16"/>
          <w:szCs w:val="16"/>
        </w:rPr>
        <w:t>factoring</w:t>
      </w:r>
      <w:proofErr w:type="spellEnd"/>
      <w:r w:rsidRPr="0080710D">
        <w:rPr>
          <w:rFonts w:ascii="Verdana" w:hAnsi="Verdana"/>
          <w:strike/>
          <w:color w:val="000000"/>
          <w:sz w:val="16"/>
          <w:szCs w:val="16"/>
        </w:rPr>
        <w:t>).</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strike/>
          <w:color w:val="000000"/>
          <w:sz w:val="16"/>
          <w:szCs w:val="16"/>
        </w:rPr>
        <w:t xml:space="preserve"> </w:t>
      </w:r>
      <w:r w:rsidRPr="0080710D">
        <w:rPr>
          <w:rFonts w:ascii="Verdana" w:hAnsi="Verdana"/>
          <w:b/>
          <w:strike/>
          <w:color w:val="000000"/>
          <w:sz w:val="16"/>
          <w:szCs w:val="16"/>
        </w:rPr>
        <w:t>048</w:t>
      </w:r>
      <w:r w:rsidRPr="0080710D">
        <w:rPr>
          <w:rFonts w:ascii="Verdana" w:hAnsi="Verdana"/>
          <w:b/>
          <w:strike/>
          <w:color w:val="000000"/>
          <w:sz w:val="16"/>
          <w:szCs w:val="16"/>
        </w:rPr>
        <w:tab/>
      </w:r>
      <w:r w:rsidRPr="0080710D">
        <w:rPr>
          <w:rFonts w:ascii="Verdana" w:hAnsi="Verdana"/>
          <w:strike/>
          <w:color w:val="000000"/>
          <w:sz w:val="16"/>
          <w:szCs w:val="16"/>
        </w:rPr>
        <w:t>Agenciamento, organização,  promoção e execução de programa de turismo,  passeios, excursões,  guias de turismo e congêneres.</w:t>
      </w:r>
    </w:p>
    <w:p w:rsidR="004043AB" w:rsidRPr="0080710D" w:rsidRDefault="004043AB" w:rsidP="0080710D">
      <w:pPr>
        <w:ind w:left="2127" w:hanging="2127"/>
        <w:jc w:val="both"/>
        <w:rPr>
          <w:rFonts w:ascii="Verdana" w:hAnsi="Verdana"/>
          <w:b/>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049</w:t>
      </w:r>
      <w:r w:rsidRPr="0080710D">
        <w:rPr>
          <w:rFonts w:ascii="Verdana" w:hAnsi="Verdana"/>
          <w:b/>
          <w:strike/>
          <w:color w:val="000000"/>
          <w:sz w:val="16"/>
          <w:szCs w:val="16"/>
        </w:rPr>
        <w:tab/>
      </w:r>
      <w:r w:rsidRPr="0080710D">
        <w:rPr>
          <w:rFonts w:ascii="Verdana" w:hAnsi="Verdana"/>
          <w:strike/>
          <w:color w:val="000000"/>
          <w:sz w:val="16"/>
          <w:szCs w:val="16"/>
        </w:rPr>
        <w:t>Agenciamento, corretagem  ou  intermediação  de bens móveis e imóveis não abrangidos  nos itens 45(quarenta e cinco) a 48 (quarenta e oito).</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050</w:t>
      </w:r>
      <w:r w:rsidRPr="0080710D">
        <w:rPr>
          <w:rFonts w:ascii="Verdana" w:hAnsi="Verdana"/>
          <w:b/>
          <w:strike/>
          <w:color w:val="000000"/>
          <w:sz w:val="16"/>
          <w:szCs w:val="16"/>
        </w:rPr>
        <w:tab/>
      </w:r>
      <w:r w:rsidRPr="0080710D">
        <w:rPr>
          <w:rFonts w:ascii="Verdana" w:hAnsi="Verdana"/>
          <w:strike/>
          <w:color w:val="000000"/>
          <w:sz w:val="16"/>
          <w:szCs w:val="16"/>
        </w:rPr>
        <w:t>Despachantes.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051</w:t>
      </w:r>
      <w:r w:rsidRPr="0080710D">
        <w:rPr>
          <w:rFonts w:ascii="Verdana" w:hAnsi="Verdana"/>
          <w:b/>
          <w:strike/>
          <w:color w:val="000000"/>
          <w:sz w:val="16"/>
          <w:szCs w:val="16"/>
        </w:rPr>
        <w:tab/>
      </w:r>
      <w:r w:rsidRPr="0080710D">
        <w:rPr>
          <w:rFonts w:ascii="Verdana" w:hAnsi="Verdana"/>
          <w:strike/>
          <w:color w:val="000000"/>
          <w:sz w:val="16"/>
          <w:szCs w:val="16"/>
        </w:rPr>
        <w:t>Agentes de propriedades industriais.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052</w:t>
      </w:r>
      <w:r w:rsidRPr="0080710D">
        <w:rPr>
          <w:rFonts w:ascii="Verdana" w:hAnsi="Verdana"/>
          <w:b/>
          <w:strike/>
          <w:color w:val="000000"/>
          <w:sz w:val="16"/>
          <w:szCs w:val="16"/>
        </w:rPr>
        <w:tab/>
      </w:r>
      <w:r w:rsidRPr="0080710D">
        <w:rPr>
          <w:rFonts w:ascii="Verdana" w:hAnsi="Verdana"/>
          <w:strike/>
          <w:color w:val="000000"/>
          <w:sz w:val="16"/>
          <w:szCs w:val="16"/>
        </w:rPr>
        <w:t>Agentes de propriedade artística ou literária.</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053</w:t>
      </w:r>
      <w:r w:rsidRPr="0080710D">
        <w:rPr>
          <w:rFonts w:ascii="Verdana" w:hAnsi="Verdana"/>
          <w:b/>
          <w:strike/>
          <w:color w:val="000000"/>
          <w:sz w:val="16"/>
          <w:szCs w:val="16"/>
        </w:rPr>
        <w:tab/>
      </w:r>
      <w:r w:rsidRPr="0080710D">
        <w:rPr>
          <w:rFonts w:ascii="Verdana" w:hAnsi="Verdana"/>
          <w:strike/>
          <w:color w:val="000000"/>
          <w:sz w:val="16"/>
          <w:szCs w:val="16"/>
        </w:rPr>
        <w:t>Leilão.</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lastRenderedPageBreak/>
        <w:t>054</w:t>
      </w:r>
      <w:r w:rsidRPr="0080710D">
        <w:rPr>
          <w:rFonts w:ascii="Verdana" w:hAnsi="Verdana"/>
          <w:b/>
          <w:strike/>
          <w:color w:val="000000"/>
          <w:sz w:val="16"/>
          <w:szCs w:val="16"/>
        </w:rPr>
        <w:tab/>
      </w:r>
      <w:r w:rsidRPr="0080710D">
        <w:rPr>
          <w:rFonts w:ascii="Verdana" w:hAnsi="Verdana"/>
          <w:strike/>
          <w:color w:val="000000"/>
          <w:sz w:val="16"/>
          <w:szCs w:val="16"/>
        </w:rPr>
        <w:t xml:space="preserve">Regulação de sinistros cobertos  por contratos de seguros, inspeção e avaliação de riscos para cobertura de contratos de seguros; prevenção ou gerência  de riscos seguráveis,  prestados por quem não seja o próprio segurado  ou companhia de seguro. </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055</w:t>
      </w:r>
      <w:r w:rsidRPr="0080710D">
        <w:rPr>
          <w:rFonts w:ascii="Verdana" w:hAnsi="Verdana"/>
          <w:b/>
          <w:strike/>
          <w:color w:val="000000"/>
          <w:sz w:val="16"/>
          <w:szCs w:val="16"/>
        </w:rPr>
        <w:tab/>
      </w:r>
      <w:r w:rsidRPr="0080710D">
        <w:rPr>
          <w:rFonts w:ascii="Verdana" w:hAnsi="Verdana"/>
          <w:strike/>
          <w:color w:val="000000"/>
          <w:sz w:val="16"/>
          <w:szCs w:val="16"/>
        </w:rPr>
        <w:t>Armazenamento, depósito, carga, descarga, arrumação e guarda de bens de qualquer espécie.</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056</w:t>
      </w:r>
      <w:r w:rsidRPr="0080710D">
        <w:rPr>
          <w:rFonts w:ascii="Verdana" w:hAnsi="Verdana"/>
          <w:b/>
          <w:strike/>
          <w:color w:val="000000"/>
          <w:sz w:val="16"/>
          <w:szCs w:val="16"/>
        </w:rPr>
        <w:tab/>
      </w:r>
      <w:r w:rsidRPr="0080710D">
        <w:rPr>
          <w:rFonts w:ascii="Verdana" w:hAnsi="Verdana"/>
          <w:strike/>
          <w:color w:val="000000"/>
          <w:sz w:val="16"/>
          <w:szCs w:val="16"/>
        </w:rPr>
        <w:t>Guarda e estacionamento de veículos automotores terrestres.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057</w:t>
      </w:r>
      <w:r w:rsidRPr="0080710D">
        <w:rPr>
          <w:rFonts w:ascii="Verdana" w:hAnsi="Verdana"/>
          <w:b/>
          <w:strike/>
          <w:color w:val="000000"/>
          <w:sz w:val="16"/>
          <w:szCs w:val="16"/>
        </w:rPr>
        <w:tab/>
      </w:r>
      <w:r w:rsidRPr="0080710D">
        <w:rPr>
          <w:rFonts w:ascii="Verdana" w:hAnsi="Verdana"/>
          <w:strike/>
          <w:color w:val="000000"/>
          <w:sz w:val="16"/>
          <w:szCs w:val="16"/>
        </w:rPr>
        <w:t>Vigilância ou segurança de pessoas e bens.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058</w:t>
      </w:r>
      <w:r w:rsidRPr="0080710D">
        <w:rPr>
          <w:rFonts w:ascii="Verdana" w:hAnsi="Verdana"/>
          <w:b/>
          <w:strike/>
          <w:color w:val="000000"/>
          <w:sz w:val="16"/>
          <w:szCs w:val="16"/>
        </w:rPr>
        <w:tab/>
      </w:r>
      <w:r w:rsidRPr="0080710D">
        <w:rPr>
          <w:rFonts w:ascii="Verdana" w:hAnsi="Verdana"/>
          <w:strike/>
          <w:color w:val="000000"/>
          <w:sz w:val="16"/>
          <w:szCs w:val="16"/>
        </w:rPr>
        <w:t>Transporte, coleta,  remessa ou entrega de bens ou valores, dentro do território do município.</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059</w:t>
      </w:r>
      <w:r w:rsidRPr="0080710D">
        <w:rPr>
          <w:rFonts w:ascii="Verdana" w:hAnsi="Verdana"/>
          <w:b/>
          <w:strike/>
          <w:color w:val="000000"/>
          <w:sz w:val="16"/>
          <w:szCs w:val="16"/>
        </w:rPr>
        <w:tab/>
      </w:r>
      <w:r w:rsidRPr="0080710D">
        <w:rPr>
          <w:rFonts w:ascii="Verdana" w:hAnsi="Verdana"/>
          <w:strike/>
          <w:color w:val="000000"/>
          <w:sz w:val="16"/>
          <w:szCs w:val="16"/>
        </w:rPr>
        <w:t>Diversões públicas:</w:t>
      </w: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strike/>
          <w:color w:val="000000"/>
          <w:sz w:val="16"/>
          <w:szCs w:val="16"/>
        </w:rPr>
        <w:tab/>
        <w:t xml:space="preserve">a) cinemas, "táxi dancing" e congêneres; </w:t>
      </w: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strike/>
          <w:color w:val="000000"/>
          <w:sz w:val="16"/>
          <w:szCs w:val="16"/>
        </w:rPr>
        <w:tab/>
        <w:t>b) bilhares, boliches,  corridas  de  animais e outros jogos;</w:t>
      </w: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strike/>
          <w:color w:val="000000"/>
          <w:sz w:val="16"/>
          <w:szCs w:val="16"/>
        </w:rPr>
        <w:t xml:space="preserve"> </w:t>
      </w:r>
      <w:r w:rsidRPr="0080710D">
        <w:rPr>
          <w:rFonts w:ascii="Verdana" w:hAnsi="Verdana"/>
          <w:strike/>
          <w:color w:val="000000"/>
          <w:sz w:val="16"/>
          <w:szCs w:val="16"/>
        </w:rPr>
        <w:tab/>
        <w:t>c) exposições, com cobrança de ingressos;</w:t>
      </w: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strike/>
          <w:color w:val="000000"/>
          <w:sz w:val="16"/>
          <w:szCs w:val="16"/>
        </w:rPr>
        <w:tab/>
        <w:t>d) bailes, shows, festivais, recitais e congêneres, inclusive espetáculos  que  sejam  também transmitidos,  mediante  compra de direitos para tanto, pela televisão ou pelo  rádio;</w:t>
      </w: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strike/>
          <w:color w:val="000000"/>
          <w:sz w:val="16"/>
          <w:szCs w:val="16"/>
        </w:rPr>
        <w:tab/>
        <w:t xml:space="preserve">e) jogos eletrônicos;             </w:t>
      </w: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strike/>
          <w:color w:val="000000"/>
          <w:sz w:val="16"/>
          <w:szCs w:val="16"/>
        </w:rPr>
        <w:tab/>
        <w:t>f)</w:t>
      </w:r>
      <w:r w:rsidRPr="0080710D">
        <w:rPr>
          <w:rFonts w:ascii="Verdana" w:hAnsi="Verdana"/>
          <w:b/>
          <w:strike/>
          <w:color w:val="000000"/>
          <w:sz w:val="16"/>
          <w:szCs w:val="16"/>
        </w:rPr>
        <w:t xml:space="preserve"> </w:t>
      </w:r>
      <w:r w:rsidRPr="0080710D">
        <w:rPr>
          <w:rFonts w:ascii="Verdana" w:hAnsi="Verdana"/>
          <w:strike/>
          <w:color w:val="000000"/>
          <w:sz w:val="16"/>
          <w:szCs w:val="16"/>
        </w:rPr>
        <w:t>competições esportivas ou de destreza física ou intelectual,  com ou  sem  a participação do espectador, inclusive a  venda  do direito  de transmissão pelo rádio ou pela televisão;</w:t>
      </w: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strike/>
          <w:color w:val="000000"/>
          <w:sz w:val="16"/>
          <w:szCs w:val="16"/>
        </w:rPr>
        <w:tab/>
        <w:t>g) execução de música, individualmente  ou  por conjuntos.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060</w:t>
      </w:r>
      <w:r w:rsidRPr="0080710D">
        <w:rPr>
          <w:rFonts w:ascii="Verdana" w:hAnsi="Verdana"/>
          <w:b/>
          <w:strike/>
          <w:color w:val="000000"/>
          <w:sz w:val="16"/>
          <w:szCs w:val="16"/>
        </w:rPr>
        <w:tab/>
      </w:r>
      <w:r w:rsidRPr="0080710D">
        <w:rPr>
          <w:rFonts w:ascii="Verdana" w:hAnsi="Verdana"/>
          <w:strike/>
          <w:color w:val="000000"/>
          <w:sz w:val="16"/>
          <w:szCs w:val="16"/>
        </w:rPr>
        <w:t xml:space="preserve">Distribuição e venda  de  bilhete  de  loteria, cartões pules ou </w:t>
      </w:r>
      <w:r w:rsidRPr="0080710D">
        <w:rPr>
          <w:rFonts w:ascii="Verdana" w:hAnsi="Verdana"/>
          <w:strike/>
          <w:color w:val="000000"/>
          <w:sz w:val="16"/>
          <w:szCs w:val="16"/>
        </w:rPr>
        <w:tab/>
        <w:t>cupons de apostas, sorteios ou prêmios.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061</w:t>
      </w:r>
      <w:r w:rsidRPr="0080710D">
        <w:rPr>
          <w:rFonts w:ascii="Verdana" w:hAnsi="Verdana"/>
          <w:b/>
          <w:strike/>
          <w:color w:val="000000"/>
          <w:sz w:val="16"/>
          <w:szCs w:val="16"/>
        </w:rPr>
        <w:tab/>
      </w:r>
      <w:r w:rsidRPr="0080710D">
        <w:rPr>
          <w:rFonts w:ascii="Verdana" w:hAnsi="Verdana"/>
          <w:strike/>
          <w:color w:val="000000"/>
          <w:sz w:val="16"/>
          <w:szCs w:val="16"/>
        </w:rPr>
        <w:t>Fornecimento de música,   mediante  transmissão por qualquer processo, para  vias  públicas ou ambientes fechados (exceto transmissões radiofônicas ou de televisão).</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062</w:t>
      </w:r>
      <w:r w:rsidRPr="0080710D">
        <w:rPr>
          <w:rFonts w:ascii="Verdana" w:hAnsi="Verdana"/>
          <w:b/>
          <w:strike/>
          <w:color w:val="000000"/>
          <w:sz w:val="16"/>
          <w:szCs w:val="16"/>
        </w:rPr>
        <w:tab/>
      </w:r>
      <w:r w:rsidRPr="0080710D">
        <w:rPr>
          <w:rFonts w:ascii="Verdana" w:hAnsi="Verdana"/>
          <w:strike/>
          <w:color w:val="000000"/>
          <w:sz w:val="16"/>
          <w:szCs w:val="16"/>
        </w:rPr>
        <w:t>Gravação e distribuição de filmes e vídeo-tape.</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063</w:t>
      </w:r>
      <w:r w:rsidRPr="0080710D">
        <w:rPr>
          <w:rFonts w:ascii="Verdana" w:hAnsi="Verdana"/>
          <w:b/>
          <w:strike/>
          <w:color w:val="000000"/>
          <w:sz w:val="16"/>
          <w:szCs w:val="16"/>
        </w:rPr>
        <w:tab/>
      </w:r>
      <w:r w:rsidRPr="0080710D">
        <w:rPr>
          <w:rFonts w:ascii="Verdana" w:hAnsi="Verdana"/>
          <w:strike/>
          <w:color w:val="000000"/>
          <w:sz w:val="16"/>
          <w:szCs w:val="16"/>
        </w:rPr>
        <w:t>Fonografia ou  gravação de sons  ou ruídos, inclusive trucagem, dublagem e mixagem sonora.</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064</w:t>
      </w:r>
      <w:r w:rsidRPr="0080710D">
        <w:rPr>
          <w:rFonts w:ascii="Verdana" w:hAnsi="Verdana"/>
          <w:b/>
          <w:strike/>
          <w:color w:val="000000"/>
          <w:sz w:val="16"/>
          <w:szCs w:val="16"/>
        </w:rPr>
        <w:tab/>
      </w:r>
      <w:r w:rsidRPr="0080710D">
        <w:rPr>
          <w:rFonts w:ascii="Verdana" w:hAnsi="Verdana"/>
          <w:strike/>
          <w:color w:val="000000"/>
          <w:sz w:val="16"/>
          <w:szCs w:val="16"/>
        </w:rPr>
        <w:t>Fotografia e cinematografia.  inclusive revelação, ampliação, cópia, reprodução e trucagem.</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065</w:t>
      </w:r>
      <w:r w:rsidRPr="0080710D">
        <w:rPr>
          <w:rFonts w:ascii="Verdana" w:hAnsi="Verdana"/>
          <w:b/>
          <w:strike/>
          <w:color w:val="000000"/>
          <w:sz w:val="16"/>
          <w:szCs w:val="16"/>
        </w:rPr>
        <w:tab/>
      </w:r>
      <w:r w:rsidRPr="0080710D">
        <w:rPr>
          <w:rFonts w:ascii="Verdana" w:hAnsi="Verdana"/>
          <w:strike/>
          <w:color w:val="000000"/>
          <w:sz w:val="16"/>
          <w:szCs w:val="16"/>
        </w:rPr>
        <w:t>Produção  para terceiros, mediante ou sem encomenda prévia, de espetáculos, entrevistas e  congêneres.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066</w:t>
      </w:r>
      <w:r w:rsidRPr="0080710D">
        <w:rPr>
          <w:rFonts w:ascii="Verdana" w:hAnsi="Verdana"/>
          <w:b/>
          <w:strike/>
          <w:color w:val="000000"/>
          <w:sz w:val="16"/>
          <w:szCs w:val="16"/>
        </w:rPr>
        <w:tab/>
      </w:r>
      <w:r w:rsidRPr="0080710D">
        <w:rPr>
          <w:rFonts w:ascii="Verdana" w:hAnsi="Verdana"/>
          <w:strike/>
          <w:color w:val="000000"/>
          <w:sz w:val="16"/>
          <w:szCs w:val="16"/>
        </w:rPr>
        <w:t>Colocação de tapetes e cortinas, com material fornecido pelo usuário final do serviço.</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067</w:t>
      </w:r>
      <w:r w:rsidRPr="0080710D">
        <w:rPr>
          <w:rFonts w:ascii="Verdana" w:hAnsi="Verdana"/>
          <w:b/>
          <w:strike/>
          <w:color w:val="000000"/>
          <w:sz w:val="16"/>
          <w:szCs w:val="16"/>
        </w:rPr>
        <w:tab/>
      </w:r>
      <w:r w:rsidRPr="0080710D">
        <w:rPr>
          <w:rFonts w:ascii="Verdana" w:hAnsi="Verdana"/>
          <w:strike/>
          <w:color w:val="000000"/>
          <w:sz w:val="16"/>
          <w:szCs w:val="16"/>
        </w:rPr>
        <w:t xml:space="preserve">Lubrificação, limpeza e revisão de máquinas, veículos, aparelhos e equipamentos (exceto o fornecimento de peças e partes, que fica sujeito ao </w:t>
      </w:r>
      <w:r w:rsidRPr="0080710D">
        <w:rPr>
          <w:rFonts w:ascii="Verdana" w:hAnsi="Verdana"/>
          <w:b/>
          <w:strike/>
          <w:color w:val="000000"/>
          <w:sz w:val="16"/>
          <w:szCs w:val="16"/>
        </w:rPr>
        <w:t>ICMS</w:t>
      </w:r>
      <w:r w:rsidRPr="0080710D">
        <w:rPr>
          <w:rFonts w:ascii="Verdana" w:hAnsi="Verdana"/>
          <w:strike/>
          <w:color w:val="000000"/>
          <w:sz w:val="16"/>
          <w:szCs w:val="16"/>
        </w:rPr>
        <w:t>).</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068</w:t>
      </w:r>
      <w:r w:rsidRPr="0080710D">
        <w:rPr>
          <w:rFonts w:ascii="Verdana" w:hAnsi="Verdana"/>
          <w:b/>
          <w:strike/>
          <w:color w:val="000000"/>
          <w:sz w:val="16"/>
          <w:szCs w:val="16"/>
        </w:rPr>
        <w:tab/>
      </w:r>
      <w:r w:rsidRPr="0080710D">
        <w:rPr>
          <w:rFonts w:ascii="Verdana" w:hAnsi="Verdana"/>
          <w:strike/>
          <w:color w:val="000000"/>
          <w:sz w:val="16"/>
          <w:szCs w:val="16"/>
        </w:rPr>
        <w:t xml:space="preserve">Conserto, restauração, manutenção e conservação de máquinas, veículos,  motores,  elevadores ou de qualquer objeto (exceto o fornecimento de peças e partes, que fica sujeito ao </w:t>
      </w:r>
      <w:r w:rsidRPr="0080710D">
        <w:rPr>
          <w:rFonts w:ascii="Verdana" w:hAnsi="Verdana"/>
          <w:b/>
          <w:strike/>
          <w:color w:val="000000"/>
          <w:sz w:val="16"/>
          <w:szCs w:val="16"/>
        </w:rPr>
        <w:t>ICMS</w:t>
      </w:r>
      <w:r w:rsidRPr="0080710D">
        <w:rPr>
          <w:rFonts w:ascii="Verdana" w:hAnsi="Verdana"/>
          <w:strike/>
          <w:color w:val="000000"/>
          <w:sz w:val="16"/>
          <w:szCs w:val="16"/>
        </w:rPr>
        <w:t>).</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069</w:t>
      </w:r>
      <w:r w:rsidRPr="0080710D">
        <w:rPr>
          <w:rFonts w:ascii="Verdana" w:hAnsi="Verdana"/>
          <w:b/>
          <w:strike/>
          <w:color w:val="000000"/>
          <w:sz w:val="16"/>
          <w:szCs w:val="16"/>
        </w:rPr>
        <w:tab/>
      </w:r>
      <w:r w:rsidRPr="0080710D">
        <w:rPr>
          <w:rFonts w:ascii="Verdana" w:hAnsi="Verdana"/>
          <w:strike/>
          <w:color w:val="000000"/>
          <w:sz w:val="16"/>
          <w:szCs w:val="16"/>
        </w:rPr>
        <w:t xml:space="preserve">Recondicionamento de motores (o valor das peças fornecidas pelo prestador  fica  sujeito ao </w:t>
      </w:r>
      <w:r w:rsidRPr="0080710D">
        <w:rPr>
          <w:rFonts w:ascii="Verdana" w:hAnsi="Verdana"/>
          <w:b/>
          <w:strike/>
          <w:color w:val="000000"/>
          <w:sz w:val="16"/>
          <w:szCs w:val="16"/>
        </w:rPr>
        <w:t>ICMS</w:t>
      </w:r>
      <w:r w:rsidRPr="0080710D">
        <w:rPr>
          <w:rFonts w:ascii="Verdana" w:hAnsi="Verdana"/>
          <w:strike/>
          <w:color w:val="000000"/>
          <w:sz w:val="16"/>
          <w:szCs w:val="16"/>
        </w:rPr>
        <w:t>).</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070</w:t>
      </w:r>
      <w:r w:rsidRPr="0080710D">
        <w:rPr>
          <w:rFonts w:ascii="Verdana" w:hAnsi="Verdana"/>
          <w:b/>
          <w:strike/>
          <w:color w:val="000000"/>
          <w:sz w:val="16"/>
          <w:szCs w:val="16"/>
        </w:rPr>
        <w:tab/>
      </w:r>
      <w:r w:rsidRPr="0080710D">
        <w:rPr>
          <w:rFonts w:ascii="Verdana" w:hAnsi="Verdana"/>
          <w:strike/>
          <w:color w:val="000000"/>
          <w:sz w:val="16"/>
          <w:szCs w:val="16"/>
        </w:rPr>
        <w:t>Recauchutagem ou regeneração  de  pneus  para o usuário final.</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071</w:t>
      </w:r>
      <w:r w:rsidRPr="0080710D">
        <w:rPr>
          <w:rFonts w:ascii="Verdana" w:hAnsi="Verdana"/>
          <w:b/>
          <w:strike/>
          <w:color w:val="000000"/>
          <w:sz w:val="16"/>
          <w:szCs w:val="16"/>
        </w:rPr>
        <w:tab/>
      </w:r>
      <w:r w:rsidRPr="0080710D">
        <w:rPr>
          <w:rFonts w:ascii="Verdana" w:hAnsi="Verdana"/>
          <w:strike/>
          <w:color w:val="000000"/>
          <w:sz w:val="16"/>
          <w:szCs w:val="16"/>
        </w:rPr>
        <w:t xml:space="preserve">Recondicionamento, acondicionamento, pintura beneficiamento, lavagem,  secagem, tingimento, galvanoplastia, </w:t>
      </w:r>
      <w:proofErr w:type="spellStart"/>
      <w:r w:rsidRPr="0080710D">
        <w:rPr>
          <w:rFonts w:ascii="Verdana" w:hAnsi="Verdana"/>
          <w:strike/>
          <w:color w:val="000000"/>
          <w:sz w:val="16"/>
          <w:szCs w:val="16"/>
        </w:rPr>
        <w:t>anodização</w:t>
      </w:r>
      <w:proofErr w:type="spellEnd"/>
      <w:r w:rsidRPr="0080710D">
        <w:rPr>
          <w:rFonts w:ascii="Verdana" w:hAnsi="Verdana"/>
          <w:strike/>
          <w:color w:val="000000"/>
          <w:sz w:val="16"/>
          <w:szCs w:val="16"/>
        </w:rPr>
        <w:t xml:space="preserve">, corte, recorte, polimento, </w:t>
      </w:r>
      <w:proofErr w:type="spellStart"/>
      <w:r w:rsidRPr="0080710D">
        <w:rPr>
          <w:rFonts w:ascii="Verdana" w:hAnsi="Verdana"/>
          <w:strike/>
          <w:color w:val="000000"/>
          <w:sz w:val="16"/>
          <w:szCs w:val="16"/>
        </w:rPr>
        <w:t>plastificação</w:t>
      </w:r>
      <w:proofErr w:type="spellEnd"/>
      <w:r w:rsidRPr="0080710D">
        <w:rPr>
          <w:rFonts w:ascii="Verdana" w:hAnsi="Verdana"/>
          <w:strike/>
          <w:color w:val="000000"/>
          <w:sz w:val="16"/>
          <w:szCs w:val="16"/>
        </w:rPr>
        <w:t xml:space="preserve"> e congêneres, de objetos não destinados à industrialização  ou  comercialização.</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072</w:t>
      </w:r>
      <w:r w:rsidRPr="0080710D">
        <w:rPr>
          <w:rFonts w:ascii="Verdana" w:hAnsi="Verdana"/>
          <w:b/>
          <w:strike/>
          <w:color w:val="000000"/>
          <w:sz w:val="16"/>
          <w:szCs w:val="16"/>
        </w:rPr>
        <w:tab/>
      </w:r>
      <w:r w:rsidRPr="0080710D">
        <w:rPr>
          <w:rFonts w:ascii="Verdana" w:hAnsi="Verdana"/>
          <w:strike/>
          <w:color w:val="000000"/>
          <w:sz w:val="16"/>
          <w:szCs w:val="16"/>
        </w:rPr>
        <w:t>Lustração de bens móveis, quando o serviço for prestado para usuário final do objeto lustrado.</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073</w:t>
      </w:r>
      <w:r w:rsidRPr="0080710D">
        <w:rPr>
          <w:rFonts w:ascii="Verdana" w:hAnsi="Verdana"/>
          <w:b/>
          <w:strike/>
          <w:color w:val="000000"/>
          <w:sz w:val="16"/>
          <w:szCs w:val="16"/>
        </w:rPr>
        <w:tab/>
      </w:r>
      <w:r w:rsidRPr="0080710D">
        <w:rPr>
          <w:rFonts w:ascii="Verdana" w:hAnsi="Verdana"/>
          <w:strike/>
          <w:color w:val="000000"/>
          <w:sz w:val="16"/>
          <w:szCs w:val="16"/>
        </w:rPr>
        <w:t>Instalação e montagem de aparelhos, maquinas e equipamentos, prestados ao  usuário  final do serviço, exclusivamente com material por ele fornecido.</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074</w:t>
      </w:r>
      <w:r w:rsidRPr="0080710D">
        <w:rPr>
          <w:rFonts w:ascii="Verdana" w:hAnsi="Verdana"/>
          <w:b/>
          <w:strike/>
          <w:color w:val="000000"/>
          <w:sz w:val="16"/>
          <w:szCs w:val="16"/>
        </w:rPr>
        <w:tab/>
      </w:r>
      <w:r w:rsidRPr="0080710D">
        <w:rPr>
          <w:rFonts w:ascii="Verdana" w:hAnsi="Verdana"/>
          <w:strike/>
          <w:color w:val="000000"/>
          <w:sz w:val="16"/>
          <w:szCs w:val="16"/>
        </w:rPr>
        <w:t>Montagem industrial prestada ao usuário final do serviço, exclusivamente com o material por ele fornecido.</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075</w:t>
      </w:r>
      <w:r w:rsidRPr="0080710D">
        <w:rPr>
          <w:rFonts w:ascii="Verdana" w:hAnsi="Verdana"/>
          <w:b/>
          <w:strike/>
          <w:color w:val="000000"/>
          <w:sz w:val="16"/>
          <w:szCs w:val="16"/>
        </w:rPr>
        <w:tab/>
      </w:r>
      <w:r w:rsidRPr="0080710D">
        <w:rPr>
          <w:rFonts w:ascii="Verdana" w:hAnsi="Verdana"/>
          <w:strike/>
          <w:color w:val="000000"/>
          <w:sz w:val="16"/>
          <w:szCs w:val="16"/>
        </w:rPr>
        <w:t>Cópia ou reprodução, por  quaisquer processos, de documentos e outros papeis, plantas ou desenhos.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lastRenderedPageBreak/>
        <w:t>076</w:t>
      </w:r>
      <w:r w:rsidRPr="0080710D">
        <w:rPr>
          <w:rFonts w:ascii="Verdana" w:hAnsi="Verdana"/>
          <w:b/>
          <w:strike/>
          <w:color w:val="000000"/>
          <w:sz w:val="16"/>
          <w:szCs w:val="16"/>
        </w:rPr>
        <w:tab/>
      </w:r>
      <w:r w:rsidRPr="0080710D">
        <w:rPr>
          <w:rFonts w:ascii="Verdana" w:hAnsi="Verdana"/>
          <w:strike/>
          <w:color w:val="000000"/>
          <w:sz w:val="16"/>
          <w:szCs w:val="16"/>
        </w:rPr>
        <w:t>Composição gráfica, fotocomposição, clicheria, zincografia, litografia ou fotolitografia.</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077</w:t>
      </w:r>
      <w:r w:rsidRPr="0080710D">
        <w:rPr>
          <w:rFonts w:ascii="Verdana" w:hAnsi="Verdana"/>
          <w:b/>
          <w:strike/>
          <w:color w:val="000000"/>
          <w:sz w:val="16"/>
          <w:szCs w:val="16"/>
        </w:rPr>
        <w:tab/>
      </w:r>
      <w:r w:rsidRPr="0080710D">
        <w:rPr>
          <w:rFonts w:ascii="Verdana" w:hAnsi="Verdana"/>
          <w:strike/>
          <w:color w:val="000000"/>
          <w:sz w:val="16"/>
          <w:szCs w:val="16"/>
        </w:rPr>
        <w:t xml:space="preserve">Colocação de molduras e afins, </w:t>
      </w:r>
      <w:proofErr w:type="spellStart"/>
      <w:r w:rsidRPr="0080710D">
        <w:rPr>
          <w:rFonts w:ascii="Verdana" w:hAnsi="Verdana"/>
          <w:strike/>
          <w:color w:val="000000"/>
          <w:sz w:val="16"/>
          <w:szCs w:val="16"/>
        </w:rPr>
        <w:t>encardenação</w:t>
      </w:r>
      <w:proofErr w:type="spellEnd"/>
      <w:r w:rsidRPr="0080710D">
        <w:rPr>
          <w:rFonts w:ascii="Verdana" w:hAnsi="Verdana"/>
          <w:strike/>
          <w:color w:val="000000"/>
          <w:sz w:val="16"/>
          <w:szCs w:val="16"/>
        </w:rPr>
        <w:t xml:space="preserve">  e douração de livros, revistas e congêneres.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078</w:t>
      </w:r>
      <w:r w:rsidRPr="0080710D">
        <w:rPr>
          <w:rFonts w:ascii="Verdana" w:hAnsi="Verdana"/>
          <w:b/>
          <w:strike/>
          <w:color w:val="000000"/>
          <w:sz w:val="16"/>
          <w:szCs w:val="16"/>
        </w:rPr>
        <w:tab/>
      </w:r>
      <w:r w:rsidRPr="0080710D">
        <w:rPr>
          <w:rFonts w:ascii="Verdana" w:hAnsi="Verdana"/>
          <w:strike/>
          <w:color w:val="000000"/>
          <w:sz w:val="16"/>
          <w:szCs w:val="16"/>
        </w:rPr>
        <w:t xml:space="preserve">Locação de bens móveis, inclusive arrendamento mercantil. </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079</w:t>
      </w:r>
      <w:r w:rsidRPr="0080710D">
        <w:rPr>
          <w:rFonts w:ascii="Verdana" w:hAnsi="Verdana"/>
          <w:b/>
          <w:strike/>
          <w:color w:val="000000"/>
          <w:sz w:val="16"/>
          <w:szCs w:val="16"/>
        </w:rPr>
        <w:tab/>
      </w:r>
      <w:r w:rsidRPr="0080710D">
        <w:rPr>
          <w:rFonts w:ascii="Verdana" w:hAnsi="Verdana"/>
          <w:strike/>
          <w:color w:val="000000"/>
          <w:sz w:val="16"/>
          <w:szCs w:val="16"/>
        </w:rPr>
        <w:t>Funerais.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080</w:t>
      </w:r>
      <w:r w:rsidRPr="0080710D">
        <w:rPr>
          <w:rFonts w:ascii="Verdana" w:hAnsi="Verdana"/>
          <w:b/>
          <w:strike/>
          <w:color w:val="000000"/>
          <w:sz w:val="16"/>
          <w:szCs w:val="16"/>
        </w:rPr>
        <w:tab/>
      </w:r>
      <w:r w:rsidRPr="0080710D">
        <w:rPr>
          <w:rFonts w:ascii="Verdana" w:hAnsi="Verdana"/>
          <w:strike/>
          <w:color w:val="000000"/>
          <w:sz w:val="16"/>
          <w:szCs w:val="16"/>
        </w:rPr>
        <w:t xml:space="preserve">Alfaiataria e costura, quando  o  material  for  fornecido pelo </w:t>
      </w:r>
      <w:r w:rsidRPr="0080710D">
        <w:rPr>
          <w:rFonts w:ascii="Verdana" w:hAnsi="Verdana"/>
          <w:strike/>
          <w:color w:val="000000"/>
          <w:sz w:val="16"/>
          <w:szCs w:val="16"/>
        </w:rPr>
        <w:tab/>
        <w:t>usuário, exceto o aviamento.</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081</w:t>
      </w:r>
      <w:r w:rsidRPr="0080710D">
        <w:rPr>
          <w:rFonts w:ascii="Verdana" w:hAnsi="Verdana"/>
          <w:b/>
          <w:strike/>
          <w:color w:val="000000"/>
          <w:sz w:val="16"/>
          <w:szCs w:val="16"/>
        </w:rPr>
        <w:tab/>
      </w:r>
      <w:r w:rsidRPr="0080710D">
        <w:rPr>
          <w:rFonts w:ascii="Verdana" w:hAnsi="Verdana"/>
          <w:strike/>
          <w:color w:val="000000"/>
          <w:sz w:val="16"/>
          <w:szCs w:val="16"/>
        </w:rPr>
        <w:t>Tinturaria e lavanderia.</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082</w:t>
      </w:r>
      <w:r w:rsidRPr="0080710D">
        <w:rPr>
          <w:rFonts w:ascii="Verdana" w:hAnsi="Verdana"/>
          <w:b/>
          <w:strike/>
          <w:color w:val="000000"/>
          <w:sz w:val="16"/>
          <w:szCs w:val="16"/>
        </w:rPr>
        <w:tab/>
      </w:r>
      <w:proofErr w:type="spellStart"/>
      <w:r w:rsidRPr="0080710D">
        <w:rPr>
          <w:rFonts w:ascii="Verdana" w:hAnsi="Verdana"/>
          <w:strike/>
          <w:color w:val="000000"/>
          <w:sz w:val="16"/>
          <w:szCs w:val="16"/>
        </w:rPr>
        <w:t>Taxidermia</w:t>
      </w:r>
      <w:proofErr w:type="spellEnd"/>
      <w:r w:rsidRPr="0080710D">
        <w:rPr>
          <w:rFonts w:ascii="Verdana" w:hAnsi="Verdana"/>
          <w:strike/>
          <w:color w:val="000000"/>
          <w:sz w:val="16"/>
          <w:szCs w:val="16"/>
        </w:rPr>
        <w:t>.</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083</w:t>
      </w:r>
      <w:r w:rsidRPr="0080710D">
        <w:rPr>
          <w:rFonts w:ascii="Verdana" w:hAnsi="Verdana"/>
          <w:b/>
          <w:strike/>
          <w:color w:val="000000"/>
          <w:sz w:val="16"/>
          <w:szCs w:val="16"/>
        </w:rPr>
        <w:tab/>
      </w:r>
      <w:r w:rsidRPr="0080710D">
        <w:rPr>
          <w:rFonts w:ascii="Verdana" w:hAnsi="Verdana"/>
          <w:strike/>
          <w:color w:val="000000"/>
          <w:sz w:val="16"/>
          <w:szCs w:val="16"/>
        </w:rPr>
        <w:t>Recrutamento, agenciamento, seleção, colocação ou fornecimento de mão de obra, mesmo em caráter temporário, inclusive por empregados do prestador do serviço ou por trabalhadores avulsos por ele contratados.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084</w:t>
      </w:r>
      <w:r w:rsidRPr="0080710D">
        <w:rPr>
          <w:rFonts w:ascii="Verdana" w:hAnsi="Verdana"/>
          <w:b/>
          <w:strike/>
          <w:color w:val="000000"/>
          <w:sz w:val="16"/>
          <w:szCs w:val="16"/>
        </w:rPr>
        <w:tab/>
      </w:r>
      <w:r w:rsidRPr="0080710D">
        <w:rPr>
          <w:rFonts w:ascii="Verdana" w:hAnsi="Verdana"/>
          <w:strike/>
          <w:color w:val="000000"/>
          <w:sz w:val="16"/>
          <w:szCs w:val="16"/>
        </w:rPr>
        <w:t>Propaganda e publicidade, inclusive promoção de vendas, planejamento de campanha ou sistemas de publicidade, elaboração de desenhos, textos e demais materiais publicitários  (exceto sua impressão, reprodução ou fabricação).</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085</w:t>
      </w:r>
      <w:r w:rsidRPr="0080710D">
        <w:rPr>
          <w:rFonts w:ascii="Verdana" w:hAnsi="Verdana"/>
          <w:b/>
          <w:strike/>
          <w:color w:val="000000"/>
          <w:sz w:val="16"/>
          <w:szCs w:val="16"/>
        </w:rPr>
        <w:tab/>
      </w:r>
      <w:r w:rsidRPr="0080710D">
        <w:rPr>
          <w:rFonts w:ascii="Verdana" w:hAnsi="Verdana"/>
          <w:strike/>
          <w:color w:val="000000"/>
          <w:sz w:val="16"/>
          <w:szCs w:val="16"/>
        </w:rPr>
        <w:t>Veiculação e divulgação de textos, desenhos  e outros materiais de publicidade, por  qualquer meio (exceto em jornais, periódicos,  rádios e televisão).</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086</w:t>
      </w:r>
      <w:r w:rsidRPr="0080710D">
        <w:rPr>
          <w:rFonts w:ascii="Verdana" w:hAnsi="Verdana"/>
          <w:b/>
          <w:strike/>
          <w:color w:val="000000"/>
          <w:sz w:val="16"/>
          <w:szCs w:val="16"/>
        </w:rPr>
        <w:tab/>
      </w:r>
      <w:r w:rsidRPr="0080710D">
        <w:rPr>
          <w:rFonts w:ascii="Verdana" w:hAnsi="Verdana"/>
          <w:strike/>
          <w:color w:val="000000"/>
          <w:sz w:val="16"/>
          <w:szCs w:val="16"/>
        </w:rPr>
        <w:t xml:space="preserve">Serviços portuários e aeroportuários, utilização de porto </w:t>
      </w:r>
      <w:proofErr w:type="spellStart"/>
      <w:r w:rsidRPr="0080710D">
        <w:rPr>
          <w:rFonts w:ascii="Verdana" w:hAnsi="Verdana"/>
          <w:strike/>
          <w:color w:val="000000"/>
          <w:sz w:val="16"/>
          <w:szCs w:val="16"/>
        </w:rPr>
        <w:t>ouaeroporto</w:t>
      </w:r>
      <w:proofErr w:type="spellEnd"/>
      <w:r w:rsidRPr="0080710D">
        <w:rPr>
          <w:rFonts w:ascii="Verdana" w:hAnsi="Verdana"/>
          <w:strike/>
          <w:color w:val="000000"/>
          <w:sz w:val="16"/>
          <w:szCs w:val="16"/>
        </w:rPr>
        <w:t>, atracação, capatazia, armazenagem interna, externa e especial, suprimento de água, serviços acessórios, movimentação de mercadoria fora do cais.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087</w:t>
      </w:r>
      <w:r w:rsidRPr="0080710D">
        <w:rPr>
          <w:rFonts w:ascii="Verdana" w:hAnsi="Verdana"/>
          <w:b/>
          <w:strike/>
          <w:color w:val="000000"/>
          <w:sz w:val="16"/>
          <w:szCs w:val="16"/>
        </w:rPr>
        <w:tab/>
      </w:r>
      <w:r w:rsidRPr="0080710D">
        <w:rPr>
          <w:rFonts w:ascii="Verdana" w:hAnsi="Verdana"/>
          <w:strike/>
          <w:color w:val="000000"/>
          <w:sz w:val="16"/>
          <w:szCs w:val="16"/>
        </w:rPr>
        <w:t>Advogados.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088</w:t>
      </w:r>
      <w:r w:rsidRPr="0080710D">
        <w:rPr>
          <w:rFonts w:ascii="Verdana" w:hAnsi="Verdana"/>
          <w:b/>
          <w:strike/>
          <w:color w:val="000000"/>
          <w:sz w:val="16"/>
          <w:szCs w:val="16"/>
        </w:rPr>
        <w:tab/>
      </w:r>
      <w:r w:rsidRPr="0080710D">
        <w:rPr>
          <w:rFonts w:ascii="Verdana" w:hAnsi="Verdana"/>
          <w:strike/>
          <w:color w:val="000000"/>
          <w:sz w:val="16"/>
          <w:szCs w:val="16"/>
        </w:rPr>
        <w:t>Engenheiros, Arquitetos, Urbanistas e Agrônomos.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089</w:t>
      </w:r>
      <w:r w:rsidRPr="0080710D">
        <w:rPr>
          <w:rFonts w:ascii="Verdana" w:hAnsi="Verdana"/>
          <w:b/>
          <w:strike/>
          <w:color w:val="000000"/>
          <w:sz w:val="16"/>
          <w:szCs w:val="16"/>
        </w:rPr>
        <w:tab/>
      </w:r>
      <w:r w:rsidRPr="0080710D">
        <w:rPr>
          <w:rFonts w:ascii="Verdana" w:hAnsi="Verdana"/>
          <w:strike/>
          <w:color w:val="000000"/>
          <w:sz w:val="16"/>
          <w:szCs w:val="16"/>
        </w:rPr>
        <w:t>Dentistas.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090</w:t>
      </w:r>
      <w:r w:rsidRPr="0080710D">
        <w:rPr>
          <w:rFonts w:ascii="Verdana" w:hAnsi="Verdana"/>
          <w:strike/>
          <w:color w:val="000000"/>
          <w:sz w:val="16"/>
          <w:szCs w:val="16"/>
        </w:rPr>
        <w:t xml:space="preserve"> </w:t>
      </w:r>
      <w:r w:rsidRPr="0080710D">
        <w:rPr>
          <w:rFonts w:ascii="Verdana" w:hAnsi="Verdana"/>
          <w:strike/>
          <w:color w:val="000000"/>
          <w:sz w:val="16"/>
          <w:szCs w:val="16"/>
        </w:rPr>
        <w:tab/>
        <w:t>Economistas.</w:t>
      </w:r>
    </w:p>
    <w:p w:rsidR="004043AB" w:rsidRPr="0080710D" w:rsidRDefault="004043AB" w:rsidP="0080710D">
      <w:pPr>
        <w:ind w:left="2127" w:hanging="2127"/>
        <w:jc w:val="both"/>
        <w:rPr>
          <w:rFonts w:ascii="Verdana" w:hAnsi="Verdana"/>
          <w:b/>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091</w:t>
      </w:r>
      <w:r w:rsidRPr="0080710D">
        <w:rPr>
          <w:rFonts w:ascii="Verdana" w:hAnsi="Verdana"/>
          <w:strike/>
          <w:color w:val="000000"/>
          <w:sz w:val="16"/>
          <w:szCs w:val="16"/>
        </w:rPr>
        <w:tab/>
        <w:t>Psicólogos.</w:t>
      </w:r>
    </w:p>
    <w:p w:rsidR="004043AB" w:rsidRPr="0080710D" w:rsidRDefault="004043AB" w:rsidP="0080710D">
      <w:pPr>
        <w:ind w:left="2127" w:hanging="2127"/>
        <w:jc w:val="both"/>
        <w:rPr>
          <w:rFonts w:ascii="Verdana" w:hAnsi="Verdana"/>
          <w:b/>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092</w:t>
      </w:r>
      <w:r w:rsidRPr="0080710D">
        <w:rPr>
          <w:rFonts w:ascii="Verdana" w:hAnsi="Verdana"/>
          <w:strike/>
          <w:color w:val="000000"/>
          <w:sz w:val="16"/>
          <w:szCs w:val="16"/>
        </w:rPr>
        <w:tab/>
        <w:t>Assistentes Sociais.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093</w:t>
      </w:r>
      <w:r w:rsidRPr="0080710D">
        <w:rPr>
          <w:rFonts w:ascii="Verdana" w:hAnsi="Verdana"/>
          <w:strike/>
          <w:color w:val="000000"/>
          <w:sz w:val="16"/>
          <w:szCs w:val="16"/>
        </w:rPr>
        <w:tab/>
        <w:t>Relações Públicas.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094</w:t>
      </w:r>
      <w:r w:rsidRPr="0080710D">
        <w:rPr>
          <w:rFonts w:ascii="Verdana" w:hAnsi="Verdana"/>
          <w:strike/>
          <w:color w:val="000000"/>
          <w:sz w:val="16"/>
          <w:szCs w:val="16"/>
        </w:rPr>
        <w:t xml:space="preserve"> </w:t>
      </w:r>
      <w:r w:rsidRPr="0080710D">
        <w:rPr>
          <w:rFonts w:ascii="Verdana" w:hAnsi="Verdana"/>
          <w:strike/>
          <w:color w:val="000000"/>
          <w:sz w:val="16"/>
          <w:szCs w:val="16"/>
        </w:rPr>
        <w:tab/>
        <w:t>Cobranças e recebimentos por conta de terceiros, inclusive direitos autorais, protestos de títulos, sustação de protestos, devolução de títulos não pagos, manutenção de títulos vencidos, fornecimento de posição de cobrança ou recebimento e outros serviços correlatos da cobrança ou recebimento (este item abrange também os serviços prestados por instituições autorizadas a funcionar pelo Banco Central).</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095</w:t>
      </w:r>
      <w:r w:rsidRPr="0080710D">
        <w:rPr>
          <w:rFonts w:ascii="Verdana" w:hAnsi="Verdana"/>
          <w:b/>
          <w:strike/>
          <w:color w:val="000000"/>
          <w:sz w:val="16"/>
          <w:szCs w:val="16"/>
        </w:rPr>
        <w:tab/>
      </w:r>
      <w:r w:rsidRPr="0080710D">
        <w:rPr>
          <w:rFonts w:ascii="Verdana" w:hAnsi="Verdana"/>
          <w:strike/>
          <w:color w:val="000000"/>
          <w:sz w:val="16"/>
          <w:szCs w:val="16"/>
        </w:rPr>
        <w:t>Instituições financeiras autorizadas a funcionar pelo Banco Central, fornecimento de talões de cheques, emissão de cheques administrativos, transferência de fundos,  devolução de cheques, sustação  de  pagamento de cheques, ordens de pagamento e de crédito por qualquer meio, emissão e renovação de cartões magnéticos, consultas em terminais</w:t>
      </w:r>
      <w:r w:rsidRPr="0080710D">
        <w:rPr>
          <w:rFonts w:ascii="Verdana" w:hAnsi="Verdana"/>
          <w:strike/>
          <w:color w:val="000000"/>
          <w:sz w:val="16"/>
          <w:szCs w:val="16"/>
        </w:rPr>
        <w:tab/>
        <w:t>eletrônicos, pagamentos por conta de terceiros (inclusive os feitos fora do estabelecimento), elaboração de ficha cadastral, aluguel de cofres, fornecimento de segunda via de avisos de lançamento de extratos de contas, emissão de carnês (neste item não está abrangido o ressarcimento, a instituições financeiras, de gastos com o porte do correio, telegramas, telex e teleprocessamento necessários à prestação de serviços).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096</w:t>
      </w:r>
      <w:r w:rsidRPr="0080710D">
        <w:rPr>
          <w:rFonts w:ascii="Verdana" w:hAnsi="Verdana"/>
          <w:b/>
          <w:strike/>
          <w:color w:val="000000"/>
          <w:sz w:val="16"/>
          <w:szCs w:val="16"/>
        </w:rPr>
        <w:tab/>
      </w:r>
      <w:r w:rsidRPr="0080710D">
        <w:rPr>
          <w:rFonts w:ascii="Verdana" w:hAnsi="Verdana"/>
          <w:strike/>
          <w:color w:val="000000"/>
          <w:sz w:val="16"/>
          <w:szCs w:val="16"/>
        </w:rPr>
        <w:t xml:space="preserve">Transporte de natureza estritamente municipal. </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097</w:t>
      </w:r>
      <w:r w:rsidRPr="0080710D">
        <w:rPr>
          <w:rFonts w:ascii="Verdana" w:hAnsi="Verdana"/>
          <w:b/>
          <w:strike/>
          <w:color w:val="000000"/>
          <w:sz w:val="16"/>
          <w:szCs w:val="16"/>
        </w:rPr>
        <w:tab/>
      </w:r>
      <w:r w:rsidRPr="0080710D">
        <w:rPr>
          <w:rFonts w:ascii="Verdana" w:hAnsi="Verdana"/>
          <w:strike/>
          <w:color w:val="000000"/>
          <w:sz w:val="16"/>
          <w:szCs w:val="16"/>
        </w:rPr>
        <w:t>Comunicações telefônicas de um para outro aparelho dentro do mesmo município.</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098</w:t>
      </w:r>
      <w:r w:rsidRPr="0080710D">
        <w:rPr>
          <w:rFonts w:ascii="Verdana" w:hAnsi="Verdana"/>
          <w:b/>
          <w:strike/>
          <w:color w:val="000000"/>
          <w:sz w:val="16"/>
          <w:szCs w:val="16"/>
        </w:rPr>
        <w:tab/>
      </w:r>
      <w:r w:rsidRPr="0080710D">
        <w:rPr>
          <w:rFonts w:ascii="Verdana" w:hAnsi="Verdana"/>
          <w:strike/>
          <w:color w:val="000000"/>
          <w:sz w:val="16"/>
          <w:szCs w:val="16"/>
        </w:rPr>
        <w:t>Hospedagens em hotéis, motéis, pensões e congêneres (o valor da alimentação, quando  incluído no preço da diária, fica  sujeito ao imposto sobre serviços).</w:t>
      </w:r>
    </w:p>
    <w:p w:rsidR="004043AB" w:rsidRPr="0080710D" w:rsidRDefault="004043AB" w:rsidP="0080710D">
      <w:pPr>
        <w:ind w:left="2127" w:hanging="2127"/>
        <w:jc w:val="both"/>
        <w:rPr>
          <w:rFonts w:ascii="Verdana" w:hAnsi="Verdana"/>
          <w:strike/>
          <w:color w:val="000000"/>
          <w:sz w:val="16"/>
          <w:szCs w:val="16"/>
        </w:rPr>
      </w:pPr>
    </w:p>
    <w:p w:rsidR="004043AB" w:rsidRPr="0080710D" w:rsidRDefault="004043AB" w:rsidP="0080710D">
      <w:pPr>
        <w:ind w:left="2127" w:hanging="2127"/>
        <w:jc w:val="both"/>
        <w:rPr>
          <w:rFonts w:ascii="Verdana" w:hAnsi="Verdana"/>
          <w:strike/>
          <w:color w:val="000000"/>
          <w:sz w:val="16"/>
          <w:szCs w:val="16"/>
        </w:rPr>
      </w:pPr>
      <w:r w:rsidRPr="0080710D">
        <w:rPr>
          <w:rFonts w:ascii="Verdana" w:hAnsi="Verdana"/>
          <w:b/>
          <w:strike/>
          <w:color w:val="000000"/>
          <w:sz w:val="16"/>
          <w:szCs w:val="16"/>
        </w:rPr>
        <w:t>099</w:t>
      </w:r>
      <w:r w:rsidRPr="0080710D">
        <w:rPr>
          <w:rFonts w:ascii="Verdana" w:hAnsi="Verdana"/>
          <w:b/>
          <w:strike/>
          <w:color w:val="000000"/>
          <w:sz w:val="16"/>
          <w:szCs w:val="16"/>
        </w:rPr>
        <w:tab/>
      </w:r>
      <w:r w:rsidRPr="0080710D">
        <w:rPr>
          <w:rFonts w:ascii="Verdana" w:hAnsi="Verdana"/>
          <w:strike/>
          <w:color w:val="000000"/>
          <w:sz w:val="16"/>
          <w:szCs w:val="16"/>
        </w:rPr>
        <w:t>Distribuição de bens de terceiros em representação de qualquer natureza.</w:t>
      </w:r>
    </w:p>
    <w:p w:rsidR="004043AB" w:rsidRPr="0080710D" w:rsidRDefault="004043AB" w:rsidP="0080710D">
      <w:pPr>
        <w:ind w:firstLine="2127"/>
        <w:jc w:val="both"/>
        <w:rPr>
          <w:rFonts w:ascii="Verdana" w:hAnsi="Verdana"/>
          <w:strike/>
          <w:color w:val="000000"/>
          <w:sz w:val="16"/>
          <w:szCs w:val="16"/>
        </w:rPr>
      </w:pPr>
      <w:r w:rsidRPr="0080710D">
        <w:rPr>
          <w:rFonts w:ascii="Verdana" w:hAnsi="Verdana"/>
          <w:strike/>
          <w:color w:val="000000"/>
          <w:sz w:val="16"/>
          <w:szCs w:val="16"/>
        </w:rPr>
        <w:t>Gabinete do Prefeito em Formiga, 11 de dezembro de 2002.</w:t>
      </w:r>
    </w:p>
    <w:p w:rsidR="004043AB" w:rsidRDefault="004043AB" w:rsidP="004043AB">
      <w:pPr>
        <w:tabs>
          <w:tab w:val="left" w:pos="0"/>
        </w:tabs>
        <w:jc w:val="both"/>
        <w:rPr>
          <w:rFonts w:ascii="Verdana" w:hAnsi="Verdana"/>
          <w:color w:val="000000"/>
        </w:rPr>
      </w:pPr>
    </w:p>
    <w:p w:rsidR="00EA2412" w:rsidRDefault="004D10D0" w:rsidP="00EA2412">
      <w:pPr>
        <w:pStyle w:val="Ttulo3"/>
        <w:rPr>
          <w:b/>
        </w:rPr>
      </w:pPr>
      <w:r>
        <w:rPr>
          <w:b/>
        </w:rPr>
        <w:t>A</w:t>
      </w:r>
      <w:r w:rsidR="00EA2412">
        <w:rPr>
          <w:b/>
        </w:rPr>
        <w:t>NEXO I</w:t>
      </w:r>
    </w:p>
    <w:p w:rsidR="00776D29" w:rsidRDefault="00776D29" w:rsidP="00776D29">
      <w:pPr>
        <w:jc w:val="center"/>
        <w:rPr>
          <w:b/>
          <w:color w:val="000000"/>
          <w:sz w:val="24"/>
        </w:rPr>
      </w:pPr>
      <w:r w:rsidRPr="00282F42">
        <w:rPr>
          <w:b/>
          <w:i/>
          <w:iCs/>
          <w:color w:val="0070C0"/>
          <w:sz w:val="24"/>
          <w:szCs w:val="24"/>
          <w:u w:val="single"/>
        </w:rPr>
        <w:t>(Alterado pela Lei Complementar nº 00</w:t>
      </w:r>
      <w:r>
        <w:rPr>
          <w:b/>
          <w:i/>
          <w:iCs/>
          <w:color w:val="0070C0"/>
          <w:sz w:val="24"/>
          <w:szCs w:val="24"/>
          <w:u w:val="single"/>
        </w:rPr>
        <w:t>3</w:t>
      </w:r>
      <w:r w:rsidRPr="00282F42">
        <w:rPr>
          <w:b/>
          <w:i/>
          <w:iCs/>
          <w:color w:val="0070C0"/>
          <w:sz w:val="24"/>
          <w:szCs w:val="24"/>
          <w:u w:val="single"/>
        </w:rPr>
        <w:t xml:space="preserve">, de </w:t>
      </w:r>
      <w:r>
        <w:rPr>
          <w:b/>
          <w:i/>
          <w:iCs/>
          <w:color w:val="0070C0"/>
          <w:sz w:val="24"/>
          <w:szCs w:val="24"/>
          <w:u w:val="single"/>
        </w:rPr>
        <w:t>3</w:t>
      </w:r>
      <w:r w:rsidRPr="00282F42">
        <w:rPr>
          <w:b/>
          <w:i/>
          <w:iCs/>
          <w:color w:val="0070C0"/>
          <w:sz w:val="24"/>
          <w:szCs w:val="24"/>
          <w:u w:val="single"/>
        </w:rPr>
        <w:t xml:space="preserve">0 de </w:t>
      </w:r>
      <w:r>
        <w:rPr>
          <w:b/>
          <w:i/>
          <w:iCs/>
          <w:color w:val="0070C0"/>
          <w:sz w:val="24"/>
          <w:szCs w:val="24"/>
          <w:u w:val="single"/>
        </w:rPr>
        <w:t>dezembro</w:t>
      </w:r>
      <w:r w:rsidRPr="00282F42">
        <w:rPr>
          <w:b/>
          <w:i/>
          <w:iCs/>
          <w:color w:val="0070C0"/>
          <w:sz w:val="24"/>
          <w:szCs w:val="24"/>
          <w:u w:val="single"/>
        </w:rPr>
        <w:t xml:space="preserve"> de 2003)</w:t>
      </w:r>
    </w:p>
    <w:p w:rsidR="00EA2412" w:rsidRDefault="00EA2412" w:rsidP="00EA2412">
      <w:pPr>
        <w:jc w:val="both"/>
        <w:rPr>
          <w:sz w:val="24"/>
        </w:rPr>
      </w:pPr>
    </w:p>
    <w:p w:rsidR="00EA2412" w:rsidRDefault="00EA2412" w:rsidP="00EA2412">
      <w:pPr>
        <w:jc w:val="both"/>
        <w:rPr>
          <w:sz w:val="24"/>
        </w:rPr>
      </w:pPr>
    </w:p>
    <w:p w:rsidR="00776D29" w:rsidRDefault="00776D29" w:rsidP="00776D29">
      <w:pPr>
        <w:jc w:val="both"/>
        <w:rPr>
          <w:sz w:val="24"/>
        </w:rPr>
      </w:pPr>
      <w:r>
        <w:rPr>
          <w:sz w:val="24"/>
        </w:rPr>
        <w:t>1 – Serviços de informática e congêneres.</w:t>
      </w:r>
    </w:p>
    <w:p w:rsidR="00776D29" w:rsidRDefault="00776D29" w:rsidP="00776D29">
      <w:pPr>
        <w:numPr>
          <w:ilvl w:val="1"/>
          <w:numId w:val="3"/>
        </w:numPr>
        <w:jc w:val="both"/>
        <w:rPr>
          <w:sz w:val="24"/>
        </w:rPr>
      </w:pPr>
      <w:r>
        <w:rPr>
          <w:sz w:val="24"/>
        </w:rPr>
        <w:t>– Análise e desenvolvimento de sistemas.</w:t>
      </w:r>
    </w:p>
    <w:p w:rsidR="002E1D53" w:rsidRDefault="00776D29" w:rsidP="002E1D53">
      <w:pPr>
        <w:pStyle w:val="Corpodetexto"/>
        <w:numPr>
          <w:ilvl w:val="1"/>
          <w:numId w:val="3"/>
        </w:numPr>
        <w:spacing w:line="240" w:lineRule="auto"/>
        <w:ind w:left="482" w:hanging="482"/>
        <w:jc w:val="both"/>
      </w:pPr>
      <w:r>
        <w:t>– Programação.</w:t>
      </w:r>
    </w:p>
    <w:p w:rsidR="00776D29" w:rsidRPr="002E1D53" w:rsidRDefault="00776D29" w:rsidP="00776D29">
      <w:pPr>
        <w:jc w:val="both"/>
        <w:rPr>
          <w:strike/>
          <w:sz w:val="24"/>
        </w:rPr>
      </w:pPr>
      <w:r w:rsidRPr="002E1D53">
        <w:rPr>
          <w:strike/>
          <w:sz w:val="24"/>
        </w:rPr>
        <w:t>1.03 – Processamento de dados e congêneres.</w:t>
      </w:r>
    </w:p>
    <w:p w:rsidR="00776D29" w:rsidRDefault="00776D29" w:rsidP="00776D29">
      <w:pPr>
        <w:jc w:val="both"/>
        <w:rPr>
          <w:strike/>
          <w:sz w:val="24"/>
        </w:rPr>
      </w:pPr>
      <w:r w:rsidRPr="002E1D53">
        <w:rPr>
          <w:strike/>
          <w:sz w:val="24"/>
        </w:rPr>
        <w:t>1.04 – Elaboração de programas de computadores, inclusive de jogos eletrônicos.</w:t>
      </w:r>
    </w:p>
    <w:p w:rsidR="002E1D53" w:rsidRPr="002E1D53" w:rsidRDefault="002E1D53" w:rsidP="002E1D53">
      <w:pPr>
        <w:pStyle w:val="Corpodetexto"/>
        <w:numPr>
          <w:ilvl w:val="1"/>
          <w:numId w:val="3"/>
        </w:numPr>
        <w:tabs>
          <w:tab w:val="clear" w:pos="480"/>
        </w:tabs>
        <w:spacing w:line="240" w:lineRule="auto"/>
        <w:ind w:left="0" w:firstLine="0"/>
        <w:jc w:val="both"/>
      </w:pPr>
      <w:r w:rsidRPr="002E1D53">
        <w:t>Processamento, armazenamento ou hospedagem de dados,</w:t>
      </w:r>
      <w:r>
        <w:t xml:space="preserve"> textos, imagens, vídeos, páginas eletrônicas, aplicativos e sistemas de informação, entre outros formatos, e congêneres.</w:t>
      </w:r>
      <w:r w:rsidRPr="002E1D53">
        <w:rPr>
          <w:b/>
          <w:i/>
          <w:iCs/>
          <w:color w:val="0070C0"/>
          <w:szCs w:val="24"/>
          <w:u w:val="single"/>
        </w:rPr>
        <w:t xml:space="preserve"> (Alterado pela Lei</w:t>
      </w:r>
      <w:r>
        <w:rPr>
          <w:b/>
          <w:i/>
          <w:iCs/>
          <w:color w:val="0070C0"/>
          <w:szCs w:val="24"/>
          <w:u w:val="single"/>
        </w:rPr>
        <w:t xml:space="preserve"> Complementar nº 170</w:t>
      </w:r>
      <w:r w:rsidRPr="00282F42">
        <w:rPr>
          <w:b/>
          <w:i/>
          <w:iCs/>
          <w:color w:val="0070C0"/>
          <w:szCs w:val="24"/>
          <w:u w:val="single"/>
        </w:rPr>
        <w:t xml:space="preserve">, de </w:t>
      </w:r>
      <w:r>
        <w:rPr>
          <w:b/>
          <w:i/>
          <w:iCs/>
          <w:color w:val="0070C0"/>
          <w:szCs w:val="24"/>
          <w:u w:val="single"/>
        </w:rPr>
        <w:t>3</w:t>
      </w:r>
      <w:r w:rsidRPr="00282F42">
        <w:rPr>
          <w:b/>
          <w:i/>
          <w:iCs/>
          <w:color w:val="0070C0"/>
          <w:szCs w:val="24"/>
          <w:u w:val="single"/>
        </w:rPr>
        <w:t xml:space="preserve">0 de </w:t>
      </w:r>
      <w:r>
        <w:rPr>
          <w:b/>
          <w:i/>
          <w:iCs/>
          <w:color w:val="0070C0"/>
          <w:szCs w:val="24"/>
          <w:u w:val="single"/>
        </w:rPr>
        <w:t>outubro</w:t>
      </w:r>
      <w:r w:rsidRPr="00282F42">
        <w:rPr>
          <w:b/>
          <w:i/>
          <w:iCs/>
          <w:color w:val="0070C0"/>
          <w:szCs w:val="24"/>
          <w:u w:val="single"/>
        </w:rPr>
        <w:t xml:space="preserve"> de</w:t>
      </w:r>
    </w:p>
    <w:p w:rsidR="002E1D53" w:rsidRDefault="002E1D53" w:rsidP="002E1D53">
      <w:pPr>
        <w:jc w:val="both"/>
        <w:rPr>
          <w:b/>
          <w:color w:val="000000"/>
          <w:sz w:val="24"/>
        </w:rPr>
      </w:pPr>
      <w:r>
        <w:rPr>
          <w:sz w:val="24"/>
        </w:rPr>
        <w:t xml:space="preserve">1.04 </w:t>
      </w:r>
      <w:r w:rsidRPr="002E1D53">
        <w:rPr>
          <w:sz w:val="24"/>
        </w:rPr>
        <w:t xml:space="preserve">Elaboração de programas de computadores, inclusive de jogos eletrônicos, independentemente da arquitetura construtiva da máquina em que o programa será executado, incluindo </w:t>
      </w:r>
      <w:proofErr w:type="spellStart"/>
      <w:r w:rsidRPr="002E1D53">
        <w:rPr>
          <w:sz w:val="24"/>
        </w:rPr>
        <w:t>tablets</w:t>
      </w:r>
      <w:proofErr w:type="spellEnd"/>
      <w:r w:rsidRPr="002E1D53">
        <w:rPr>
          <w:sz w:val="24"/>
        </w:rPr>
        <w:t xml:space="preserve">, smartphones e congêneres. </w:t>
      </w:r>
      <w:r w:rsidRPr="002E1D53">
        <w:rPr>
          <w:b/>
          <w:i/>
          <w:iCs/>
          <w:color w:val="0070C0"/>
          <w:sz w:val="24"/>
          <w:szCs w:val="24"/>
          <w:u w:val="single"/>
        </w:rPr>
        <w:t>(Alterado pela Lei</w:t>
      </w:r>
      <w:r>
        <w:rPr>
          <w:b/>
          <w:i/>
          <w:iCs/>
          <w:color w:val="0070C0"/>
          <w:sz w:val="24"/>
          <w:szCs w:val="24"/>
          <w:u w:val="single"/>
        </w:rPr>
        <w:t xml:space="preserve"> Complementar nº 170</w:t>
      </w:r>
      <w:r w:rsidRPr="00282F42">
        <w:rPr>
          <w:b/>
          <w:i/>
          <w:iCs/>
          <w:color w:val="0070C0"/>
          <w:sz w:val="24"/>
          <w:szCs w:val="24"/>
          <w:u w:val="single"/>
        </w:rPr>
        <w:t xml:space="preserve">, de </w:t>
      </w:r>
      <w:r>
        <w:rPr>
          <w:b/>
          <w:i/>
          <w:iCs/>
          <w:color w:val="0070C0"/>
          <w:sz w:val="24"/>
          <w:szCs w:val="24"/>
          <w:u w:val="single"/>
        </w:rPr>
        <w:t>3</w:t>
      </w:r>
      <w:r w:rsidRPr="00282F42">
        <w:rPr>
          <w:b/>
          <w:i/>
          <w:iCs/>
          <w:color w:val="0070C0"/>
          <w:sz w:val="24"/>
          <w:szCs w:val="24"/>
          <w:u w:val="single"/>
        </w:rPr>
        <w:t xml:space="preserve">0 de </w:t>
      </w:r>
      <w:r>
        <w:rPr>
          <w:b/>
          <w:i/>
          <w:iCs/>
          <w:color w:val="0070C0"/>
          <w:sz w:val="24"/>
          <w:szCs w:val="24"/>
          <w:u w:val="single"/>
        </w:rPr>
        <w:t>outubro</w:t>
      </w:r>
      <w:r w:rsidRPr="00282F42">
        <w:rPr>
          <w:b/>
          <w:i/>
          <w:iCs/>
          <w:color w:val="0070C0"/>
          <w:sz w:val="24"/>
          <w:szCs w:val="24"/>
          <w:u w:val="single"/>
        </w:rPr>
        <w:t xml:space="preserve"> de 20</w:t>
      </w:r>
      <w:r>
        <w:rPr>
          <w:b/>
          <w:i/>
          <w:iCs/>
          <w:color w:val="0070C0"/>
          <w:sz w:val="24"/>
          <w:szCs w:val="24"/>
          <w:u w:val="single"/>
        </w:rPr>
        <w:t>17</w:t>
      </w:r>
      <w:r w:rsidRPr="00282F42">
        <w:rPr>
          <w:b/>
          <w:i/>
          <w:iCs/>
          <w:color w:val="0070C0"/>
          <w:sz w:val="24"/>
          <w:szCs w:val="24"/>
          <w:u w:val="single"/>
        </w:rPr>
        <w:t>)</w:t>
      </w:r>
    </w:p>
    <w:p w:rsidR="00776D29" w:rsidRDefault="00776D29" w:rsidP="00776D29">
      <w:pPr>
        <w:jc w:val="both"/>
        <w:rPr>
          <w:sz w:val="24"/>
        </w:rPr>
      </w:pPr>
      <w:r>
        <w:rPr>
          <w:sz w:val="24"/>
        </w:rPr>
        <w:t>1.05 – Licenciamento ou cessão de direito de uso de programas de computação.</w:t>
      </w:r>
    </w:p>
    <w:p w:rsidR="00776D29" w:rsidRDefault="00776D29" w:rsidP="00776D29">
      <w:pPr>
        <w:jc w:val="both"/>
        <w:rPr>
          <w:sz w:val="24"/>
        </w:rPr>
      </w:pPr>
      <w:r>
        <w:rPr>
          <w:sz w:val="24"/>
        </w:rPr>
        <w:t>1.06 – Assessoria e consultoria em informática.</w:t>
      </w:r>
    </w:p>
    <w:p w:rsidR="00776D29" w:rsidRDefault="00776D29" w:rsidP="00776D29">
      <w:pPr>
        <w:jc w:val="both"/>
        <w:rPr>
          <w:sz w:val="24"/>
        </w:rPr>
      </w:pPr>
      <w:r>
        <w:rPr>
          <w:sz w:val="24"/>
        </w:rPr>
        <w:t>1.07 – Suporte técnico em informática, inclusive instalação, configuração e manutenção de programas de computação e bancos de dados.</w:t>
      </w:r>
    </w:p>
    <w:p w:rsidR="00776D29" w:rsidRDefault="00776D29" w:rsidP="00776D29">
      <w:pPr>
        <w:jc w:val="both"/>
        <w:rPr>
          <w:sz w:val="24"/>
        </w:rPr>
      </w:pPr>
      <w:r>
        <w:rPr>
          <w:sz w:val="24"/>
        </w:rPr>
        <w:t>1.08 Planejamento, confecção, manutenção e atualização de páginas eletrônicas.</w:t>
      </w:r>
    </w:p>
    <w:p w:rsidR="002E1D53" w:rsidRDefault="002E1D53" w:rsidP="002E1D53">
      <w:pPr>
        <w:jc w:val="both"/>
        <w:rPr>
          <w:sz w:val="24"/>
        </w:rPr>
      </w:pPr>
      <w:r w:rsidRPr="002E1D53">
        <w:rPr>
          <w:sz w:val="24"/>
        </w:rPr>
        <w:t>1.09 - Disponibilização, sem cessão definitiva, de conteúdos de áudio,</w:t>
      </w:r>
      <w:r>
        <w:rPr>
          <w:sz w:val="24"/>
        </w:rPr>
        <w:t xml:space="preserve"> </w:t>
      </w:r>
      <w:r w:rsidRPr="002E1D53">
        <w:rPr>
          <w:sz w:val="24"/>
        </w:rPr>
        <w:t>vídeo, imagem e texto por meio da internet, respeitada a imunidade de</w:t>
      </w:r>
      <w:r>
        <w:rPr>
          <w:sz w:val="24"/>
        </w:rPr>
        <w:t xml:space="preserve"> </w:t>
      </w:r>
      <w:r w:rsidRPr="002E1D53">
        <w:rPr>
          <w:sz w:val="24"/>
        </w:rPr>
        <w:t>livros, jornais e periódicos (exceto a distribuição de conteúdos pelas</w:t>
      </w:r>
      <w:r>
        <w:rPr>
          <w:sz w:val="24"/>
        </w:rPr>
        <w:t xml:space="preserve"> </w:t>
      </w:r>
      <w:r w:rsidRPr="002E1D53">
        <w:rPr>
          <w:sz w:val="24"/>
        </w:rPr>
        <w:t>prestadoras de Serviço de Acesso Condicionado, de que trata a Lei n</w:t>
      </w:r>
      <w:r>
        <w:rPr>
          <w:sz w:val="24"/>
        </w:rPr>
        <w:t xml:space="preserve">º </w:t>
      </w:r>
      <w:r w:rsidRPr="002E1D53">
        <w:rPr>
          <w:sz w:val="24"/>
        </w:rPr>
        <w:t>12.485, de 12 de setembro de 2011, sujeita ao ICMS).</w:t>
      </w:r>
      <w:r>
        <w:rPr>
          <w:sz w:val="24"/>
        </w:rPr>
        <w:t xml:space="preserve"> </w:t>
      </w:r>
      <w:r w:rsidRPr="002E1D53">
        <w:rPr>
          <w:b/>
          <w:i/>
          <w:iCs/>
          <w:color w:val="0070C0"/>
          <w:sz w:val="24"/>
          <w:szCs w:val="24"/>
          <w:u w:val="single"/>
        </w:rPr>
        <w:t>(A</w:t>
      </w:r>
      <w:r>
        <w:rPr>
          <w:b/>
          <w:i/>
          <w:iCs/>
          <w:color w:val="0070C0"/>
          <w:sz w:val="24"/>
          <w:szCs w:val="24"/>
          <w:u w:val="single"/>
        </w:rPr>
        <w:t>crescentado</w:t>
      </w:r>
      <w:r w:rsidRPr="002E1D53">
        <w:rPr>
          <w:b/>
          <w:i/>
          <w:iCs/>
          <w:color w:val="0070C0"/>
          <w:sz w:val="24"/>
          <w:szCs w:val="24"/>
          <w:u w:val="single"/>
        </w:rPr>
        <w:t xml:space="preserve"> pela Lei</w:t>
      </w:r>
      <w:r>
        <w:rPr>
          <w:b/>
          <w:i/>
          <w:iCs/>
          <w:color w:val="0070C0"/>
          <w:sz w:val="24"/>
          <w:szCs w:val="24"/>
          <w:u w:val="single"/>
        </w:rPr>
        <w:t xml:space="preserve"> Complementar nº 170</w:t>
      </w:r>
      <w:r w:rsidRPr="00282F42">
        <w:rPr>
          <w:b/>
          <w:i/>
          <w:iCs/>
          <w:color w:val="0070C0"/>
          <w:sz w:val="24"/>
          <w:szCs w:val="24"/>
          <w:u w:val="single"/>
        </w:rPr>
        <w:t xml:space="preserve">, de </w:t>
      </w:r>
      <w:r>
        <w:rPr>
          <w:b/>
          <w:i/>
          <w:iCs/>
          <w:color w:val="0070C0"/>
          <w:sz w:val="24"/>
          <w:szCs w:val="24"/>
          <w:u w:val="single"/>
        </w:rPr>
        <w:t>3</w:t>
      </w:r>
      <w:r w:rsidRPr="00282F42">
        <w:rPr>
          <w:b/>
          <w:i/>
          <w:iCs/>
          <w:color w:val="0070C0"/>
          <w:sz w:val="24"/>
          <w:szCs w:val="24"/>
          <w:u w:val="single"/>
        </w:rPr>
        <w:t xml:space="preserve">0 de </w:t>
      </w:r>
      <w:r>
        <w:rPr>
          <w:b/>
          <w:i/>
          <w:iCs/>
          <w:color w:val="0070C0"/>
          <w:sz w:val="24"/>
          <w:szCs w:val="24"/>
          <w:u w:val="single"/>
        </w:rPr>
        <w:t>outubro</w:t>
      </w:r>
      <w:r w:rsidRPr="00282F42">
        <w:rPr>
          <w:b/>
          <w:i/>
          <w:iCs/>
          <w:color w:val="0070C0"/>
          <w:sz w:val="24"/>
          <w:szCs w:val="24"/>
          <w:u w:val="single"/>
        </w:rPr>
        <w:t xml:space="preserve"> de 20</w:t>
      </w:r>
      <w:r>
        <w:rPr>
          <w:b/>
          <w:i/>
          <w:iCs/>
          <w:color w:val="0070C0"/>
          <w:sz w:val="24"/>
          <w:szCs w:val="24"/>
          <w:u w:val="single"/>
        </w:rPr>
        <w:t>17</w:t>
      </w:r>
      <w:r w:rsidRPr="00282F42">
        <w:rPr>
          <w:b/>
          <w:i/>
          <w:iCs/>
          <w:color w:val="0070C0"/>
          <w:sz w:val="24"/>
          <w:szCs w:val="24"/>
          <w:u w:val="single"/>
        </w:rPr>
        <w:t>)</w:t>
      </w:r>
    </w:p>
    <w:p w:rsidR="00776D29" w:rsidRDefault="00776D29" w:rsidP="00776D29">
      <w:pPr>
        <w:jc w:val="both"/>
        <w:rPr>
          <w:sz w:val="24"/>
        </w:rPr>
      </w:pPr>
      <w:r>
        <w:rPr>
          <w:sz w:val="24"/>
        </w:rPr>
        <w:t>2 – Serviços de pesquisas e desenvolvimento de qualquer natureza.</w:t>
      </w:r>
    </w:p>
    <w:p w:rsidR="00776D29" w:rsidRDefault="00776D29" w:rsidP="00776D29">
      <w:pPr>
        <w:jc w:val="both"/>
        <w:rPr>
          <w:sz w:val="24"/>
        </w:rPr>
      </w:pPr>
      <w:r>
        <w:rPr>
          <w:sz w:val="24"/>
        </w:rPr>
        <w:t>2.01 – Serviços de pesquisas e desenvolvimento de qualquer natureza.</w:t>
      </w:r>
    </w:p>
    <w:p w:rsidR="00776D29" w:rsidRDefault="00776D29" w:rsidP="00776D29">
      <w:pPr>
        <w:jc w:val="both"/>
        <w:rPr>
          <w:sz w:val="24"/>
        </w:rPr>
      </w:pPr>
      <w:r>
        <w:rPr>
          <w:sz w:val="24"/>
        </w:rPr>
        <w:t>3 – Serviços prestados mediante locação, cessão de direito de uso e congêneres.</w:t>
      </w:r>
    </w:p>
    <w:p w:rsidR="00776D29" w:rsidRDefault="00776D29" w:rsidP="00776D29">
      <w:pPr>
        <w:jc w:val="both"/>
        <w:rPr>
          <w:sz w:val="24"/>
        </w:rPr>
      </w:pPr>
      <w:r>
        <w:rPr>
          <w:sz w:val="24"/>
        </w:rPr>
        <w:t>3.01 – (VETADO)</w:t>
      </w:r>
    </w:p>
    <w:p w:rsidR="00776D29" w:rsidRDefault="00776D29" w:rsidP="00776D29">
      <w:pPr>
        <w:jc w:val="both"/>
        <w:rPr>
          <w:sz w:val="24"/>
        </w:rPr>
      </w:pPr>
      <w:r>
        <w:rPr>
          <w:sz w:val="24"/>
        </w:rPr>
        <w:t>3.02 Cessão de direito de uso de marcas e de sinais de propaganda.</w:t>
      </w:r>
    </w:p>
    <w:p w:rsidR="00776D29" w:rsidRDefault="00776D29" w:rsidP="00776D29">
      <w:pPr>
        <w:jc w:val="both"/>
        <w:rPr>
          <w:sz w:val="24"/>
        </w:rPr>
      </w:pPr>
      <w:r>
        <w:rPr>
          <w:sz w:val="24"/>
        </w:rPr>
        <w:t>3.03 – Exploração de salões de festas, centro de convenções, escritórios virtuais, stands , quadras esportivas, estádios, ginásios, auditórios, casas de espetáculos, parques de diversões, canchas e congêneres, para realização de eventos ou negócios de qualquer natureza.</w:t>
      </w:r>
    </w:p>
    <w:p w:rsidR="00776D29" w:rsidRDefault="00776D29" w:rsidP="00776D29">
      <w:pPr>
        <w:jc w:val="both"/>
        <w:rPr>
          <w:sz w:val="24"/>
        </w:rPr>
      </w:pPr>
      <w:r>
        <w:rPr>
          <w:sz w:val="24"/>
        </w:rPr>
        <w:t>3.04 – Locação, sublocação, arrendamento, direito de passagem ou permissão de uso, compartilhado ou não, de ferrovia, rodovia, postes, cabos, dutos e condutos de qualquer natureza.</w:t>
      </w:r>
    </w:p>
    <w:p w:rsidR="00776D29" w:rsidRDefault="00776D29" w:rsidP="00776D29">
      <w:pPr>
        <w:jc w:val="both"/>
        <w:rPr>
          <w:sz w:val="24"/>
        </w:rPr>
      </w:pPr>
      <w:r>
        <w:rPr>
          <w:sz w:val="24"/>
        </w:rPr>
        <w:t>3.05 – Cessão de andaimes, palcos, coberturas e outras estruturas de uso temporário.</w:t>
      </w:r>
    </w:p>
    <w:p w:rsidR="00776D29" w:rsidRDefault="00776D29" w:rsidP="00776D29">
      <w:pPr>
        <w:jc w:val="both"/>
        <w:rPr>
          <w:sz w:val="24"/>
        </w:rPr>
      </w:pPr>
      <w:r>
        <w:rPr>
          <w:sz w:val="24"/>
        </w:rPr>
        <w:t>4 – Serviços de saúde, assistência médica e congêneres.</w:t>
      </w:r>
    </w:p>
    <w:p w:rsidR="00776D29" w:rsidRDefault="00776D29" w:rsidP="00776D29">
      <w:pPr>
        <w:pStyle w:val="Corpodetexto"/>
      </w:pPr>
      <w:r>
        <w:t>4.01 – Medicina e biomedicina.</w:t>
      </w:r>
    </w:p>
    <w:p w:rsidR="00776D29" w:rsidRDefault="00776D29" w:rsidP="00776D29">
      <w:pPr>
        <w:jc w:val="both"/>
        <w:rPr>
          <w:sz w:val="24"/>
        </w:rPr>
      </w:pPr>
      <w:r>
        <w:rPr>
          <w:sz w:val="24"/>
        </w:rPr>
        <w:t xml:space="preserve">4.02 – Análises clínicas, patologia, eletricidade médica, radioterapia, quimioterapia, </w:t>
      </w:r>
      <w:proofErr w:type="spellStart"/>
      <w:r>
        <w:rPr>
          <w:sz w:val="24"/>
        </w:rPr>
        <w:t>ultra-sonografia</w:t>
      </w:r>
      <w:proofErr w:type="spellEnd"/>
      <w:r>
        <w:rPr>
          <w:sz w:val="24"/>
        </w:rPr>
        <w:t>, ressonância magnética, radiologia, tomografia e congêneres.</w:t>
      </w:r>
    </w:p>
    <w:p w:rsidR="00776D29" w:rsidRDefault="00776D29" w:rsidP="00776D29">
      <w:pPr>
        <w:jc w:val="both"/>
        <w:rPr>
          <w:sz w:val="24"/>
        </w:rPr>
      </w:pPr>
      <w:r>
        <w:rPr>
          <w:sz w:val="24"/>
        </w:rPr>
        <w:t>4.03 Hospitais, clínicas, laboratórios, sanatórios, manicômios, casas de saúde, prontos-socorros, ambulatórios e congêneres.</w:t>
      </w:r>
    </w:p>
    <w:p w:rsidR="00776D29" w:rsidRDefault="00776D29" w:rsidP="00776D29">
      <w:pPr>
        <w:jc w:val="both"/>
        <w:rPr>
          <w:sz w:val="24"/>
        </w:rPr>
      </w:pPr>
      <w:r>
        <w:rPr>
          <w:sz w:val="24"/>
        </w:rPr>
        <w:t>4.04 – Instrumentação cirúrgica.</w:t>
      </w:r>
    </w:p>
    <w:p w:rsidR="00776D29" w:rsidRDefault="00776D29" w:rsidP="00776D29">
      <w:pPr>
        <w:jc w:val="both"/>
        <w:rPr>
          <w:sz w:val="24"/>
        </w:rPr>
      </w:pPr>
      <w:r>
        <w:rPr>
          <w:sz w:val="24"/>
        </w:rPr>
        <w:t>4.05 – Acupuntura.</w:t>
      </w:r>
    </w:p>
    <w:p w:rsidR="00776D29" w:rsidRDefault="00776D29" w:rsidP="00776D29">
      <w:pPr>
        <w:jc w:val="both"/>
        <w:rPr>
          <w:sz w:val="24"/>
        </w:rPr>
      </w:pPr>
      <w:r>
        <w:rPr>
          <w:sz w:val="24"/>
        </w:rPr>
        <w:t>4.06 – Enfermagem, inclusive serviços auxiliares.</w:t>
      </w:r>
    </w:p>
    <w:p w:rsidR="00776D29" w:rsidRDefault="00776D29" w:rsidP="00776D29">
      <w:pPr>
        <w:jc w:val="both"/>
        <w:rPr>
          <w:sz w:val="24"/>
        </w:rPr>
      </w:pPr>
      <w:r>
        <w:rPr>
          <w:sz w:val="24"/>
        </w:rPr>
        <w:t>4.07 – Serviços farmacêuticos.</w:t>
      </w:r>
    </w:p>
    <w:p w:rsidR="00776D29" w:rsidRDefault="00776D29" w:rsidP="00776D29">
      <w:pPr>
        <w:jc w:val="both"/>
        <w:rPr>
          <w:sz w:val="24"/>
        </w:rPr>
      </w:pPr>
      <w:r>
        <w:rPr>
          <w:sz w:val="24"/>
        </w:rPr>
        <w:t>4.08 – Terapia ocupacional, fisioterapia e fonoaudiologia.</w:t>
      </w:r>
    </w:p>
    <w:p w:rsidR="00776D29" w:rsidRDefault="00776D29" w:rsidP="00776D29">
      <w:pPr>
        <w:jc w:val="both"/>
        <w:rPr>
          <w:sz w:val="24"/>
        </w:rPr>
      </w:pPr>
      <w:r>
        <w:rPr>
          <w:sz w:val="24"/>
        </w:rPr>
        <w:lastRenderedPageBreak/>
        <w:t>4.09 – Terapias de qualquer espécie destinadas ao tratamento físico, orgânico e mental.</w:t>
      </w:r>
    </w:p>
    <w:p w:rsidR="00776D29" w:rsidRDefault="00776D29" w:rsidP="00776D29">
      <w:pPr>
        <w:jc w:val="both"/>
        <w:rPr>
          <w:sz w:val="24"/>
        </w:rPr>
      </w:pPr>
      <w:r>
        <w:rPr>
          <w:sz w:val="24"/>
        </w:rPr>
        <w:t>4.10 – Nutrição.</w:t>
      </w:r>
    </w:p>
    <w:p w:rsidR="00776D29" w:rsidRDefault="00776D29" w:rsidP="00776D29">
      <w:pPr>
        <w:jc w:val="both"/>
        <w:rPr>
          <w:sz w:val="24"/>
        </w:rPr>
      </w:pPr>
      <w:r>
        <w:rPr>
          <w:sz w:val="24"/>
        </w:rPr>
        <w:t>4.11 – Obstetrícia.</w:t>
      </w:r>
    </w:p>
    <w:p w:rsidR="00776D29" w:rsidRDefault="00776D29" w:rsidP="00776D29">
      <w:pPr>
        <w:jc w:val="both"/>
        <w:rPr>
          <w:sz w:val="24"/>
        </w:rPr>
      </w:pPr>
      <w:r>
        <w:rPr>
          <w:sz w:val="24"/>
        </w:rPr>
        <w:t>4.12 – Odontologia.</w:t>
      </w:r>
    </w:p>
    <w:p w:rsidR="00776D29" w:rsidRDefault="00776D29" w:rsidP="00776D29">
      <w:pPr>
        <w:jc w:val="both"/>
        <w:rPr>
          <w:sz w:val="24"/>
        </w:rPr>
      </w:pPr>
      <w:r>
        <w:rPr>
          <w:sz w:val="24"/>
        </w:rPr>
        <w:t xml:space="preserve">4.13 – </w:t>
      </w:r>
      <w:proofErr w:type="spellStart"/>
      <w:r>
        <w:rPr>
          <w:sz w:val="24"/>
        </w:rPr>
        <w:t>Ortóptica</w:t>
      </w:r>
      <w:proofErr w:type="spellEnd"/>
      <w:r>
        <w:rPr>
          <w:sz w:val="24"/>
        </w:rPr>
        <w:t>.</w:t>
      </w:r>
    </w:p>
    <w:p w:rsidR="00776D29" w:rsidRDefault="00776D29" w:rsidP="00776D29">
      <w:pPr>
        <w:jc w:val="both"/>
        <w:rPr>
          <w:sz w:val="24"/>
        </w:rPr>
      </w:pPr>
      <w:r>
        <w:rPr>
          <w:sz w:val="24"/>
        </w:rPr>
        <w:t>4.14 – Próteses sob encomenda.</w:t>
      </w:r>
    </w:p>
    <w:p w:rsidR="00776D29" w:rsidRDefault="00776D29" w:rsidP="00776D29">
      <w:pPr>
        <w:jc w:val="both"/>
        <w:rPr>
          <w:sz w:val="24"/>
        </w:rPr>
      </w:pPr>
      <w:r>
        <w:rPr>
          <w:sz w:val="24"/>
        </w:rPr>
        <w:t>4.15 – Psicanálise.</w:t>
      </w:r>
    </w:p>
    <w:p w:rsidR="00776D29" w:rsidRDefault="00776D29" w:rsidP="00776D29">
      <w:pPr>
        <w:jc w:val="both"/>
        <w:rPr>
          <w:sz w:val="24"/>
        </w:rPr>
      </w:pPr>
      <w:r>
        <w:rPr>
          <w:sz w:val="24"/>
        </w:rPr>
        <w:t>4.16 – Psicologia.</w:t>
      </w:r>
    </w:p>
    <w:p w:rsidR="00776D29" w:rsidRDefault="00776D29" w:rsidP="00776D29">
      <w:pPr>
        <w:jc w:val="both"/>
        <w:rPr>
          <w:sz w:val="24"/>
        </w:rPr>
      </w:pPr>
      <w:r>
        <w:rPr>
          <w:sz w:val="24"/>
        </w:rPr>
        <w:t>4.17 – Casas de repouso e de recuperação, creches, asilos e congêneres.</w:t>
      </w:r>
    </w:p>
    <w:p w:rsidR="00776D29" w:rsidRDefault="00776D29" w:rsidP="00776D29">
      <w:pPr>
        <w:jc w:val="both"/>
        <w:rPr>
          <w:sz w:val="24"/>
        </w:rPr>
      </w:pPr>
      <w:r>
        <w:rPr>
          <w:sz w:val="24"/>
        </w:rPr>
        <w:t>4.18 – Inseminação artificial, fertilização in vitro e congêneres.</w:t>
      </w:r>
    </w:p>
    <w:p w:rsidR="00776D29" w:rsidRDefault="00776D29" w:rsidP="00776D29">
      <w:pPr>
        <w:jc w:val="both"/>
        <w:rPr>
          <w:sz w:val="24"/>
        </w:rPr>
      </w:pPr>
      <w:r>
        <w:rPr>
          <w:sz w:val="24"/>
        </w:rPr>
        <w:t>4.19 – Bancos de sangue, leite, pele, olhos, óvulos, sêmen e congêneres.</w:t>
      </w:r>
    </w:p>
    <w:p w:rsidR="00776D29" w:rsidRDefault="00776D29" w:rsidP="00776D29">
      <w:pPr>
        <w:jc w:val="both"/>
        <w:rPr>
          <w:sz w:val="24"/>
        </w:rPr>
      </w:pPr>
      <w:r>
        <w:rPr>
          <w:sz w:val="24"/>
        </w:rPr>
        <w:t>4.20 – Coleta de sangue, leite, tecidos, sêmen, órgãos e materiais biológicos de qualquer espécie.</w:t>
      </w:r>
    </w:p>
    <w:p w:rsidR="00776D29" w:rsidRDefault="00776D29" w:rsidP="00776D29">
      <w:pPr>
        <w:jc w:val="both"/>
        <w:rPr>
          <w:sz w:val="24"/>
        </w:rPr>
      </w:pPr>
      <w:r>
        <w:rPr>
          <w:sz w:val="24"/>
        </w:rPr>
        <w:t>4.21 – Unidade de atendimento, assistência ou tratamento móvel e congêneres.</w:t>
      </w:r>
    </w:p>
    <w:p w:rsidR="00776D29" w:rsidRDefault="00776D29" w:rsidP="00776D29">
      <w:pPr>
        <w:jc w:val="both"/>
        <w:rPr>
          <w:sz w:val="24"/>
        </w:rPr>
      </w:pPr>
      <w:r>
        <w:rPr>
          <w:sz w:val="24"/>
        </w:rPr>
        <w:t>4.22 – Planos de medicina de grupo ou individual e convênios para prestação de assistência médica, hospitalar, odontológica e congêneres.</w:t>
      </w:r>
    </w:p>
    <w:p w:rsidR="00776D29" w:rsidRDefault="00776D29" w:rsidP="00776D29">
      <w:pPr>
        <w:jc w:val="both"/>
        <w:rPr>
          <w:sz w:val="24"/>
        </w:rPr>
      </w:pPr>
      <w:r>
        <w:rPr>
          <w:sz w:val="24"/>
        </w:rPr>
        <w:t>4.23 – Outros planos de saúde que se cumpram através de serviços de terceiros contratados, credenciados, cooperados ou apenas pagos pelo operador do plano mediante indicação do rio.</w:t>
      </w:r>
    </w:p>
    <w:p w:rsidR="00776D29" w:rsidRDefault="00776D29" w:rsidP="00776D29">
      <w:pPr>
        <w:jc w:val="both"/>
        <w:rPr>
          <w:sz w:val="24"/>
        </w:rPr>
      </w:pPr>
      <w:r>
        <w:rPr>
          <w:sz w:val="24"/>
        </w:rPr>
        <w:t>5 – Serviços de medicina e assistência veterinária e congêneres.</w:t>
      </w:r>
    </w:p>
    <w:p w:rsidR="00776D29" w:rsidRDefault="00776D29" w:rsidP="00776D29">
      <w:pPr>
        <w:jc w:val="both"/>
        <w:rPr>
          <w:sz w:val="24"/>
        </w:rPr>
      </w:pPr>
      <w:r>
        <w:rPr>
          <w:sz w:val="24"/>
        </w:rPr>
        <w:t>5.01 – Medicina veterinária e zootecnia.</w:t>
      </w:r>
    </w:p>
    <w:p w:rsidR="00776D29" w:rsidRDefault="00776D29" w:rsidP="00776D29">
      <w:pPr>
        <w:jc w:val="both"/>
        <w:rPr>
          <w:sz w:val="24"/>
        </w:rPr>
      </w:pPr>
      <w:r>
        <w:rPr>
          <w:sz w:val="24"/>
        </w:rPr>
        <w:t>5.02 – Hospitais, clínicas, ambulatórios, prontos-socorros e congêneres, na área veterinária.</w:t>
      </w:r>
    </w:p>
    <w:p w:rsidR="00776D29" w:rsidRDefault="00776D29" w:rsidP="00776D29">
      <w:pPr>
        <w:jc w:val="both"/>
        <w:rPr>
          <w:sz w:val="24"/>
        </w:rPr>
      </w:pPr>
      <w:r>
        <w:rPr>
          <w:sz w:val="24"/>
        </w:rPr>
        <w:t>5.03 – Laboratórios de análise na área veterinária.</w:t>
      </w:r>
    </w:p>
    <w:p w:rsidR="00776D29" w:rsidRDefault="00776D29" w:rsidP="00776D29">
      <w:pPr>
        <w:jc w:val="both"/>
        <w:rPr>
          <w:sz w:val="24"/>
        </w:rPr>
      </w:pPr>
      <w:r>
        <w:rPr>
          <w:sz w:val="24"/>
        </w:rPr>
        <w:t>5.04 – Inseminação artificial, fertilização in vitro e congêneres.</w:t>
      </w:r>
    </w:p>
    <w:p w:rsidR="00776D29" w:rsidRDefault="00776D29" w:rsidP="00776D29">
      <w:pPr>
        <w:jc w:val="both"/>
        <w:rPr>
          <w:sz w:val="24"/>
        </w:rPr>
      </w:pPr>
      <w:r>
        <w:rPr>
          <w:sz w:val="24"/>
        </w:rPr>
        <w:t>5.05 – Bancos de sangue e de órgãos e congêneres.</w:t>
      </w:r>
    </w:p>
    <w:p w:rsidR="00776D29" w:rsidRDefault="00776D29" w:rsidP="00776D29">
      <w:pPr>
        <w:jc w:val="both"/>
        <w:rPr>
          <w:sz w:val="24"/>
        </w:rPr>
      </w:pPr>
      <w:r>
        <w:rPr>
          <w:sz w:val="24"/>
        </w:rPr>
        <w:t>5.06 – Coleta de sangue, leite, tecidos, sêmen, órgãos e materiais biológicos de qualquer espécie.</w:t>
      </w:r>
    </w:p>
    <w:p w:rsidR="00776D29" w:rsidRDefault="00776D29" w:rsidP="00776D29">
      <w:pPr>
        <w:jc w:val="both"/>
        <w:rPr>
          <w:sz w:val="24"/>
        </w:rPr>
      </w:pPr>
      <w:r>
        <w:rPr>
          <w:sz w:val="24"/>
        </w:rPr>
        <w:t>5.07 – Unidade de atendimento, assistência ou tratamento móvel e congêneres.</w:t>
      </w:r>
    </w:p>
    <w:p w:rsidR="00776D29" w:rsidRDefault="00776D29" w:rsidP="00776D29">
      <w:pPr>
        <w:jc w:val="both"/>
        <w:rPr>
          <w:sz w:val="24"/>
        </w:rPr>
      </w:pPr>
      <w:r>
        <w:rPr>
          <w:sz w:val="24"/>
        </w:rPr>
        <w:t>5.08 – Guarda, tratamento, amestramento, embelezamento, alojamento e congêneres.</w:t>
      </w:r>
    </w:p>
    <w:p w:rsidR="00776D29" w:rsidRDefault="00776D29" w:rsidP="00776D29">
      <w:pPr>
        <w:jc w:val="both"/>
        <w:rPr>
          <w:sz w:val="24"/>
        </w:rPr>
      </w:pPr>
      <w:r>
        <w:rPr>
          <w:sz w:val="24"/>
        </w:rPr>
        <w:t>5.09 – Planos de atendimento e assistência médico-veterinária.</w:t>
      </w:r>
    </w:p>
    <w:p w:rsidR="00776D29" w:rsidRDefault="00776D29" w:rsidP="00776D29">
      <w:pPr>
        <w:jc w:val="both"/>
        <w:rPr>
          <w:sz w:val="24"/>
        </w:rPr>
      </w:pPr>
      <w:r>
        <w:rPr>
          <w:sz w:val="24"/>
        </w:rPr>
        <w:t>6 – Serviços de cuidados pessoais, estética, atividades físicas e congêneres.</w:t>
      </w:r>
    </w:p>
    <w:p w:rsidR="00776D29" w:rsidRDefault="00776D29" w:rsidP="00776D29">
      <w:pPr>
        <w:jc w:val="both"/>
        <w:rPr>
          <w:sz w:val="24"/>
        </w:rPr>
      </w:pPr>
      <w:r>
        <w:rPr>
          <w:sz w:val="24"/>
        </w:rPr>
        <w:t>6.01 – Barbearia, cabeleireiros, manicuros, pedicuros e congêneres.</w:t>
      </w:r>
    </w:p>
    <w:p w:rsidR="00776D29" w:rsidRDefault="00776D29" w:rsidP="00776D29">
      <w:pPr>
        <w:jc w:val="both"/>
        <w:rPr>
          <w:sz w:val="24"/>
        </w:rPr>
      </w:pPr>
      <w:r>
        <w:rPr>
          <w:sz w:val="24"/>
        </w:rPr>
        <w:t>6.02 – Esteticistas, tratamento de pele, depilação e congêneres.</w:t>
      </w:r>
    </w:p>
    <w:p w:rsidR="00776D29" w:rsidRDefault="00776D29" w:rsidP="00776D29">
      <w:pPr>
        <w:jc w:val="both"/>
        <w:rPr>
          <w:sz w:val="24"/>
        </w:rPr>
      </w:pPr>
      <w:r>
        <w:rPr>
          <w:sz w:val="24"/>
        </w:rPr>
        <w:t>6.03 – Banhos, duchas, sauna, massagens e congêneres.</w:t>
      </w:r>
    </w:p>
    <w:p w:rsidR="00776D29" w:rsidRDefault="00776D29" w:rsidP="00776D29">
      <w:pPr>
        <w:jc w:val="both"/>
        <w:rPr>
          <w:sz w:val="24"/>
        </w:rPr>
      </w:pPr>
      <w:r>
        <w:rPr>
          <w:sz w:val="24"/>
        </w:rPr>
        <w:t>6.04 – Ginástica, dança, esportes, natação, artes marciais e demais atividades físicas.</w:t>
      </w:r>
    </w:p>
    <w:p w:rsidR="00776D29" w:rsidRDefault="00776D29" w:rsidP="00776D29">
      <w:pPr>
        <w:jc w:val="both"/>
        <w:rPr>
          <w:sz w:val="24"/>
        </w:rPr>
      </w:pPr>
      <w:r>
        <w:rPr>
          <w:sz w:val="24"/>
        </w:rPr>
        <w:t xml:space="preserve">6.05 – Centros de emagrecimento, </w:t>
      </w:r>
      <w:proofErr w:type="spellStart"/>
      <w:r>
        <w:rPr>
          <w:sz w:val="24"/>
        </w:rPr>
        <w:t>spa</w:t>
      </w:r>
      <w:proofErr w:type="spellEnd"/>
      <w:r>
        <w:rPr>
          <w:sz w:val="24"/>
        </w:rPr>
        <w:t xml:space="preserve"> e congêneres.</w:t>
      </w:r>
    </w:p>
    <w:p w:rsidR="002E1D53" w:rsidRDefault="002E1D53" w:rsidP="00776D29">
      <w:pPr>
        <w:jc w:val="both"/>
        <w:rPr>
          <w:sz w:val="24"/>
        </w:rPr>
      </w:pPr>
      <w:r w:rsidRPr="002E1D53">
        <w:rPr>
          <w:sz w:val="24"/>
        </w:rPr>
        <w:t xml:space="preserve">6.06 - Aplicação de tatuagens, </w:t>
      </w:r>
      <w:proofErr w:type="spellStart"/>
      <w:r w:rsidRPr="002E1D53">
        <w:rPr>
          <w:sz w:val="24"/>
        </w:rPr>
        <w:t>piercings</w:t>
      </w:r>
      <w:proofErr w:type="spellEnd"/>
      <w:r w:rsidRPr="002E1D53">
        <w:rPr>
          <w:sz w:val="24"/>
        </w:rPr>
        <w:t xml:space="preserve"> e congêneres.</w:t>
      </w:r>
      <w:r>
        <w:rPr>
          <w:sz w:val="24"/>
        </w:rPr>
        <w:t xml:space="preserve"> </w:t>
      </w:r>
      <w:r w:rsidRPr="002E1D53">
        <w:rPr>
          <w:b/>
          <w:i/>
          <w:iCs/>
          <w:color w:val="0070C0"/>
          <w:sz w:val="24"/>
          <w:szCs w:val="24"/>
          <w:u w:val="single"/>
        </w:rPr>
        <w:t>(A</w:t>
      </w:r>
      <w:r>
        <w:rPr>
          <w:b/>
          <w:i/>
          <w:iCs/>
          <w:color w:val="0070C0"/>
          <w:sz w:val="24"/>
          <w:szCs w:val="24"/>
          <w:u w:val="single"/>
        </w:rPr>
        <w:t>crescentado</w:t>
      </w:r>
      <w:r w:rsidRPr="002E1D53">
        <w:rPr>
          <w:b/>
          <w:i/>
          <w:iCs/>
          <w:color w:val="0070C0"/>
          <w:sz w:val="24"/>
          <w:szCs w:val="24"/>
          <w:u w:val="single"/>
        </w:rPr>
        <w:t xml:space="preserve"> pela Lei</w:t>
      </w:r>
      <w:r>
        <w:rPr>
          <w:b/>
          <w:i/>
          <w:iCs/>
          <w:color w:val="0070C0"/>
          <w:sz w:val="24"/>
          <w:szCs w:val="24"/>
          <w:u w:val="single"/>
        </w:rPr>
        <w:t xml:space="preserve"> Complementar nº 170</w:t>
      </w:r>
      <w:r w:rsidRPr="00282F42">
        <w:rPr>
          <w:b/>
          <w:i/>
          <w:iCs/>
          <w:color w:val="0070C0"/>
          <w:sz w:val="24"/>
          <w:szCs w:val="24"/>
          <w:u w:val="single"/>
        </w:rPr>
        <w:t xml:space="preserve">, de </w:t>
      </w:r>
      <w:r>
        <w:rPr>
          <w:b/>
          <w:i/>
          <w:iCs/>
          <w:color w:val="0070C0"/>
          <w:sz w:val="24"/>
          <w:szCs w:val="24"/>
          <w:u w:val="single"/>
        </w:rPr>
        <w:t>3</w:t>
      </w:r>
      <w:r w:rsidRPr="00282F42">
        <w:rPr>
          <w:b/>
          <w:i/>
          <w:iCs/>
          <w:color w:val="0070C0"/>
          <w:sz w:val="24"/>
          <w:szCs w:val="24"/>
          <w:u w:val="single"/>
        </w:rPr>
        <w:t xml:space="preserve">0 de </w:t>
      </w:r>
      <w:r>
        <w:rPr>
          <w:b/>
          <w:i/>
          <w:iCs/>
          <w:color w:val="0070C0"/>
          <w:sz w:val="24"/>
          <w:szCs w:val="24"/>
          <w:u w:val="single"/>
        </w:rPr>
        <w:t>outubro</w:t>
      </w:r>
      <w:r w:rsidRPr="00282F42">
        <w:rPr>
          <w:b/>
          <w:i/>
          <w:iCs/>
          <w:color w:val="0070C0"/>
          <w:sz w:val="24"/>
          <w:szCs w:val="24"/>
          <w:u w:val="single"/>
        </w:rPr>
        <w:t xml:space="preserve"> de 20</w:t>
      </w:r>
      <w:r>
        <w:rPr>
          <w:b/>
          <w:i/>
          <w:iCs/>
          <w:color w:val="0070C0"/>
          <w:sz w:val="24"/>
          <w:szCs w:val="24"/>
          <w:u w:val="single"/>
        </w:rPr>
        <w:t>17</w:t>
      </w:r>
      <w:r w:rsidRPr="00282F42">
        <w:rPr>
          <w:b/>
          <w:i/>
          <w:iCs/>
          <w:color w:val="0070C0"/>
          <w:sz w:val="24"/>
          <w:szCs w:val="24"/>
          <w:u w:val="single"/>
        </w:rPr>
        <w:t>)</w:t>
      </w:r>
    </w:p>
    <w:p w:rsidR="00776D29" w:rsidRDefault="00776D29" w:rsidP="00776D29">
      <w:pPr>
        <w:jc w:val="both"/>
        <w:rPr>
          <w:sz w:val="24"/>
        </w:rPr>
      </w:pPr>
      <w:r>
        <w:rPr>
          <w:sz w:val="24"/>
        </w:rPr>
        <w:t>7 – Serviços relativos a engenharia, arquitetura, geologia, urbanismo, construção civil, manutenção, limpeza, meio ambiente, saneamento e congêneres.</w:t>
      </w:r>
    </w:p>
    <w:p w:rsidR="00776D29" w:rsidRDefault="00776D29" w:rsidP="00776D29">
      <w:pPr>
        <w:jc w:val="both"/>
        <w:rPr>
          <w:sz w:val="24"/>
        </w:rPr>
      </w:pPr>
      <w:r>
        <w:rPr>
          <w:sz w:val="24"/>
        </w:rPr>
        <w:t>7.01 – Engenharia, agronomia, agrimensura, arquitetura, geologia, urbanismo, paisagismo e congêneres.</w:t>
      </w:r>
    </w:p>
    <w:p w:rsidR="00776D29" w:rsidRDefault="00776D29" w:rsidP="00776D29">
      <w:pPr>
        <w:jc w:val="both"/>
        <w:rPr>
          <w:sz w:val="24"/>
        </w:rPr>
      </w:pPr>
      <w:r>
        <w:rPr>
          <w:sz w:val="24"/>
        </w:rPr>
        <w:t xml:space="preserve">7.02 – Execução, por administração, empreitada ou </w:t>
      </w:r>
      <w:proofErr w:type="spellStart"/>
      <w:r>
        <w:rPr>
          <w:sz w:val="24"/>
        </w:rPr>
        <w:t>subempreitada</w:t>
      </w:r>
      <w:proofErr w:type="spellEnd"/>
      <w:r>
        <w:rPr>
          <w:sz w:val="24"/>
        </w:rPr>
        <w:t>,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p w:rsidR="00776D29" w:rsidRDefault="00776D29" w:rsidP="00776D29">
      <w:pPr>
        <w:jc w:val="both"/>
        <w:rPr>
          <w:sz w:val="24"/>
        </w:rPr>
      </w:pPr>
      <w:r>
        <w:rPr>
          <w:sz w:val="24"/>
        </w:rPr>
        <w:t>7.03 – Elaboração de planos diretores, estudos de viabilidade, estudos organizacionais e outros, relacionados com obras e serviços de engenharia; elaboração de anteprojetos, projetos básicos e projetos executivos para trabalhos de engenharia.</w:t>
      </w:r>
    </w:p>
    <w:p w:rsidR="00776D29" w:rsidRDefault="00776D29" w:rsidP="00776D29">
      <w:pPr>
        <w:jc w:val="both"/>
        <w:rPr>
          <w:sz w:val="24"/>
        </w:rPr>
      </w:pPr>
      <w:r>
        <w:rPr>
          <w:sz w:val="24"/>
        </w:rPr>
        <w:t>7.04 – Demolição.</w:t>
      </w:r>
    </w:p>
    <w:p w:rsidR="00776D29" w:rsidRDefault="00776D29" w:rsidP="00776D29">
      <w:pPr>
        <w:jc w:val="both"/>
        <w:rPr>
          <w:sz w:val="24"/>
        </w:rPr>
      </w:pPr>
      <w:r>
        <w:rPr>
          <w:sz w:val="24"/>
        </w:rPr>
        <w:lastRenderedPageBreak/>
        <w:t>7.05 – Reparação, conservação e reforma de edifícios, estradas, pontes, portos e congêneres (exceto o fornecimento de mercadorias produzidas pelo prestador dos serviços, fora do local da prestação dos serviços, que fica sujeito ao ICMS).</w:t>
      </w:r>
    </w:p>
    <w:p w:rsidR="00776D29" w:rsidRDefault="00776D29" w:rsidP="00776D29">
      <w:pPr>
        <w:jc w:val="both"/>
        <w:rPr>
          <w:sz w:val="24"/>
        </w:rPr>
      </w:pPr>
      <w:r>
        <w:rPr>
          <w:sz w:val="24"/>
        </w:rPr>
        <w:t>7.06 – Colocação e instalação de tapetes, carpetes, assoalhos, cortinas, revestimentos de parede, vidros, divisórias, placas de gesso e congêneres, com material fornecido pelo tomador do serviço.</w:t>
      </w:r>
    </w:p>
    <w:p w:rsidR="00776D29" w:rsidRDefault="00776D29" w:rsidP="00776D29">
      <w:pPr>
        <w:jc w:val="both"/>
        <w:rPr>
          <w:sz w:val="24"/>
        </w:rPr>
      </w:pPr>
      <w:r>
        <w:rPr>
          <w:sz w:val="24"/>
        </w:rPr>
        <w:t>7.07 – Recuperação, raspagem, polimento e lustração de pisos e congêneres.</w:t>
      </w:r>
    </w:p>
    <w:p w:rsidR="00776D29" w:rsidRDefault="00776D29" w:rsidP="00776D29">
      <w:pPr>
        <w:jc w:val="both"/>
        <w:rPr>
          <w:sz w:val="24"/>
        </w:rPr>
      </w:pPr>
      <w:r>
        <w:rPr>
          <w:sz w:val="24"/>
        </w:rPr>
        <w:t xml:space="preserve">7.08 – </w:t>
      </w:r>
      <w:proofErr w:type="spellStart"/>
      <w:r>
        <w:rPr>
          <w:sz w:val="24"/>
        </w:rPr>
        <w:t>Calafetação</w:t>
      </w:r>
      <w:proofErr w:type="spellEnd"/>
      <w:r>
        <w:rPr>
          <w:sz w:val="24"/>
        </w:rPr>
        <w:t>.</w:t>
      </w:r>
    </w:p>
    <w:p w:rsidR="00776D29" w:rsidRDefault="00776D29" w:rsidP="00776D29">
      <w:pPr>
        <w:jc w:val="both"/>
        <w:rPr>
          <w:sz w:val="24"/>
        </w:rPr>
      </w:pPr>
      <w:r>
        <w:rPr>
          <w:sz w:val="24"/>
        </w:rPr>
        <w:t>7.09 – Varrição, coleta, remoção, incineração, tratamento, reciclagem, separação e destinação final de lixo, rejeitos e outros resíduos quaisquer.</w:t>
      </w:r>
    </w:p>
    <w:p w:rsidR="00776D29" w:rsidRDefault="00776D29" w:rsidP="00776D29">
      <w:pPr>
        <w:jc w:val="both"/>
        <w:rPr>
          <w:sz w:val="24"/>
        </w:rPr>
      </w:pPr>
      <w:r>
        <w:rPr>
          <w:sz w:val="24"/>
        </w:rPr>
        <w:t>7.10 – Limpeza, manutenção e conservação de vias e logradouros públicos, imóveis, chaminés, piscinas, parques, jardins e congêneres.</w:t>
      </w:r>
    </w:p>
    <w:p w:rsidR="00776D29" w:rsidRDefault="00776D29" w:rsidP="00776D29">
      <w:pPr>
        <w:jc w:val="both"/>
        <w:rPr>
          <w:sz w:val="24"/>
        </w:rPr>
      </w:pPr>
      <w:r>
        <w:rPr>
          <w:sz w:val="24"/>
        </w:rPr>
        <w:t>7.11 Decoração e jardinagem, inclusive corte e poda de árvores.</w:t>
      </w:r>
    </w:p>
    <w:p w:rsidR="00776D29" w:rsidRDefault="00776D29" w:rsidP="00776D29">
      <w:pPr>
        <w:jc w:val="both"/>
        <w:rPr>
          <w:sz w:val="24"/>
        </w:rPr>
      </w:pPr>
      <w:r>
        <w:rPr>
          <w:sz w:val="24"/>
        </w:rPr>
        <w:t>7.12 – Controle e tratamento de efluentes de qualquer natureza e de agentes físicos, químicos e biológicos.</w:t>
      </w:r>
    </w:p>
    <w:p w:rsidR="00776D29" w:rsidRDefault="00776D29" w:rsidP="00776D29">
      <w:pPr>
        <w:jc w:val="both"/>
        <w:rPr>
          <w:sz w:val="24"/>
        </w:rPr>
      </w:pPr>
      <w:r>
        <w:rPr>
          <w:sz w:val="24"/>
        </w:rPr>
        <w:t xml:space="preserve">7.13 – Dedetização, desinfecção, </w:t>
      </w:r>
      <w:proofErr w:type="spellStart"/>
      <w:r>
        <w:rPr>
          <w:sz w:val="24"/>
        </w:rPr>
        <w:t>desinsetização</w:t>
      </w:r>
      <w:proofErr w:type="spellEnd"/>
      <w:r>
        <w:rPr>
          <w:sz w:val="24"/>
        </w:rPr>
        <w:t>, imunização, higienização, desratização, pulverização e congêneres.</w:t>
      </w:r>
    </w:p>
    <w:p w:rsidR="00776D29" w:rsidRDefault="00776D29" w:rsidP="00776D29">
      <w:pPr>
        <w:jc w:val="both"/>
        <w:rPr>
          <w:sz w:val="24"/>
        </w:rPr>
      </w:pPr>
      <w:r>
        <w:rPr>
          <w:sz w:val="24"/>
        </w:rPr>
        <w:t>7.14 – (VETADO)</w:t>
      </w:r>
    </w:p>
    <w:p w:rsidR="00776D29" w:rsidRDefault="00776D29" w:rsidP="00776D29">
      <w:pPr>
        <w:jc w:val="both"/>
        <w:rPr>
          <w:sz w:val="24"/>
        </w:rPr>
      </w:pPr>
      <w:r>
        <w:rPr>
          <w:sz w:val="24"/>
        </w:rPr>
        <w:t>7.15 – (VETADO)</w:t>
      </w:r>
    </w:p>
    <w:p w:rsidR="00776D29" w:rsidRPr="002E1D53" w:rsidRDefault="00776D29" w:rsidP="00776D29">
      <w:pPr>
        <w:jc w:val="both"/>
        <w:rPr>
          <w:strike/>
          <w:sz w:val="24"/>
        </w:rPr>
      </w:pPr>
      <w:r w:rsidRPr="002E1D53">
        <w:rPr>
          <w:strike/>
          <w:sz w:val="24"/>
        </w:rPr>
        <w:t>7.16 – Florestamento, reflorestamento, semeadura, adubação e congêneres.</w:t>
      </w:r>
    </w:p>
    <w:p w:rsidR="002E1D53" w:rsidRDefault="002E1D53" w:rsidP="002E1D53">
      <w:pPr>
        <w:jc w:val="both"/>
        <w:rPr>
          <w:b/>
          <w:color w:val="000000"/>
          <w:sz w:val="24"/>
        </w:rPr>
      </w:pPr>
      <w:r w:rsidRPr="002E1D53">
        <w:rPr>
          <w:sz w:val="24"/>
        </w:rPr>
        <w:t>7.16 - Florestamento, reflorestamento, semeadura, adubação,</w:t>
      </w:r>
      <w:r>
        <w:rPr>
          <w:sz w:val="24"/>
        </w:rPr>
        <w:t xml:space="preserve"> </w:t>
      </w:r>
      <w:r w:rsidRPr="002E1D53">
        <w:rPr>
          <w:sz w:val="24"/>
        </w:rPr>
        <w:t>reparação de solo, plantio, silagem, colheita, corte e descascamento de</w:t>
      </w:r>
      <w:r>
        <w:rPr>
          <w:sz w:val="24"/>
        </w:rPr>
        <w:t xml:space="preserve"> </w:t>
      </w:r>
      <w:r w:rsidRPr="002E1D53">
        <w:rPr>
          <w:sz w:val="24"/>
        </w:rPr>
        <w:t>árvores, silvicultura, exploração florestal e dos serviços congêneres</w:t>
      </w:r>
      <w:r>
        <w:rPr>
          <w:sz w:val="24"/>
        </w:rPr>
        <w:t xml:space="preserve"> </w:t>
      </w:r>
      <w:r w:rsidRPr="002E1D53">
        <w:rPr>
          <w:sz w:val="24"/>
        </w:rPr>
        <w:t>indissociáveis da formação, manutenção e colheita de florestas, para</w:t>
      </w:r>
      <w:r>
        <w:rPr>
          <w:sz w:val="24"/>
        </w:rPr>
        <w:t xml:space="preserve"> </w:t>
      </w:r>
      <w:r w:rsidRPr="002E1D53">
        <w:rPr>
          <w:sz w:val="24"/>
        </w:rPr>
        <w:t>quaisquer fins e por quaisquer meios.</w:t>
      </w:r>
      <w:r>
        <w:rPr>
          <w:sz w:val="24"/>
        </w:rPr>
        <w:t xml:space="preserve"> </w:t>
      </w:r>
      <w:r w:rsidRPr="002E1D53">
        <w:rPr>
          <w:b/>
          <w:i/>
          <w:iCs/>
          <w:color w:val="0070C0"/>
          <w:sz w:val="24"/>
          <w:szCs w:val="24"/>
          <w:u w:val="single"/>
        </w:rPr>
        <w:t>(Alterado pela Lei</w:t>
      </w:r>
      <w:r>
        <w:rPr>
          <w:b/>
          <w:i/>
          <w:iCs/>
          <w:color w:val="0070C0"/>
          <w:sz w:val="24"/>
          <w:szCs w:val="24"/>
          <w:u w:val="single"/>
        </w:rPr>
        <w:t xml:space="preserve"> Complementar nº 170</w:t>
      </w:r>
      <w:r w:rsidRPr="00282F42">
        <w:rPr>
          <w:b/>
          <w:i/>
          <w:iCs/>
          <w:color w:val="0070C0"/>
          <w:sz w:val="24"/>
          <w:szCs w:val="24"/>
          <w:u w:val="single"/>
        </w:rPr>
        <w:t xml:space="preserve">, de </w:t>
      </w:r>
      <w:r>
        <w:rPr>
          <w:b/>
          <w:i/>
          <w:iCs/>
          <w:color w:val="0070C0"/>
          <w:sz w:val="24"/>
          <w:szCs w:val="24"/>
          <w:u w:val="single"/>
        </w:rPr>
        <w:t>3</w:t>
      </w:r>
      <w:r w:rsidRPr="00282F42">
        <w:rPr>
          <w:b/>
          <w:i/>
          <w:iCs/>
          <w:color w:val="0070C0"/>
          <w:sz w:val="24"/>
          <w:szCs w:val="24"/>
          <w:u w:val="single"/>
        </w:rPr>
        <w:t xml:space="preserve">0 de </w:t>
      </w:r>
      <w:r>
        <w:rPr>
          <w:b/>
          <w:i/>
          <w:iCs/>
          <w:color w:val="0070C0"/>
          <w:sz w:val="24"/>
          <w:szCs w:val="24"/>
          <w:u w:val="single"/>
        </w:rPr>
        <w:t>outubro</w:t>
      </w:r>
      <w:r w:rsidRPr="00282F42">
        <w:rPr>
          <w:b/>
          <w:i/>
          <w:iCs/>
          <w:color w:val="0070C0"/>
          <w:sz w:val="24"/>
          <w:szCs w:val="24"/>
          <w:u w:val="single"/>
        </w:rPr>
        <w:t xml:space="preserve"> de 20</w:t>
      </w:r>
      <w:r>
        <w:rPr>
          <w:b/>
          <w:i/>
          <w:iCs/>
          <w:color w:val="0070C0"/>
          <w:sz w:val="24"/>
          <w:szCs w:val="24"/>
          <w:u w:val="single"/>
        </w:rPr>
        <w:t>17</w:t>
      </w:r>
      <w:r w:rsidRPr="00282F42">
        <w:rPr>
          <w:b/>
          <w:i/>
          <w:iCs/>
          <w:color w:val="0070C0"/>
          <w:sz w:val="24"/>
          <w:szCs w:val="24"/>
          <w:u w:val="single"/>
        </w:rPr>
        <w:t>)</w:t>
      </w:r>
    </w:p>
    <w:p w:rsidR="00776D29" w:rsidRDefault="00776D29" w:rsidP="00776D29">
      <w:pPr>
        <w:jc w:val="both"/>
        <w:rPr>
          <w:sz w:val="24"/>
        </w:rPr>
      </w:pPr>
      <w:r>
        <w:rPr>
          <w:sz w:val="24"/>
        </w:rPr>
        <w:t>7.17 – Escoramento, contenção de encostas e serviços congêneres.</w:t>
      </w:r>
    </w:p>
    <w:p w:rsidR="00776D29" w:rsidRDefault="00776D29" w:rsidP="00776D29">
      <w:pPr>
        <w:jc w:val="both"/>
        <w:rPr>
          <w:sz w:val="24"/>
        </w:rPr>
      </w:pPr>
      <w:r>
        <w:rPr>
          <w:sz w:val="24"/>
        </w:rPr>
        <w:t>7.18 – Limpeza e dragagem de rios, portos, canais, baías, lagos, lagoas, represas, açudes e congêneres.</w:t>
      </w:r>
    </w:p>
    <w:p w:rsidR="00776D29" w:rsidRDefault="00776D29" w:rsidP="00776D29">
      <w:pPr>
        <w:jc w:val="both"/>
        <w:rPr>
          <w:sz w:val="24"/>
        </w:rPr>
      </w:pPr>
      <w:r>
        <w:rPr>
          <w:sz w:val="24"/>
        </w:rPr>
        <w:t>7.19 – Acompanhamento e fiscalização da execução de obras de engenharia, arquitetura e urbanismo.</w:t>
      </w:r>
    </w:p>
    <w:p w:rsidR="00776D29" w:rsidRDefault="00776D29" w:rsidP="00776D29">
      <w:pPr>
        <w:jc w:val="both"/>
        <w:rPr>
          <w:sz w:val="24"/>
        </w:rPr>
      </w:pPr>
      <w:r>
        <w:rPr>
          <w:sz w:val="24"/>
        </w:rPr>
        <w:t>7.20 – Aerofotogrametria (inclusive interpretação), cartografia, mapeamento, levantamentos topográficos, batimétricos, geográficos, geodésicos, geológicos, geofísicos e congêneres.</w:t>
      </w:r>
    </w:p>
    <w:p w:rsidR="00776D29" w:rsidRDefault="00776D29" w:rsidP="00776D29">
      <w:pPr>
        <w:jc w:val="both"/>
        <w:rPr>
          <w:sz w:val="24"/>
        </w:rPr>
      </w:pPr>
      <w:r>
        <w:rPr>
          <w:sz w:val="24"/>
        </w:rPr>
        <w:t xml:space="preserve">7.21 Pesquisa, perfuração, cimentação, mergulho, </w:t>
      </w:r>
      <w:proofErr w:type="spellStart"/>
      <w:r>
        <w:rPr>
          <w:sz w:val="24"/>
        </w:rPr>
        <w:t>perfilagem</w:t>
      </w:r>
      <w:proofErr w:type="spellEnd"/>
      <w:r>
        <w:rPr>
          <w:sz w:val="24"/>
        </w:rPr>
        <w:t xml:space="preserve">, </w:t>
      </w:r>
      <w:proofErr w:type="spellStart"/>
      <w:r>
        <w:rPr>
          <w:sz w:val="24"/>
        </w:rPr>
        <w:t>concretação</w:t>
      </w:r>
      <w:proofErr w:type="spellEnd"/>
      <w:r>
        <w:rPr>
          <w:sz w:val="24"/>
        </w:rPr>
        <w:t xml:space="preserve">, </w:t>
      </w:r>
      <w:proofErr w:type="spellStart"/>
      <w:r>
        <w:rPr>
          <w:sz w:val="24"/>
        </w:rPr>
        <w:t>testemunhagem</w:t>
      </w:r>
      <w:proofErr w:type="spellEnd"/>
      <w:r>
        <w:rPr>
          <w:sz w:val="24"/>
        </w:rPr>
        <w:t xml:space="preserve">, pescaria, estimulação e outros serviços relacionados com a exploração e </w:t>
      </w:r>
      <w:proofErr w:type="spellStart"/>
      <w:r>
        <w:rPr>
          <w:sz w:val="24"/>
        </w:rPr>
        <w:t>explotação</w:t>
      </w:r>
      <w:proofErr w:type="spellEnd"/>
      <w:r>
        <w:rPr>
          <w:sz w:val="24"/>
        </w:rPr>
        <w:t xml:space="preserve"> de petróleo, gás natural e de outros recursos minerais.</w:t>
      </w:r>
    </w:p>
    <w:p w:rsidR="00776D29" w:rsidRDefault="00776D29" w:rsidP="00776D29">
      <w:pPr>
        <w:jc w:val="both"/>
        <w:rPr>
          <w:sz w:val="24"/>
        </w:rPr>
      </w:pPr>
      <w:r>
        <w:rPr>
          <w:sz w:val="24"/>
        </w:rPr>
        <w:t>7.22 – Nucleação e bombardeamento de nuvens e congêneres.</w:t>
      </w:r>
    </w:p>
    <w:p w:rsidR="00776D29" w:rsidRDefault="00776D29" w:rsidP="00776D29">
      <w:pPr>
        <w:jc w:val="both"/>
        <w:rPr>
          <w:sz w:val="24"/>
        </w:rPr>
      </w:pPr>
      <w:r>
        <w:rPr>
          <w:sz w:val="24"/>
        </w:rPr>
        <w:t>8 – Serviços de educação, ensino, orientação pedagógica e educacional, instrução, treinamento e avaliação pessoal de qualquer grau ou natureza.</w:t>
      </w:r>
    </w:p>
    <w:p w:rsidR="00776D29" w:rsidRDefault="00776D29" w:rsidP="00776D29">
      <w:pPr>
        <w:jc w:val="both"/>
        <w:rPr>
          <w:sz w:val="24"/>
        </w:rPr>
      </w:pPr>
      <w:r>
        <w:rPr>
          <w:sz w:val="24"/>
        </w:rPr>
        <w:t>8.01 – Ensino regular pré-escolar, fundamental, médio e superior.</w:t>
      </w:r>
    </w:p>
    <w:p w:rsidR="00776D29" w:rsidRDefault="00776D29" w:rsidP="00776D29">
      <w:pPr>
        <w:jc w:val="both"/>
        <w:rPr>
          <w:sz w:val="24"/>
        </w:rPr>
      </w:pPr>
      <w:r>
        <w:rPr>
          <w:sz w:val="24"/>
        </w:rPr>
        <w:t>8.02 – Instrução, treinamento, orientação pedagógica e educacional, avaliação de conhecimentos de qualquer natureza.</w:t>
      </w:r>
    </w:p>
    <w:p w:rsidR="00776D29" w:rsidRDefault="00776D29" w:rsidP="00776D29">
      <w:pPr>
        <w:jc w:val="both"/>
        <w:rPr>
          <w:sz w:val="24"/>
        </w:rPr>
      </w:pPr>
      <w:r>
        <w:rPr>
          <w:sz w:val="24"/>
        </w:rPr>
        <w:t>9 – Serviços relativos a hospedagem, turismo, viagens e congêneres.</w:t>
      </w:r>
    </w:p>
    <w:p w:rsidR="00776D29" w:rsidRDefault="00776D29" w:rsidP="00776D29">
      <w:pPr>
        <w:jc w:val="both"/>
        <w:rPr>
          <w:sz w:val="24"/>
        </w:rPr>
      </w:pPr>
      <w:r>
        <w:rPr>
          <w:sz w:val="24"/>
        </w:rPr>
        <w:t>9.01 – Hospedagem de qualquer natureza em hotéis, apart-</w:t>
      </w:r>
      <w:proofErr w:type="spellStart"/>
      <w:r>
        <w:rPr>
          <w:sz w:val="24"/>
        </w:rPr>
        <w:t>service</w:t>
      </w:r>
      <w:proofErr w:type="spellEnd"/>
      <w:r>
        <w:rPr>
          <w:sz w:val="24"/>
        </w:rPr>
        <w:t xml:space="preserve"> condominiais, flat , apart-hotéis, hotéis residência, </w:t>
      </w:r>
      <w:proofErr w:type="spellStart"/>
      <w:r>
        <w:rPr>
          <w:sz w:val="24"/>
        </w:rPr>
        <w:t>residence-service</w:t>
      </w:r>
      <w:proofErr w:type="spellEnd"/>
      <w:r>
        <w:rPr>
          <w:sz w:val="24"/>
        </w:rPr>
        <w:t xml:space="preserve"> , </w:t>
      </w:r>
      <w:proofErr w:type="spellStart"/>
      <w:r>
        <w:rPr>
          <w:sz w:val="24"/>
        </w:rPr>
        <w:t>suite</w:t>
      </w:r>
      <w:proofErr w:type="spellEnd"/>
      <w:r>
        <w:rPr>
          <w:sz w:val="24"/>
        </w:rPr>
        <w:t xml:space="preserve"> </w:t>
      </w:r>
      <w:proofErr w:type="spellStart"/>
      <w:r>
        <w:rPr>
          <w:sz w:val="24"/>
        </w:rPr>
        <w:t>service</w:t>
      </w:r>
      <w:proofErr w:type="spellEnd"/>
      <w:r>
        <w:rPr>
          <w:sz w:val="24"/>
        </w:rPr>
        <w:t xml:space="preserve"> , hotelaria marítima, motéis, pensões e congêneres; ocupação por temporada com fornecimento de serviço (o valor da alimentação e gorjeta, quando incluído no preço da diária, fica sujeito ao Imposto Sobre Serviços).</w:t>
      </w:r>
    </w:p>
    <w:p w:rsidR="00776D29" w:rsidRDefault="00776D29" w:rsidP="00776D29">
      <w:pPr>
        <w:jc w:val="both"/>
        <w:rPr>
          <w:sz w:val="24"/>
        </w:rPr>
      </w:pPr>
      <w:r>
        <w:rPr>
          <w:sz w:val="24"/>
        </w:rPr>
        <w:t>9.02 – Agenciamento, organização, promoção, intermediação e execução de programas de turismo, passeios, viagens, excursões, hospedagens e congêneres.</w:t>
      </w:r>
    </w:p>
    <w:p w:rsidR="00776D29" w:rsidRDefault="00776D29" w:rsidP="00776D29">
      <w:pPr>
        <w:jc w:val="both"/>
        <w:rPr>
          <w:sz w:val="24"/>
        </w:rPr>
      </w:pPr>
      <w:r>
        <w:rPr>
          <w:sz w:val="24"/>
        </w:rPr>
        <w:t>9.03 – Guias de turismo.</w:t>
      </w:r>
    </w:p>
    <w:p w:rsidR="00776D29" w:rsidRDefault="00776D29" w:rsidP="00776D29">
      <w:pPr>
        <w:jc w:val="both"/>
        <w:rPr>
          <w:sz w:val="24"/>
        </w:rPr>
      </w:pPr>
      <w:r>
        <w:rPr>
          <w:sz w:val="24"/>
        </w:rPr>
        <w:t>10 – Serviços de intermediação e congêneres.</w:t>
      </w:r>
    </w:p>
    <w:p w:rsidR="00776D29" w:rsidRDefault="00776D29" w:rsidP="00776D29">
      <w:pPr>
        <w:jc w:val="both"/>
        <w:rPr>
          <w:sz w:val="24"/>
        </w:rPr>
      </w:pPr>
      <w:r>
        <w:rPr>
          <w:sz w:val="24"/>
        </w:rPr>
        <w:t>10.01 – Agenciamento, corretagem ou intermediação de câmbio, de seguros, de cartões de crédito, de planos de saúde e de planos de previdência privada.</w:t>
      </w:r>
    </w:p>
    <w:p w:rsidR="00776D29" w:rsidRDefault="00776D29" w:rsidP="00776D29">
      <w:pPr>
        <w:jc w:val="both"/>
        <w:rPr>
          <w:sz w:val="24"/>
        </w:rPr>
      </w:pPr>
      <w:r>
        <w:rPr>
          <w:sz w:val="24"/>
        </w:rPr>
        <w:lastRenderedPageBreak/>
        <w:t>10.02 – Agenciamento, corretagem ou intermediação de títulos em geral, valores mobiliários e contratos quaisquer.</w:t>
      </w:r>
    </w:p>
    <w:p w:rsidR="00776D29" w:rsidRDefault="00776D29" w:rsidP="00776D29">
      <w:pPr>
        <w:jc w:val="both"/>
        <w:rPr>
          <w:sz w:val="24"/>
        </w:rPr>
      </w:pPr>
      <w:r>
        <w:rPr>
          <w:sz w:val="24"/>
        </w:rPr>
        <w:t>10.03 – Agenciamento, corretagem ou intermediação de direitos de propriedade industrial, artística ou literária.</w:t>
      </w:r>
    </w:p>
    <w:p w:rsidR="00776D29" w:rsidRDefault="00776D29" w:rsidP="00776D29">
      <w:pPr>
        <w:jc w:val="both"/>
        <w:rPr>
          <w:sz w:val="24"/>
        </w:rPr>
      </w:pPr>
      <w:r>
        <w:rPr>
          <w:sz w:val="24"/>
        </w:rPr>
        <w:t xml:space="preserve">10.04 – Agenciamento, corretagem ou intermediação de contratos de arrendamento mercantil ( leasing ), de franquia ( franchising ) e de </w:t>
      </w:r>
      <w:proofErr w:type="spellStart"/>
      <w:r>
        <w:rPr>
          <w:sz w:val="24"/>
        </w:rPr>
        <w:t>faturização</w:t>
      </w:r>
      <w:proofErr w:type="spellEnd"/>
      <w:r>
        <w:rPr>
          <w:sz w:val="24"/>
        </w:rPr>
        <w:t xml:space="preserve"> ( </w:t>
      </w:r>
      <w:proofErr w:type="spellStart"/>
      <w:r>
        <w:rPr>
          <w:sz w:val="24"/>
        </w:rPr>
        <w:t>factoring</w:t>
      </w:r>
      <w:proofErr w:type="spellEnd"/>
      <w:r>
        <w:rPr>
          <w:sz w:val="24"/>
        </w:rPr>
        <w:t xml:space="preserve"> ).</w:t>
      </w:r>
    </w:p>
    <w:p w:rsidR="00776D29" w:rsidRDefault="00776D29" w:rsidP="00776D29">
      <w:pPr>
        <w:jc w:val="both"/>
        <w:rPr>
          <w:sz w:val="24"/>
        </w:rPr>
      </w:pPr>
      <w:r>
        <w:rPr>
          <w:sz w:val="24"/>
        </w:rPr>
        <w:t>10.05 – Agenciamento, corretagem ou intermediação de bens móveis ou imóveis, não abrangidos em outros itens ou subitens, inclusive aqueles realizados no âmbito de Bolsas de Mercadorias e Futuros, por quaisquer meios.</w:t>
      </w:r>
    </w:p>
    <w:p w:rsidR="00776D29" w:rsidRDefault="00776D29" w:rsidP="00776D29">
      <w:pPr>
        <w:jc w:val="both"/>
        <w:rPr>
          <w:sz w:val="24"/>
        </w:rPr>
      </w:pPr>
      <w:r>
        <w:rPr>
          <w:sz w:val="24"/>
        </w:rPr>
        <w:t>10.06 – Agenciamento marítimo.</w:t>
      </w:r>
    </w:p>
    <w:p w:rsidR="00776D29" w:rsidRDefault="00776D29" w:rsidP="00776D29">
      <w:pPr>
        <w:jc w:val="both"/>
        <w:rPr>
          <w:sz w:val="24"/>
        </w:rPr>
      </w:pPr>
      <w:r>
        <w:rPr>
          <w:sz w:val="24"/>
        </w:rPr>
        <w:t>10.07 – Agenciamento de notícias.</w:t>
      </w:r>
    </w:p>
    <w:p w:rsidR="00776D29" w:rsidRDefault="00776D29" w:rsidP="00776D29">
      <w:pPr>
        <w:jc w:val="both"/>
        <w:rPr>
          <w:sz w:val="24"/>
        </w:rPr>
      </w:pPr>
      <w:r>
        <w:rPr>
          <w:sz w:val="24"/>
        </w:rPr>
        <w:t>10.08 – Agenciamento de publicidade e propaganda, inclusive o agenciamento de veiculação por quaisquer meios.</w:t>
      </w:r>
    </w:p>
    <w:p w:rsidR="00776D29" w:rsidRDefault="00776D29" w:rsidP="00776D29">
      <w:pPr>
        <w:jc w:val="both"/>
        <w:rPr>
          <w:sz w:val="24"/>
        </w:rPr>
      </w:pPr>
      <w:r>
        <w:rPr>
          <w:sz w:val="24"/>
        </w:rPr>
        <w:t>10.09 – Representação de qualquer natureza, inclusive comercial.</w:t>
      </w:r>
    </w:p>
    <w:p w:rsidR="00776D29" w:rsidRDefault="00776D29" w:rsidP="00776D29">
      <w:pPr>
        <w:jc w:val="both"/>
        <w:rPr>
          <w:sz w:val="24"/>
        </w:rPr>
      </w:pPr>
      <w:r>
        <w:rPr>
          <w:sz w:val="24"/>
        </w:rPr>
        <w:t>10.10 – Distribuição de bens de terceiros.</w:t>
      </w:r>
    </w:p>
    <w:p w:rsidR="00776D29" w:rsidRDefault="00776D29" w:rsidP="00776D29">
      <w:pPr>
        <w:jc w:val="both"/>
        <w:rPr>
          <w:sz w:val="24"/>
        </w:rPr>
      </w:pPr>
      <w:r>
        <w:rPr>
          <w:sz w:val="24"/>
        </w:rPr>
        <w:t>11 Serviços de guarda, estacionamento, armazenamento, vigilância e congêneres.</w:t>
      </w:r>
    </w:p>
    <w:p w:rsidR="00776D29" w:rsidRDefault="00776D29" w:rsidP="00776D29">
      <w:pPr>
        <w:jc w:val="both"/>
        <w:rPr>
          <w:sz w:val="24"/>
        </w:rPr>
      </w:pPr>
      <w:r>
        <w:rPr>
          <w:sz w:val="24"/>
        </w:rPr>
        <w:t>11.01 – Guarda e estacionamento de veículos terrestres automotores, de aeronaves e de embarcações.</w:t>
      </w:r>
    </w:p>
    <w:p w:rsidR="00776D29" w:rsidRDefault="00776D29" w:rsidP="00776D29">
      <w:pPr>
        <w:jc w:val="both"/>
        <w:rPr>
          <w:strike/>
          <w:sz w:val="24"/>
        </w:rPr>
      </w:pPr>
      <w:r w:rsidRPr="002E1D53">
        <w:rPr>
          <w:strike/>
          <w:sz w:val="24"/>
        </w:rPr>
        <w:t>11.02 – Vigilância, segurança ou monitoramento de bens e pessoas.</w:t>
      </w:r>
    </w:p>
    <w:p w:rsidR="00D36398" w:rsidRDefault="00D36398" w:rsidP="00D36398">
      <w:pPr>
        <w:jc w:val="both"/>
        <w:rPr>
          <w:sz w:val="24"/>
        </w:rPr>
      </w:pPr>
      <w:r w:rsidRPr="00D36398">
        <w:rPr>
          <w:sz w:val="24"/>
        </w:rPr>
        <w:t>11.02 - Vigilância, segurança ou monitoramento de bens, pessoas e</w:t>
      </w:r>
      <w:r>
        <w:rPr>
          <w:sz w:val="24"/>
        </w:rPr>
        <w:t xml:space="preserve"> </w:t>
      </w:r>
      <w:r w:rsidRPr="00D36398">
        <w:rPr>
          <w:sz w:val="24"/>
        </w:rPr>
        <w:t>semoventes.</w:t>
      </w:r>
      <w:r>
        <w:rPr>
          <w:sz w:val="24"/>
        </w:rPr>
        <w:t xml:space="preserve"> </w:t>
      </w:r>
      <w:r w:rsidRPr="002E1D53">
        <w:rPr>
          <w:b/>
          <w:i/>
          <w:iCs/>
          <w:color w:val="0070C0"/>
          <w:sz w:val="24"/>
          <w:szCs w:val="24"/>
          <w:u w:val="single"/>
        </w:rPr>
        <w:t>(Alterado pela Lei</w:t>
      </w:r>
      <w:r>
        <w:rPr>
          <w:b/>
          <w:i/>
          <w:iCs/>
          <w:color w:val="0070C0"/>
          <w:sz w:val="24"/>
          <w:szCs w:val="24"/>
          <w:u w:val="single"/>
        </w:rPr>
        <w:t xml:space="preserve"> Complementar nº 170</w:t>
      </w:r>
      <w:r w:rsidRPr="00282F42">
        <w:rPr>
          <w:b/>
          <w:i/>
          <w:iCs/>
          <w:color w:val="0070C0"/>
          <w:sz w:val="24"/>
          <w:szCs w:val="24"/>
          <w:u w:val="single"/>
        </w:rPr>
        <w:t xml:space="preserve">, de </w:t>
      </w:r>
      <w:r>
        <w:rPr>
          <w:b/>
          <w:i/>
          <w:iCs/>
          <w:color w:val="0070C0"/>
          <w:sz w:val="24"/>
          <w:szCs w:val="24"/>
          <w:u w:val="single"/>
        </w:rPr>
        <w:t>3</w:t>
      </w:r>
      <w:r w:rsidRPr="00282F42">
        <w:rPr>
          <w:b/>
          <w:i/>
          <w:iCs/>
          <w:color w:val="0070C0"/>
          <w:sz w:val="24"/>
          <w:szCs w:val="24"/>
          <w:u w:val="single"/>
        </w:rPr>
        <w:t xml:space="preserve">0 de </w:t>
      </w:r>
      <w:r>
        <w:rPr>
          <w:b/>
          <w:i/>
          <w:iCs/>
          <w:color w:val="0070C0"/>
          <w:sz w:val="24"/>
          <w:szCs w:val="24"/>
          <w:u w:val="single"/>
        </w:rPr>
        <w:t>outubro</w:t>
      </w:r>
      <w:r w:rsidRPr="00282F42">
        <w:rPr>
          <w:b/>
          <w:i/>
          <w:iCs/>
          <w:color w:val="0070C0"/>
          <w:sz w:val="24"/>
          <w:szCs w:val="24"/>
          <w:u w:val="single"/>
        </w:rPr>
        <w:t xml:space="preserve"> de 20</w:t>
      </w:r>
      <w:r>
        <w:rPr>
          <w:b/>
          <w:i/>
          <w:iCs/>
          <w:color w:val="0070C0"/>
          <w:sz w:val="24"/>
          <w:szCs w:val="24"/>
          <w:u w:val="single"/>
        </w:rPr>
        <w:t>17</w:t>
      </w:r>
      <w:r w:rsidRPr="00282F42">
        <w:rPr>
          <w:b/>
          <w:i/>
          <w:iCs/>
          <w:color w:val="0070C0"/>
          <w:sz w:val="24"/>
          <w:szCs w:val="24"/>
          <w:u w:val="single"/>
        </w:rPr>
        <w:t>)</w:t>
      </w:r>
    </w:p>
    <w:p w:rsidR="00776D29" w:rsidRDefault="00776D29" w:rsidP="00D36398">
      <w:pPr>
        <w:jc w:val="both"/>
        <w:rPr>
          <w:sz w:val="24"/>
        </w:rPr>
      </w:pPr>
      <w:r>
        <w:rPr>
          <w:sz w:val="24"/>
        </w:rPr>
        <w:t>11.03 – Escolta, inclusive de veículos e cargas.</w:t>
      </w:r>
    </w:p>
    <w:p w:rsidR="00776D29" w:rsidRDefault="00776D29" w:rsidP="00776D29">
      <w:pPr>
        <w:jc w:val="both"/>
        <w:rPr>
          <w:sz w:val="24"/>
        </w:rPr>
      </w:pPr>
      <w:r>
        <w:rPr>
          <w:sz w:val="24"/>
        </w:rPr>
        <w:t>11.04 – Armazenamento, depósito, carga, descarga, arrumação e guarda de bens de qualquer espécie.</w:t>
      </w:r>
    </w:p>
    <w:p w:rsidR="00776D29" w:rsidRDefault="00776D29" w:rsidP="00776D29">
      <w:pPr>
        <w:jc w:val="both"/>
        <w:rPr>
          <w:sz w:val="24"/>
        </w:rPr>
      </w:pPr>
      <w:r>
        <w:rPr>
          <w:sz w:val="24"/>
        </w:rPr>
        <w:t>12 – Serviços de diversões, lazer, entretenimento e congêneres.</w:t>
      </w:r>
    </w:p>
    <w:p w:rsidR="00776D29" w:rsidRDefault="00776D29" w:rsidP="00776D29">
      <w:pPr>
        <w:jc w:val="both"/>
        <w:rPr>
          <w:sz w:val="24"/>
        </w:rPr>
      </w:pPr>
      <w:r>
        <w:rPr>
          <w:sz w:val="24"/>
        </w:rPr>
        <w:t>12.01 – Espetáculos teatrais.</w:t>
      </w:r>
    </w:p>
    <w:p w:rsidR="00776D29" w:rsidRDefault="00776D29" w:rsidP="00776D29">
      <w:pPr>
        <w:jc w:val="both"/>
        <w:rPr>
          <w:sz w:val="24"/>
        </w:rPr>
      </w:pPr>
      <w:r>
        <w:rPr>
          <w:sz w:val="24"/>
        </w:rPr>
        <w:t>12.02 – Exibições cinematográficas.</w:t>
      </w:r>
    </w:p>
    <w:p w:rsidR="00776D29" w:rsidRDefault="00776D29" w:rsidP="00776D29">
      <w:pPr>
        <w:jc w:val="both"/>
        <w:rPr>
          <w:sz w:val="24"/>
        </w:rPr>
      </w:pPr>
      <w:r>
        <w:rPr>
          <w:sz w:val="24"/>
        </w:rPr>
        <w:t>12.03 – Espetáculos circenses.</w:t>
      </w:r>
    </w:p>
    <w:p w:rsidR="00776D29" w:rsidRDefault="00776D29" w:rsidP="00776D29">
      <w:pPr>
        <w:jc w:val="both"/>
        <w:rPr>
          <w:sz w:val="24"/>
        </w:rPr>
      </w:pPr>
      <w:r>
        <w:rPr>
          <w:sz w:val="24"/>
        </w:rPr>
        <w:t>12.04 – Programas de auditório.</w:t>
      </w:r>
    </w:p>
    <w:p w:rsidR="00776D29" w:rsidRDefault="00776D29" w:rsidP="00776D29">
      <w:pPr>
        <w:jc w:val="both"/>
        <w:rPr>
          <w:sz w:val="24"/>
        </w:rPr>
      </w:pPr>
      <w:r>
        <w:rPr>
          <w:sz w:val="24"/>
        </w:rPr>
        <w:t>12.05 – Parques de diversões, centros de lazer e congêneres.</w:t>
      </w:r>
    </w:p>
    <w:p w:rsidR="00776D29" w:rsidRDefault="00776D29" w:rsidP="00776D29">
      <w:pPr>
        <w:jc w:val="both"/>
        <w:rPr>
          <w:sz w:val="24"/>
        </w:rPr>
      </w:pPr>
      <w:r>
        <w:rPr>
          <w:sz w:val="24"/>
        </w:rPr>
        <w:t>12.06 – Boates, taxi-dancing e congêneres.</w:t>
      </w:r>
    </w:p>
    <w:p w:rsidR="00776D29" w:rsidRDefault="00776D29" w:rsidP="00776D29">
      <w:pPr>
        <w:jc w:val="both"/>
        <w:rPr>
          <w:sz w:val="24"/>
        </w:rPr>
      </w:pPr>
      <w:r>
        <w:rPr>
          <w:sz w:val="24"/>
        </w:rPr>
        <w:t>12.07 –Shows , ballet , danças, desfiles, bailes, óperas, concertos, recitais, festivais e congêneres.</w:t>
      </w:r>
    </w:p>
    <w:p w:rsidR="00776D29" w:rsidRDefault="00776D29" w:rsidP="00776D29">
      <w:pPr>
        <w:jc w:val="both"/>
        <w:rPr>
          <w:sz w:val="24"/>
        </w:rPr>
      </w:pPr>
      <w:r>
        <w:rPr>
          <w:sz w:val="24"/>
        </w:rPr>
        <w:t>12.08 – Feiras, exposições, congressos e congêneres.</w:t>
      </w:r>
    </w:p>
    <w:p w:rsidR="00776D29" w:rsidRDefault="00776D29" w:rsidP="00776D29">
      <w:pPr>
        <w:jc w:val="both"/>
        <w:rPr>
          <w:sz w:val="24"/>
        </w:rPr>
      </w:pPr>
      <w:r>
        <w:rPr>
          <w:sz w:val="24"/>
        </w:rPr>
        <w:t>12.09 – Bilhares, boliches e diversões eletrônicas ou não.</w:t>
      </w:r>
    </w:p>
    <w:p w:rsidR="00776D29" w:rsidRDefault="00776D29" w:rsidP="00776D29">
      <w:pPr>
        <w:jc w:val="both"/>
        <w:rPr>
          <w:sz w:val="24"/>
        </w:rPr>
      </w:pPr>
      <w:r>
        <w:rPr>
          <w:sz w:val="24"/>
        </w:rPr>
        <w:t>12.10 – Corridas e competições de animais.</w:t>
      </w:r>
    </w:p>
    <w:p w:rsidR="00776D29" w:rsidRDefault="00776D29" w:rsidP="00776D29">
      <w:pPr>
        <w:jc w:val="both"/>
        <w:rPr>
          <w:sz w:val="24"/>
        </w:rPr>
      </w:pPr>
      <w:r>
        <w:rPr>
          <w:sz w:val="24"/>
        </w:rPr>
        <w:t>12.11 Competições esportivas ou de destreza física ou intelectual, com ou sem a participação do espectador.</w:t>
      </w:r>
    </w:p>
    <w:p w:rsidR="00776D29" w:rsidRDefault="00776D29" w:rsidP="00776D29">
      <w:pPr>
        <w:jc w:val="both"/>
        <w:rPr>
          <w:sz w:val="24"/>
        </w:rPr>
      </w:pPr>
      <w:r>
        <w:rPr>
          <w:sz w:val="24"/>
        </w:rPr>
        <w:t>12.12 – Execução de música.</w:t>
      </w:r>
    </w:p>
    <w:p w:rsidR="00776D29" w:rsidRDefault="00776D29" w:rsidP="00776D29">
      <w:pPr>
        <w:jc w:val="both"/>
        <w:rPr>
          <w:sz w:val="24"/>
        </w:rPr>
      </w:pPr>
      <w:r>
        <w:rPr>
          <w:sz w:val="24"/>
        </w:rPr>
        <w:t>12.13 – Produção, mediante ou sem encomenda prévia, de eventos, espetáculos, entrevistas, shows , ballet , danças, desfiles, bailes, teatros, óperas, concertos, recitais, festivais e congêneres.</w:t>
      </w:r>
    </w:p>
    <w:p w:rsidR="00776D29" w:rsidRDefault="00776D29" w:rsidP="00776D29">
      <w:pPr>
        <w:jc w:val="both"/>
        <w:rPr>
          <w:sz w:val="24"/>
        </w:rPr>
      </w:pPr>
      <w:r>
        <w:rPr>
          <w:sz w:val="24"/>
        </w:rPr>
        <w:t>12.14 – Fornecimento de música para ambientes fechados ou não, mediante transmissão por qualquer processo.</w:t>
      </w:r>
    </w:p>
    <w:p w:rsidR="00776D29" w:rsidRDefault="00776D29" w:rsidP="00776D29">
      <w:pPr>
        <w:jc w:val="both"/>
        <w:rPr>
          <w:sz w:val="24"/>
        </w:rPr>
      </w:pPr>
      <w:r>
        <w:rPr>
          <w:sz w:val="24"/>
        </w:rPr>
        <w:t>12.15 – Desfiles de blocos carnavalescos ou folclóricos, trios elétricos e congêneres.</w:t>
      </w:r>
    </w:p>
    <w:p w:rsidR="00776D29" w:rsidRDefault="00776D29" w:rsidP="00776D29">
      <w:pPr>
        <w:jc w:val="both"/>
        <w:rPr>
          <w:sz w:val="24"/>
        </w:rPr>
      </w:pPr>
      <w:r>
        <w:rPr>
          <w:sz w:val="24"/>
        </w:rPr>
        <w:t>12.16 – Exibição de filmes, entrevistas, musicais, espetáculos, shows , concertos, desfiles, óperas, competições esportivas, de destreza intelectual ou congêneres.</w:t>
      </w:r>
    </w:p>
    <w:p w:rsidR="00776D29" w:rsidRDefault="00776D29" w:rsidP="00776D29">
      <w:pPr>
        <w:jc w:val="both"/>
        <w:rPr>
          <w:sz w:val="24"/>
        </w:rPr>
      </w:pPr>
      <w:r>
        <w:rPr>
          <w:sz w:val="24"/>
        </w:rPr>
        <w:t>12.17 Recreação e animação, inclusive em festas e eventos de qualquer natureza.</w:t>
      </w:r>
    </w:p>
    <w:p w:rsidR="00776D29" w:rsidRDefault="00776D29" w:rsidP="00776D29">
      <w:pPr>
        <w:jc w:val="both"/>
        <w:rPr>
          <w:sz w:val="24"/>
        </w:rPr>
      </w:pPr>
      <w:r>
        <w:rPr>
          <w:sz w:val="24"/>
        </w:rPr>
        <w:t>13 – Serviços relativos a fonografia, fotografia, cinematografia e reprografia.</w:t>
      </w:r>
    </w:p>
    <w:p w:rsidR="00776D29" w:rsidRDefault="00776D29" w:rsidP="00776D29">
      <w:pPr>
        <w:jc w:val="both"/>
        <w:rPr>
          <w:sz w:val="24"/>
        </w:rPr>
      </w:pPr>
      <w:r>
        <w:rPr>
          <w:sz w:val="24"/>
        </w:rPr>
        <w:t>13.01 – (VETADO)</w:t>
      </w:r>
    </w:p>
    <w:p w:rsidR="00776D29" w:rsidRDefault="00776D29" w:rsidP="00776D29">
      <w:pPr>
        <w:jc w:val="both"/>
        <w:rPr>
          <w:sz w:val="24"/>
        </w:rPr>
      </w:pPr>
      <w:r>
        <w:rPr>
          <w:sz w:val="24"/>
        </w:rPr>
        <w:t>13.02 – Fonografia ou gravação de sons, inclusive trucagem, dublagem, mixagem e congêneres.</w:t>
      </w:r>
    </w:p>
    <w:p w:rsidR="00776D29" w:rsidRDefault="00776D29" w:rsidP="00776D29">
      <w:pPr>
        <w:jc w:val="both"/>
        <w:rPr>
          <w:sz w:val="24"/>
        </w:rPr>
      </w:pPr>
      <w:r>
        <w:rPr>
          <w:sz w:val="24"/>
        </w:rPr>
        <w:t>13.03 – Fotografia e cinematografia, inclusive revelação, ampliação, cópia, reprodução, trucagem e congêneres.</w:t>
      </w:r>
    </w:p>
    <w:p w:rsidR="00776D29" w:rsidRDefault="00776D29" w:rsidP="00776D29">
      <w:pPr>
        <w:jc w:val="both"/>
        <w:rPr>
          <w:sz w:val="24"/>
        </w:rPr>
      </w:pPr>
      <w:r>
        <w:rPr>
          <w:sz w:val="24"/>
        </w:rPr>
        <w:lastRenderedPageBreak/>
        <w:t>13.04 – Reprografia, microfilmagem e digitalização.</w:t>
      </w:r>
    </w:p>
    <w:p w:rsidR="00776D29" w:rsidRPr="00D36398" w:rsidRDefault="00776D29" w:rsidP="00776D29">
      <w:pPr>
        <w:jc w:val="both"/>
        <w:rPr>
          <w:strike/>
          <w:sz w:val="24"/>
        </w:rPr>
      </w:pPr>
      <w:r w:rsidRPr="00D36398">
        <w:rPr>
          <w:strike/>
          <w:sz w:val="24"/>
        </w:rPr>
        <w:t>13.05 – Composição gráfica, fotocomposição, clicheria, zincografia, litografia, fotolitografia.</w:t>
      </w:r>
    </w:p>
    <w:p w:rsidR="00D36398" w:rsidRDefault="00D36398" w:rsidP="00D36398">
      <w:pPr>
        <w:jc w:val="both"/>
        <w:rPr>
          <w:sz w:val="24"/>
        </w:rPr>
      </w:pPr>
      <w:r w:rsidRPr="00D36398">
        <w:rPr>
          <w:sz w:val="24"/>
        </w:rPr>
        <w:t>13.05 - Composição gráfica, inclusive confecção de impressos</w:t>
      </w:r>
      <w:r>
        <w:rPr>
          <w:sz w:val="24"/>
        </w:rPr>
        <w:t xml:space="preserve"> </w:t>
      </w:r>
      <w:r w:rsidRPr="00D36398">
        <w:rPr>
          <w:sz w:val="24"/>
        </w:rPr>
        <w:t>gráficos, fotocomposição, clicheria, zincografia, litografia e</w:t>
      </w:r>
      <w:r>
        <w:rPr>
          <w:sz w:val="24"/>
        </w:rPr>
        <w:t xml:space="preserve"> </w:t>
      </w:r>
      <w:r w:rsidRPr="00D36398">
        <w:rPr>
          <w:sz w:val="24"/>
        </w:rPr>
        <w:t>fotolitografia, exceto se destinados a posterior operação de</w:t>
      </w:r>
      <w:r>
        <w:rPr>
          <w:sz w:val="24"/>
        </w:rPr>
        <w:t xml:space="preserve"> </w:t>
      </w:r>
      <w:r w:rsidRPr="00D36398">
        <w:rPr>
          <w:sz w:val="24"/>
        </w:rPr>
        <w:t>comercialização ou industrialização, ainda que incorporados, de</w:t>
      </w:r>
      <w:r>
        <w:rPr>
          <w:sz w:val="24"/>
        </w:rPr>
        <w:t xml:space="preserve"> </w:t>
      </w:r>
      <w:r w:rsidRPr="00D36398">
        <w:rPr>
          <w:sz w:val="24"/>
        </w:rPr>
        <w:t>qualquer forma, a outra mercadoria que deva ser objeto de posterior</w:t>
      </w:r>
      <w:r>
        <w:rPr>
          <w:sz w:val="24"/>
        </w:rPr>
        <w:t xml:space="preserve"> </w:t>
      </w:r>
      <w:r w:rsidRPr="00D36398">
        <w:rPr>
          <w:sz w:val="24"/>
        </w:rPr>
        <w:t>circulação, tais como bulas, rótulos, etiquetas, caixas, cartuchos,</w:t>
      </w:r>
      <w:r>
        <w:rPr>
          <w:sz w:val="24"/>
        </w:rPr>
        <w:t xml:space="preserve"> </w:t>
      </w:r>
      <w:r w:rsidRPr="00D36398">
        <w:rPr>
          <w:sz w:val="24"/>
        </w:rPr>
        <w:t>embalagens e manuais técnicos e de instrução, quando ficarão sujeitos</w:t>
      </w:r>
      <w:r>
        <w:rPr>
          <w:sz w:val="24"/>
        </w:rPr>
        <w:t xml:space="preserve"> </w:t>
      </w:r>
      <w:r w:rsidRPr="00D36398">
        <w:rPr>
          <w:sz w:val="24"/>
        </w:rPr>
        <w:t>ao ICMS.</w:t>
      </w:r>
      <w:r>
        <w:rPr>
          <w:sz w:val="24"/>
        </w:rPr>
        <w:t xml:space="preserve"> </w:t>
      </w:r>
      <w:r w:rsidRPr="002E1D53">
        <w:rPr>
          <w:b/>
          <w:i/>
          <w:iCs/>
          <w:color w:val="0070C0"/>
          <w:sz w:val="24"/>
          <w:szCs w:val="24"/>
          <w:u w:val="single"/>
        </w:rPr>
        <w:t>(Alterado pela Lei</w:t>
      </w:r>
      <w:r>
        <w:rPr>
          <w:b/>
          <w:i/>
          <w:iCs/>
          <w:color w:val="0070C0"/>
          <w:sz w:val="24"/>
          <w:szCs w:val="24"/>
          <w:u w:val="single"/>
        </w:rPr>
        <w:t xml:space="preserve"> Complementar nº 170</w:t>
      </w:r>
      <w:r w:rsidRPr="00282F42">
        <w:rPr>
          <w:b/>
          <w:i/>
          <w:iCs/>
          <w:color w:val="0070C0"/>
          <w:sz w:val="24"/>
          <w:szCs w:val="24"/>
          <w:u w:val="single"/>
        </w:rPr>
        <w:t xml:space="preserve">, de </w:t>
      </w:r>
      <w:r>
        <w:rPr>
          <w:b/>
          <w:i/>
          <w:iCs/>
          <w:color w:val="0070C0"/>
          <w:sz w:val="24"/>
          <w:szCs w:val="24"/>
          <w:u w:val="single"/>
        </w:rPr>
        <w:t>3</w:t>
      </w:r>
      <w:r w:rsidRPr="00282F42">
        <w:rPr>
          <w:b/>
          <w:i/>
          <w:iCs/>
          <w:color w:val="0070C0"/>
          <w:sz w:val="24"/>
          <w:szCs w:val="24"/>
          <w:u w:val="single"/>
        </w:rPr>
        <w:t xml:space="preserve">0 de </w:t>
      </w:r>
      <w:r>
        <w:rPr>
          <w:b/>
          <w:i/>
          <w:iCs/>
          <w:color w:val="0070C0"/>
          <w:sz w:val="24"/>
          <w:szCs w:val="24"/>
          <w:u w:val="single"/>
        </w:rPr>
        <w:t>outubro</w:t>
      </w:r>
      <w:r w:rsidRPr="00282F42">
        <w:rPr>
          <w:b/>
          <w:i/>
          <w:iCs/>
          <w:color w:val="0070C0"/>
          <w:sz w:val="24"/>
          <w:szCs w:val="24"/>
          <w:u w:val="single"/>
        </w:rPr>
        <w:t xml:space="preserve"> de 20</w:t>
      </w:r>
      <w:r>
        <w:rPr>
          <w:b/>
          <w:i/>
          <w:iCs/>
          <w:color w:val="0070C0"/>
          <w:sz w:val="24"/>
          <w:szCs w:val="24"/>
          <w:u w:val="single"/>
        </w:rPr>
        <w:t>17</w:t>
      </w:r>
      <w:r w:rsidRPr="00282F42">
        <w:rPr>
          <w:b/>
          <w:i/>
          <w:iCs/>
          <w:color w:val="0070C0"/>
          <w:sz w:val="24"/>
          <w:szCs w:val="24"/>
          <w:u w:val="single"/>
        </w:rPr>
        <w:t>)</w:t>
      </w:r>
    </w:p>
    <w:p w:rsidR="00776D29" w:rsidRDefault="00776D29" w:rsidP="00776D29">
      <w:pPr>
        <w:jc w:val="both"/>
        <w:rPr>
          <w:sz w:val="24"/>
        </w:rPr>
      </w:pPr>
      <w:r>
        <w:rPr>
          <w:sz w:val="24"/>
        </w:rPr>
        <w:t>14 – Serviços relativos a bens de terceiros.</w:t>
      </w:r>
    </w:p>
    <w:p w:rsidR="00776D29" w:rsidRDefault="00776D29" w:rsidP="00776D29">
      <w:pPr>
        <w:jc w:val="both"/>
        <w:rPr>
          <w:sz w:val="24"/>
        </w:rPr>
      </w:pPr>
      <w:r>
        <w:rPr>
          <w:sz w:val="24"/>
        </w:rPr>
        <w:t>14.01 – Lubrificação, limpeza, lustração, revisão, carga e recarga, conserto, restauração, blindagem, manutenção e conservação de máquinas, veículos, aparelhos, equipamentos, motores, elevadores ou de qualquer objeto (exceto peças e partes empregadas, que ficam sujeitas ao ICMS).</w:t>
      </w:r>
    </w:p>
    <w:p w:rsidR="00776D29" w:rsidRDefault="00776D29" w:rsidP="00776D29">
      <w:pPr>
        <w:jc w:val="both"/>
        <w:rPr>
          <w:sz w:val="24"/>
        </w:rPr>
      </w:pPr>
      <w:r>
        <w:rPr>
          <w:sz w:val="24"/>
        </w:rPr>
        <w:t>14.02 – Assistência técnica.</w:t>
      </w:r>
    </w:p>
    <w:p w:rsidR="00776D29" w:rsidRDefault="00776D29" w:rsidP="00776D29">
      <w:pPr>
        <w:jc w:val="both"/>
        <w:rPr>
          <w:sz w:val="24"/>
        </w:rPr>
      </w:pPr>
      <w:r>
        <w:rPr>
          <w:sz w:val="24"/>
        </w:rPr>
        <w:t>14.03 – Recondicionamento de motores (exceto peças e partes empregadas, que ficam sujeitas ao ICMS).</w:t>
      </w:r>
    </w:p>
    <w:p w:rsidR="00776D29" w:rsidRDefault="00776D29" w:rsidP="00776D29">
      <w:pPr>
        <w:jc w:val="both"/>
        <w:rPr>
          <w:sz w:val="24"/>
        </w:rPr>
      </w:pPr>
      <w:r>
        <w:rPr>
          <w:sz w:val="24"/>
        </w:rPr>
        <w:t>14.04 – Recauchutagem ou regeneração de pneus.</w:t>
      </w:r>
    </w:p>
    <w:p w:rsidR="00776D29" w:rsidRPr="00D36398" w:rsidRDefault="00776D29" w:rsidP="00776D29">
      <w:pPr>
        <w:jc w:val="both"/>
        <w:rPr>
          <w:strike/>
          <w:sz w:val="24"/>
        </w:rPr>
      </w:pPr>
      <w:r w:rsidRPr="00D36398">
        <w:rPr>
          <w:strike/>
          <w:sz w:val="24"/>
        </w:rPr>
        <w:t xml:space="preserve">14.05 – Restauração, recondicionamento, acondicionamento, pintura, beneficiamento, lavagem, secagem, tingimento, galvanoplastia, </w:t>
      </w:r>
      <w:proofErr w:type="spellStart"/>
      <w:r w:rsidRPr="00D36398">
        <w:rPr>
          <w:strike/>
          <w:sz w:val="24"/>
        </w:rPr>
        <w:t>anodização</w:t>
      </w:r>
      <w:proofErr w:type="spellEnd"/>
      <w:r w:rsidRPr="00D36398">
        <w:rPr>
          <w:strike/>
          <w:sz w:val="24"/>
        </w:rPr>
        <w:t xml:space="preserve">, corte, recorte, polimento, </w:t>
      </w:r>
      <w:proofErr w:type="spellStart"/>
      <w:r w:rsidRPr="00D36398">
        <w:rPr>
          <w:strike/>
          <w:sz w:val="24"/>
        </w:rPr>
        <w:t>plastificação</w:t>
      </w:r>
      <w:proofErr w:type="spellEnd"/>
      <w:r w:rsidRPr="00D36398">
        <w:rPr>
          <w:strike/>
          <w:sz w:val="24"/>
        </w:rPr>
        <w:t xml:space="preserve"> e congêneres, de objetos quaisquer.</w:t>
      </w:r>
    </w:p>
    <w:p w:rsidR="00D36398" w:rsidRDefault="00D36398" w:rsidP="00D36398">
      <w:pPr>
        <w:jc w:val="both"/>
        <w:rPr>
          <w:sz w:val="24"/>
        </w:rPr>
      </w:pPr>
      <w:r w:rsidRPr="00D36398">
        <w:rPr>
          <w:sz w:val="24"/>
        </w:rPr>
        <w:t>14.05- Restauração, recondicionamento, acondicionamento, pintura,</w:t>
      </w:r>
      <w:r>
        <w:rPr>
          <w:sz w:val="24"/>
        </w:rPr>
        <w:t xml:space="preserve"> </w:t>
      </w:r>
      <w:r w:rsidRPr="00D36398">
        <w:rPr>
          <w:sz w:val="24"/>
        </w:rPr>
        <w:t>beneficiamento, lavagem, secagem, tingimento, galvanoplastia,</w:t>
      </w:r>
      <w:r>
        <w:rPr>
          <w:sz w:val="24"/>
        </w:rPr>
        <w:t xml:space="preserve"> </w:t>
      </w:r>
      <w:proofErr w:type="spellStart"/>
      <w:r w:rsidRPr="00D36398">
        <w:rPr>
          <w:sz w:val="24"/>
        </w:rPr>
        <w:t>anodização</w:t>
      </w:r>
      <w:proofErr w:type="spellEnd"/>
      <w:r w:rsidRPr="00D36398">
        <w:rPr>
          <w:sz w:val="24"/>
        </w:rPr>
        <w:t xml:space="preserve">, corte, recorte, </w:t>
      </w:r>
      <w:proofErr w:type="spellStart"/>
      <w:r w:rsidRPr="00D36398">
        <w:rPr>
          <w:sz w:val="24"/>
        </w:rPr>
        <w:t>plastificação</w:t>
      </w:r>
      <w:proofErr w:type="spellEnd"/>
      <w:r w:rsidRPr="00D36398">
        <w:rPr>
          <w:sz w:val="24"/>
        </w:rPr>
        <w:t>, costura, acabamento,</w:t>
      </w:r>
      <w:r>
        <w:rPr>
          <w:sz w:val="24"/>
        </w:rPr>
        <w:t xml:space="preserve"> </w:t>
      </w:r>
      <w:r w:rsidRPr="00D36398">
        <w:rPr>
          <w:sz w:val="24"/>
        </w:rPr>
        <w:t>polimento e congêneres de objetos quaisquer.</w:t>
      </w:r>
      <w:r w:rsidRPr="00D36398">
        <w:rPr>
          <w:b/>
          <w:i/>
          <w:iCs/>
          <w:color w:val="0070C0"/>
          <w:sz w:val="24"/>
          <w:szCs w:val="24"/>
          <w:u w:val="single"/>
        </w:rPr>
        <w:t xml:space="preserve"> </w:t>
      </w:r>
      <w:r w:rsidRPr="002E1D53">
        <w:rPr>
          <w:b/>
          <w:i/>
          <w:iCs/>
          <w:color w:val="0070C0"/>
          <w:sz w:val="24"/>
          <w:szCs w:val="24"/>
          <w:u w:val="single"/>
        </w:rPr>
        <w:t>(Alterado pela Lei</w:t>
      </w:r>
      <w:r>
        <w:rPr>
          <w:b/>
          <w:i/>
          <w:iCs/>
          <w:color w:val="0070C0"/>
          <w:sz w:val="24"/>
          <w:szCs w:val="24"/>
          <w:u w:val="single"/>
        </w:rPr>
        <w:t xml:space="preserve"> Complementar nº 170</w:t>
      </w:r>
      <w:r w:rsidRPr="00282F42">
        <w:rPr>
          <w:b/>
          <w:i/>
          <w:iCs/>
          <w:color w:val="0070C0"/>
          <w:sz w:val="24"/>
          <w:szCs w:val="24"/>
          <w:u w:val="single"/>
        </w:rPr>
        <w:t xml:space="preserve">, de </w:t>
      </w:r>
      <w:r>
        <w:rPr>
          <w:b/>
          <w:i/>
          <w:iCs/>
          <w:color w:val="0070C0"/>
          <w:sz w:val="24"/>
          <w:szCs w:val="24"/>
          <w:u w:val="single"/>
        </w:rPr>
        <w:t>3</w:t>
      </w:r>
      <w:r w:rsidRPr="00282F42">
        <w:rPr>
          <w:b/>
          <w:i/>
          <w:iCs/>
          <w:color w:val="0070C0"/>
          <w:sz w:val="24"/>
          <w:szCs w:val="24"/>
          <w:u w:val="single"/>
        </w:rPr>
        <w:t xml:space="preserve">0 de </w:t>
      </w:r>
      <w:r>
        <w:rPr>
          <w:b/>
          <w:i/>
          <w:iCs/>
          <w:color w:val="0070C0"/>
          <w:sz w:val="24"/>
          <w:szCs w:val="24"/>
          <w:u w:val="single"/>
        </w:rPr>
        <w:t>outubro</w:t>
      </w:r>
      <w:r w:rsidRPr="00282F42">
        <w:rPr>
          <w:b/>
          <w:i/>
          <w:iCs/>
          <w:color w:val="0070C0"/>
          <w:sz w:val="24"/>
          <w:szCs w:val="24"/>
          <w:u w:val="single"/>
        </w:rPr>
        <w:t xml:space="preserve"> de 20</w:t>
      </w:r>
      <w:r>
        <w:rPr>
          <w:b/>
          <w:i/>
          <w:iCs/>
          <w:color w:val="0070C0"/>
          <w:sz w:val="24"/>
          <w:szCs w:val="24"/>
          <w:u w:val="single"/>
        </w:rPr>
        <w:t>17</w:t>
      </w:r>
      <w:r w:rsidRPr="00282F42">
        <w:rPr>
          <w:b/>
          <w:i/>
          <w:iCs/>
          <w:color w:val="0070C0"/>
          <w:sz w:val="24"/>
          <w:szCs w:val="24"/>
          <w:u w:val="single"/>
        </w:rPr>
        <w:t>)</w:t>
      </w:r>
    </w:p>
    <w:p w:rsidR="00776D29" w:rsidRDefault="00776D29" w:rsidP="00776D29">
      <w:pPr>
        <w:jc w:val="both"/>
        <w:rPr>
          <w:sz w:val="24"/>
        </w:rPr>
      </w:pPr>
      <w:r>
        <w:rPr>
          <w:sz w:val="24"/>
        </w:rPr>
        <w:t>14.06 Instalação e montagem de aparelhos, máquinas e equipamentos, inclusive montagem industrial, prestados ao usuário final, exclusivamente com material por ele fornecido.</w:t>
      </w:r>
    </w:p>
    <w:p w:rsidR="00776D29" w:rsidRDefault="00776D29" w:rsidP="00776D29">
      <w:pPr>
        <w:jc w:val="both"/>
        <w:rPr>
          <w:sz w:val="24"/>
        </w:rPr>
      </w:pPr>
      <w:r>
        <w:rPr>
          <w:sz w:val="24"/>
        </w:rPr>
        <w:t>14.07 – Colocação de molduras e congêneres.</w:t>
      </w:r>
    </w:p>
    <w:p w:rsidR="00776D29" w:rsidRDefault="00776D29" w:rsidP="00776D29">
      <w:pPr>
        <w:jc w:val="both"/>
        <w:rPr>
          <w:sz w:val="24"/>
        </w:rPr>
      </w:pPr>
      <w:r>
        <w:rPr>
          <w:sz w:val="24"/>
        </w:rPr>
        <w:t>14.08 – Encadernação, gravação e douração de livros, revistas e congêneres.</w:t>
      </w:r>
    </w:p>
    <w:p w:rsidR="00776D29" w:rsidRDefault="00776D29" w:rsidP="00776D29">
      <w:pPr>
        <w:jc w:val="both"/>
        <w:rPr>
          <w:sz w:val="24"/>
        </w:rPr>
      </w:pPr>
      <w:r>
        <w:rPr>
          <w:sz w:val="24"/>
        </w:rPr>
        <w:t>14.09 – Alfaiataria e costura, quando o material for fornecido pelo usuário final, exceto aviamento.</w:t>
      </w:r>
    </w:p>
    <w:p w:rsidR="00776D29" w:rsidRDefault="00776D29" w:rsidP="00776D29">
      <w:pPr>
        <w:jc w:val="both"/>
        <w:rPr>
          <w:sz w:val="24"/>
        </w:rPr>
      </w:pPr>
      <w:r>
        <w:rPr>
          <w:sz w:val="24"/>
        </w:rPr>
        <w:t>14.10 – Tinturaria e lavanderia.</w:t>
      </w:r>
    </w:p>
    <w:p w:rsidR="00776D29" w:rsidRDefault="00776D29" w:rsidP="00776D29">
      <w:pPr>
        <w:jc w:val="both"/>
        <w:rPr>
          <w:sz w:val="24"/>
        </w:rPr>
      </w:pPr>
      <w:r>
        <w:rPr>
          <w:sz w:val="24"/>
        </w:rPr>
        <w:t>14.11 – Tapeçaria e reforma de estofamentos em geral.</w:t>
      </w:r>
    </w:p>
    <w:p w:rsidR="00776D29" w:rsidRDefault="00776D29" w:rsidP="00776D29">
      <w:pPr>
        <w:jc w:val="both"/>
        <w:rPr>
          <w:sz w:val="24"/>
        </w:rPr>
      </w:pPr>
      <w:r>
        <w:rPr>
          <w:sz w:val="24"/>
        </w:rPr>
        <w:t>14.12 – Funilaria e lanternagem.</w:t>
      </w:r>
    </w:p>
    <w:p w:rsidR="00776D29" w:rsidRDefault="00776D29" w:rsidP="00776D29">
      <w:pPr>
        <w:jc w:val="both"/>
        <w:rPr>
          <w:sz w:val="24"/>
        </w:rPr>
      </w:pPr>
      <w:r>
        <w:rPr>
          <w:sz w:val="24"/>
        </w:rPr>
        <w:t>14.13 – Carpintaria e serralheria.</w:t>
      </w:r>
    </w:p>
    <w:p w:rsidR="00D36398" w:rsidRDefault="00D36398" w:rsidP="00776D29">
      <w:pPr>
        <w:jc w:val="both"/>
        <w:rPr>
          <w:sz w:val="24"/>
        </w:rPr>
      </w:pPr>
      <w:r w:rsidRPr="00D36398">
        <w:rPr>
          <w:sz w:val="24"/>
        </w:rPr>
        <w:t xml:space="preserve">14.14 - Guincho </w:t>
      </w:r>
      <w:proofErr w:type="spellStart"/>
      <w:r w:rsidRPr="00D36398">
        <w:rPr>
          <w:sz w:val="24"/>
        </w:rPr>
        <w:t>intramunicipal</w:t>
      </w:r>
      <w:proofErr w:type="spellEnd"/>
      <w:r w:rsidRPr="00D36398">
        <w:rPr>
          <w:sz w:val="24"/>
        </w:rPr>
        <w:t xml:space="preserve">, guindaste e </w:t>
      </w:r>
      <w:proofErr w:type="spellStart"/>
      <w:r w:rsidRPr="00D36398">
        <w:rPr>
          <w:sz w:val="24"/>
        </w:rPr>
        <w:t>içamento</w:t>
      </w:r>
      <w:proofErr w:type="spellEnd"/>
      <w:r w:rsidRPr="00D36398">
        <w:rPr>
          <w:sz w:val="24"/>
        </w:rPr>
        <w:t>.</w:t>
      </w:r>
      <w:r w:rsidRPr="00D36398">
        <w:rPr>
          <w:b/>
          <w:i/>
          <w:iCs/>
          <w:color w:val="0070C0"/>
          <w:sz w:val="24"/>
          <w:szCs w:val="24"/>
          <w:u w:val="single"/>
        </w:rPr>
        <w:t xml:space="preserve"> </w:t>
      </w:r>
      <w:r>
        <w:rPr>
          <w:b/>
          <w:i/>
          <w:iCs/>
          <w:color w:val="0070C0"/>
          <w:sz w:val="24"/>
          <w:szCs w:val="24"/>
          <w:u w:val="single"/>
        </w:rPr>
        <w:t>(Acrescentado</w:t>
      </w:r>
      <w:r w:rsidRPr="002E1D53">
        <w:rPr>
          <w:b/>
          <w:i/>
          <w:iCs/>
          <w:color w:val="0070C0"/>
          <w:sz w:val="24"/>
          <w:szCs w:val="24"/>
          <w:u w:val="single"/>
        </w:rPr>
        <w:t xml:space="preserve"> pela Lei</w:t>
      </w:r>
      <w:r>
        <w:rPr>
          <w:b/>
          <w:i/>
          <w:iCs/>
          <w:color w:val="0070C0"/>
          <w:sz w:val="24"/>
          <w:szCs w:val="24"/>
          <w:u w:val="single"/>
        </w:rPr>
        <w:t xml:space="preserve"> Complementar nº 170</w:t>
      </w:r>
      <w:r w:rsidRPr="00282F42">
        <w:rPr>
          <w:b/>
          <w:i/>
          <w:iCs/>
          <w:color w:val="0070C0"/>
          <w:sz w:val="24"/>
          <w:szCs w:val="24"/>
          <w:u w:val="single"/>
        </w:rPr>
        <w:t xml:space="preserve">, de </w:t>
      </w:r>
      <w:r>
        <w:rPr>
          <w:b/>
          <w:i/>
          <w:iCs/>
          <w:color w:val="0070C0"/>
          <w:sz w:val="24"/>
          <w:szCs w:val="24"/>
          <w:u w:val="single"/>
        </w:rPr>
        <w:t>3</w:t>
      </w:r>
      <w:r w:rsidRPr="00282F42">
        <w:rPr>
          <w:b/>
          <w:i/>
          <w:iCs/>
          <w:color w:val="0070C0"/>
          <w:sz w:val="24"/>
          <w:szCs w:val="24"/>
          <w:u w:val="single"/>
        </w:rPr>
        <w:t xml:space="preserve">0 de </w:t>
      </w:r>
      <w:r>
        <w:rPr>
          <w:b/>
          <w:i/>
          <w:iCs/>
          <w:color w:val="0070C0"/>
          <w:sz w:val="24"/>
          <w:szCs w:val="24"/>
          <w:u w:val="single"/>
        </w:rPr>
        <w:t>outubro</w:t>
      </w:r>
      <w:r w:rsidRPr="00282F42">
        <w:rPr>
          <w:b/>
          <w:i/>
          <w:iCs/>
          <w:color w:val="0070C0"/>
          <w:sz w:val="24"/>
          <w:szCs w:val="24"/>
          <w:u w:val="single"/>
        </w:rPr>
        <w:t xml:space="preserve"> de 20</w:t>
      </w:r>
      <w:r>
        <w:rPr>
          <w:b/>
          <w:i/>
          <w:iCs/>
          <w:color w:val="0070C0"/>
          <w:sz w:val="24"/>
          <w:szCs w:val="24"/>
          <w:u w:val="single"/>
        </w:rPr>
        <w:t>17</w:t>
      </w:r>
      <w:r w:rsidRPr="00282F42">
        <w:rPr>
          <w:b/>
          <w:i/>
          <w:iCs/>
          <w:color w:val="0070C0"/>
          <w:sz w:val="24"/>
          <w:szCs w:val="24"/>
          <w:u w:val="single"/>
        </w:rPr>
        <w:t>)</w:t>
      </w:r>
    </w:p>
    <w:p w:rsidR="00776D29" w:rsidRDefault="00776D29" w:rsidP="00776D29">
      <w:pPr>
        <w:jc w:val="both"/>
        <w:rPr>
          <w:sz w:val="24"/>
        </w:rPr>
      </w:pPr>
      <w:r>
        <w:rPr>
          <w:sz w:val="24"/>
        </w:rPr>
        <w:t>15 – Serviços relacionados ao setor bancário ou financeiro, inclusive aqueles prestados por instituições financeiras autorizadas a funcionar pela União ou por quem de direito.</w:t>
      </w:r>
    </w:p>
    <w:p w:rsidR="00776D29" w:rsidRDefault="00776D29" w:rsidP="00776D29">
      <w:pPr>
        <w:jc w:val="both"/>
        <w:rPr>
          <w:sz w:val="24"/>
        </w:rPr>
      </w:pPr>
      <w:r>
        <w:rPr>
          <w:sz w:val="24"/>
        </w:rPr>
        <w:t>15.01 – Administração de fundos quaisquer, de consórcio, de cartão de crédito ou débito e congêneres, de carteira de clientes, de cheques pré-datados e congêneres.</w:t>
      </w:r>
    </w:p>
    <w:p w:rsidR="00776D29" w:rsidRDefault="00776D29" w:rsidP="00776D29">
      <w:pPr>
        <w:jc w:val="both"/>
        <w:rPr>
          <w:sz w:val="24"/>
        </w:rPr>
      </w:pPr>
      <w:r>
        <w:rPr>
          <w:sz w:val="24"/>
        </w:rPr>
        <w:t xml:space="preserve">15.02 – Abertura de contas em geral, inclusive </w:t>
      </w:r>
      <w:proofErr w:type="spellStart"/>
      <w:r>
        <w:rPr>
          <w:sz w:val="24"/>
        </w:rPr>
        <w:t>conta-corrente</w:t>
      </w:r>
      <w:proofErr w:type="spellEnd"/>
      <w:r>
        <w:rPr>
          <w:sz w:val="24"/>
        </w:rPr>
        <w:t>, conta de investimentos e aplicação e caderneta de poupança, no País e no exterior, bem como a manutenção das referidas contas ativas e inativas.</w:t>
      </w:r>
    </w:p>
    <w:p w:rsidR="00776D29" w:rsidRDefault="00776D29" w:rsidP="00776D29">
      <w:pPr>
        <w:jc w:val="both"/>
        <w:rPr>
          <w:sz w:val="24"/>
        </w:rPr>
      </w:pPr>
      <w:r>
        <w:rPr>
          <w:sz w:val="24"/>
        </w:rPr>
        <w:t>15.03 – Locação e manutenção de cofres particulares, de terminais eletrônicos, de terminais de atendimento e de bens e equipamentos em geral.</w:t>
      </w:r>
    </w:p>
    <w:p w:rsidR="00776D29" w:rsidRDefault="00776D29" w:rsidP="00776D29">
      <w:pPr>
        <w:jc w:val="both"/>
        <w:rPr>
          <w:sz w:val="24"/>
        </w:rPr>
      </w:pPr>
      <w:r>
        <w:rPr>
          <w:sz w:val="24"/>
        </w:rPr>
        <w:t>15.04 – Fornecimento ou emissão de atestados em geral, inclusive atestado de idoneidade, atestado de capacidade financeira e congêneres.</w:t>
      </w:r>
    </w:p>
    <w:p w:rsidR="00776D29" w:rsidRDefault="00776D29" w:rsidP="00776D29">
      <w:pPr>
        <w:jc w:val="both"/>
        <w:rPr>
          <w:sz w:val="24"/>
        </w:rPr>
      </w:pPr>
      <w:r>
        <w:rPr>
          <w:sz w:val="24"/>
        </w:rPr>
        <w:t>15.05 – Cadastro, elaboração de ficha cadastral, renovação cadastral e congêneres, inclusão ou exclusão no Cadastro de Emitentes de Cheques sem Fundos CCF ou em quaisquer outros bancos cadastrais.</w:t>
      </w:r>
    </w:p>
    <w:p w:rsidR="00776D29" w:rsidRDefault="00776D29" w:rsidP="00776D29">
      <w:pPr>
        <w:jc w:val="both"/>
        <w:rPr>
          <w:sz w:val="24"/>
        </w:rPr>
      </w:pPr>
      <w:r>
        <w:rPr>
          <w:sz w:val="24"/>
        </w:rPr>
        <w:lastRenderedPageBreak/>
        <w:t xml:space="preserve">15.06 – Emissão, </w:t>
      </w:r>
      <w:proofErr w:type="spellStart"/>
      <w:r>
        <w:rPr>
          <w:sz w:val="24"/>
        </w:rPr>
        <w:t>reemissão</w:t>
      </w:r>
      <w:proofErr w:type="spellEnd"/>
      <w:r>
        <w:rPr>
          <w:sz w:val="24"/>
        </w:rPr>
        <w:t xml:space="preserve">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 custódia.</w:t>
      </w:r>
    </w:p>
    <w:p w:rsidR="00776D29" w:rsidRDefault="00776D29" w:rsidP="00776D29">
      <w:pPr>
        <w:jc w:val="both"/>
        <w:rPr>
          <w:sz w:val="24"/>
        </w:rPr>
      </w:pPr>
      <w:r>
        <w:rPr>
          <w:sz w:val="24"/>
        </w:rPr>
        <w:t xml:space="preserve">15.07 – Acesso, movimentação, atendimento e consulta a contas em geral, por qualquer meio ou processo, inclusive por telefone, </w:t>
      </w:r>
      <w:proofErr w:type="spellStart"/>
      <w:r>
        <w:rPr>
          <w:sz w:val="24"/>
        </w:rPr>
        <w:t>facsímile</w:t>
      </w:r>
      <w:proofErr w:type="spellEnd"/>
      <w:r>
        <w:rPr>
          <w:sz w:val="24"/>
        </w:rPr>
        <w:t>, internet e telex, acesso a terminais de atendimento, inclusive vinte e quatro horas; acesso a outro banco e a rede compartilhada; fornecimento de saldo, extrato e demais informações relativas a contas em geral, por qualquer meio ou processo.</w:t>
      </w:r>
    </w:p>
    <w:p w:rsidR="00776D29" w:rsidRDefault="00776D29" w:rsidP="00776D29">
      <w:pPr>
        <w:jc w:val="both"/>
        <w:rPr>
          <w:sz w:val="24"/>
        </w:rPr>
      </w:pPr>
      <w:r>
        <w:rPr>
          <w:sz w:val="24"/>
        </w:rPr>
        <w:t xml:space="preserve">15.08 Emissão, </w:t>
      </w:r>
      <w:proofErr w:type="spellStart"/>
      <w:r>
        <w:rPr>
          <w:sz w:val="24"/>
        </w:rPr>
        <w:t>reemissão</w:t>
      </w:r>
      <w:proofErr w:type="spellEnd"/>
      <w:r>
        <w:rPr>
          <w:sz w:val="24"/>
        </w:rPr>
        <w:t>,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p w:rsidR="00776D29" w:rsidRDefault="00776D29" w:rsidP="00776D29">
      <w:pPr>
        <w:jc w:val="both"/>
        <w:rPr>
          <w:sz w:val="24"/>
        </w:rPr>
      </w:pPr>
      <w:r>
        <w:rPr>
          <w:sz w:val="24"/>
        </w:rPr>
        <w:t>15.09 – Arrendamento mercantil ( leasing ) de quaisquer bens, inclusive cessão de direitos e obrigações, substituição de garantia, alteração, cancelamento e registro de contrato, e demais serviços relacionados ao arrendamento mercantil ( leasing ).</w:t>
      </w:r>
    </w:p>
    <w:p w:rsidR="00776D29" w:rsidRDefault="00776D29" w:rsidP="00776D29">
      <w:pPr>
        <w:jc w:val="both"/>
        <w:rPr>
          <w:sz w:val="24"/>
        </w:rPr>
      </w:pPr>
      <w:r>
        <w:rPr>
          <w:sz w:val="24"/>
        </w:rPr>
        <w:t>15.10 – 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w:t>
      </w:r>
    </w:p>
    <w:p w:rsidR="00776D29" w:rsidRDefault="00776D29" w:rsidP="00776D29">
      <w:pPr>
        <w:jc w:val="both"/>
        <w:rPr>
          <w:sz w:val="24"/>
        </w:rPr>
      </w:pPr>
      <w:r>
        <w:rPr>
          <w:sz w:val="24"/>
        </w:rPr>
        <w:t>15.11 – Devolução de títulos, protesto de títulos, sustação de protesto, manutenção de títulos, reapresentação de títulos, e demais serviços a eles relacionados.</w:t>
      </w:r>
    </w:p>
    <w:p w:rsidR="00776D29" w:rsidRDefault="00776D29" w:rsidP="00776D29">
      <w:pPr>
        <w:jc w:val="both"/>
        <w:rPr>
          <w:sz w:val="24"/>
        </w:rPr>
      </w:pPr>
      <w:r>
        <w:rPr>
          <w:sz w:val="24"/>
        </w:rPr>
        <w:t>15.12 – Custódia em geral, inclusive de títulos e valores mobiliários.</w:t>
      </w:r>
    </w:p>
    <w:p w:rsidR="00776D29" w:rsidRDefault="00776D29" w:rsidP="00776D29">
      <w:pPr>
        <w:jc w:val="both"/>
        <w:rPr>
          <w:sz w:val="24"/>
        </w:rPr>
      </w:pPr>
      <w:r>
        <w:rPr>
          <w:sz w:val="24"/>
        </w:rPr>
        <w:t>15.13 – 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a carta de crédito de importação, exportação e garantias recebidas; envio e recebimento de mensagens em geral relacionadas a operações de câmbio.</w:t>
      </w:r>
    </w:p>
    <w:p w:rsidR="00776D29" w:rsidRDefault="00776D29" w:rsidP="00776D29">
      <w:pPr>
        <w:jc w:val="both"/>
        <w:rPr>
          <w:sz w:val="24"/>
        </w:rPr>
      </w:pPr>
      <w:r>
        <w:rPr>
          <w:sz w:val="24"/>
        </w:rPr>
        <w:t xml:space="preserve">15.14 – Fornecimento, emissão, </w:t>
      </w:r>
      <w:proofErr w:type="spellStart"/>
      <w:r>
        <w:rPr>
          <w:sz w:val="24"/>
        </w:rPr>
        <w:t>reemissão</w:t>
      </w:r>
      <w:proofErr w:type="spellEnd"/>
      <w:r>
        <w:rPr>
          <w:sz w:val="24"/>
        </w:rPr>
        <w:t>, renovação e manutenção de cartão magnético, cartão de crédito, cartão de débito, cartão salário e congêneres.</w:t>
      </w:r>
    </w:p>
    <w:p w:rsidR="00776D29" w:rsidRDefault="00776D29" w:rsidP="00776D29">
      <w:pPr>
        <w:jc w:val="both"/>
        <w:rPr>
          <w:sz w:val="24"/>
        </w:rPr>
      </w:pPr>
      <w:r>
        <w:rPr>
          <w:sz w:val="24"/>
        </w:rPr>
        <w:t>15.15 – Compensação de cheques e títulos quaisquer; serviços relacionados a depósito, inclusive depósito identificado, a saque de contas quaisquer, por qualquer meio ou processo, inclusive em terminais eletrônicos e de atendimento.</w:t>
      </w:r>
    </w:p>
    <w:p w:rsidR="00776D29" w:rsidRDefault="00776D29" w:rsidP="00776D29">
      <w:pPr>
        <w:jc w:val="both"/>
        <w:rPr>
          <w:sz w:val="24"/>
        </w:rPr>
      </w:pPr>
      <w:r>
        <w:rPr>
          <w:sz w:val="24"/>
        </w:rPr>
        <w:t xml:space="preserve">15.16 – Emissão, </w:t>
      </w:r>
      <w:proofErr w:type="spellStart"/>
      <w:r>
        <w:rPr>
          <w:sz w:val="24"/>
        </w:rPr>
        <w:t>reemissão</w:t>
      </w:r>
      <w:proofErr w:type="spellEnd"/>
      <w:r>
        <w:rPr>
          <w:sz w:val="24"/>
        </w:rPr>
        <w:t>, liquidação, alteração, cancelamento e baixa de ordens de pagamento, ordens de crédito e similares, por qualquer meio ou processo; serviços relacionados à transferência de valores, dados, fundos, pagamentos e similares, inclusive entre contas em geral.</w:t>
      </w:r>
    </w:p>
    <w:p w:rsidR="00776D29" w:rsidRDefault="00776D29" w:rsidP="00776D29">
      <w:pPr>
        <w:jc w:val="both"/>
        <w:rPr>
          <w:sz w:val="24"/>
        </w:rPr>
      </w:pPr>
      <w:r>
        <w:rPr>
          <w:sz w:val="24"/>
        </w:rPr>
        <w:t>15.17 – Emissão, fornecimento, devolução, sustação, cancelamento e oposição de cheques quaisquer, avulso ou por talão.</w:t>
      </w:r>
    </w:p>
    <w:p w:rsidR="00776D29" w:rsidRDefault="00776D29" w:rsidP="00776D29">
      <w:pPr>
        <w:jc w:val="both"/>
        <w:rPr>
          <w:sz w:val="24"/>
        </w:rPr>
      </w:pPr>
      <w:r>
        <w:rPr>
          <w:sz w:val="24"/>
        </w:rPr>
        <w:t xml:space="preserve">15.18 – Serviços relacionados a crédito imobiliário, avaliação e vistoria de imóvel ou obra, análise técnica e jurídica, emissão, </w:t>
      </w:r>
      <w:proofErr w:type="spellStart"/>
      <w:r>
        <w:rPr>
          <w:sz w:val="24"/>
        </w:rPr>
        <w:t>reemissão</w:t>
      </w:r>
      <w:proofErr w:type="spellEnd"/>
      <w:r>
        <w:rPr>
          <w:sz w:val="24"/>
        </w:rPr>
        <w:t xml:space="preserve">, alteração, transferência e renegociação de contrato, emissão e </w:t>
      </w:r>
      <w:proofErr w:type="spellStart"/>
      <w:r>
        <w:rPr>
          <w:sz w:val="24"/>
        </w:rPr>
        <w:t>reemissão</w:t>
      </w:r>
      <w:proofErr w:type="spellEnd"/>
      <w:r>
        <w:rPr>
          <w:sz w:val="24"/>
        </w:rPr>
        <w:t xml:space="preserve"> do termo de quitação e demais serviços relacionados a crédito imobiliário.</w:t>
      </w:r>
    </w:p>
    <w:p w:rsidR="00776D29" w:rsidRDefault="00776D29" w:rsidP="00776D29">
      <w:pPr>
        <w:jc w:val="both"/>
        <w:rPr>
          <w:sz w:val="24"/>
        </w:rPr>
      </w:pPr>
      <w:r>
        <w:rPr>
          <w:sz w:val="24"/>
        </w:rPr>
        <w:t>16 – Serviços de transporte de natureza municipal.</w:t>
      </w:r>
    </w:p>
    <w:p w:rsidR="00776D29" w:rsidRPr="00D36398" w:rsidRDefault="00776D29" w:rsidP="00776D29">
      <w:pPr>
        <w:jc w:val="both"/>
        <w:rPr>
          <w:strike/>
          <w:sz w:val="24"/>
        </w:rPr>
      </w:pPr>
      <w:r w:rsidRPr="00D36398">
        <w:rPr>
          <w:strike/>
          <w:sz w:val="24"/>
        </w:rPr>
        <w:t>16.01 – Serviços de transporte de natureza municipal.</w:t>
      </w:r>
    </w:p>
    <w:p w:rsidR="00D36398" w:rsidRPr="00D36398" w:rsidRDefault="00D36398" w:rsidP="00D36398">
      <w:pPr>
        <w:jc w:val="both"/>
        <w:rPr>
          <w:sz w:val="24"/>
        </w:rPr>
      </w:pPr>
      <w:r w:rsidRPr="00D36398">
        <w:rPr>
          <w:sz w:val="24"/>
        </w:rPr>
        <w:t>16.01 - Serviços de transporte coletivo municipal rodoviário,</w:t>
      </w:r>
      <w:r>
        <w:rPr>
          <w:sz w:val="24"/>
        </w:rPr>
        <w:t xml:space="preserve"> </w:t>
      </w:r>
      <w:r w:rsidRPr="00D36398">
        <w:rPr>
          <w:sz w:val="24"/>
        </w:rPr>
        <w:t xml:space="preserve">metroviário, ferroviário e </w:t>
      </w:r>
      <w:proofErr w:type="spellStart"/>
      <w:r w:rsidRPr="00D36398">
        <w:rPr>
          <w:sz w:val="24"/>
        </w:rPr>
        <w:t>aquaviário</w:t>
      </w:r>
      <w:proofErr w:type="spellEnd"/>
      <w:r w:rsidRPr="00D36398">
        <w:rPr>
          <w:sz w:val="24"/>
        </w:rPr>
        <w:t xml:space="preserve"> de passageiros.</w:t>
      </w:r>
      <w:r>
        <w:rPr>
          <w:sz w:val="24"/>
        </w:rPr>
        <w:t xml:space="preserve"> </w:t>
      </w:r>
      <w:r w:rsidRPr="002E1D53">
        <w:rPr>
          <w:b/>
          <w:i/>
          <w:iCs/>
          <w:color w:val="0070C0"/>
          <w:sz w:val="24"/>
          <w:szCs w:val="24"/>
          <w:u w:val="single"/>
        </w:rPr>
        <w:t>(Alterado pela Lei</w:t>
      </w:r>
      <w:r>
        <w:rPr>
          <w:b/>
          <w:i/>
          <w:iCs/>
          <w:color w:val="0070C0"/>
          <w:sz w:val="24"/>
          <w:szCs w:val="24"/>
          <w:u w:val="single"/>
        </w:rPr>
        <w:t xml:space="preserve"> Complementar nº 170</w:t>
      </w:r>
      <w:r w:rsidRPr="00282F42">
        <w:rPr>
          <w:b/>
          <w:i/>
          <w:iCs/>
          <w:color w:val="0070C0"/>
          <w:sz w:val="24"/>
          <w:szCs w:val="24"/>
          <w:u w:val="single"/>
        </w:rPr>
        <w:t xml:space="preserve">, de </w:t>
      </w:r>
      <w:r>
        <w:rPr>
          <w:b/>
          <w:i/>
          <w:iCs/>
          <w:color w:val="0070C0"/>
          <w:sz w:val="24"/>
          <w:szCs w:val="24"/>
          <w:u w:val="single"/>
        </w:rPr>
        <w:t>3</w:t>
      </w:r>
      <w:r w:rsidRPr="00282F42">
        <w:rPr>
          <w:b/>
          <w:i/>
          <w:iCs/>
          <w:color w:val="0070C0"/>
          <w:sz w:val="24"/>
          <w:szCs w:val="24"/>
          <w:u w:val="single"/>
        </w:rPr>
        <w:t xml:space="preserve">0 de </w:t>
      </w:r>
      <w:r>
        <w:rPr>
          <w:b/>
          <w:i/>
          <w:iCs/>
          <w:color w:val="0070C0"/>
          <w:sz w:val="24"/>
          <w:szCs w:val="24"/>
          <w:u w:val="single"/>
        </w:rPr>
        <w:t>outubro</w:t>
      </w:r>
      <w:r w:rsidRPr="00282F42">
        <w:rPr>
          <w:b/>
          <w:i/>
          <w:iCs/>
          <w:color w:val="0070C0"/>
          <w:sz w:val="24"/>
          <w:szCs w:val="24"/>
          <w:u w:val="single"/>
        </w:rPr>
        <w:t xml:space="preserve"> de 20</w:t>
      </w:r>
      <w:r>
        <w:rPr>
          <w:b/>
          <w:i/>
          <w:iCs/>
          <w:color w:val="0070C0"/>
          <w:sz w:val="24"/>
          <w:szCs w:val="24"/>
          <w:u w:val="single"/>
        </w:rPr>
        <w:t>17</w:t>
      </w:r>
      <w:r w:rsidRPr="00282F42">
        <w:rPr>
          <w:b/>
          <w:i/>
          <w:iCs/>
          <w:color w:val="0070C0"/>
          <w:sz w:val="24"/>
          <w:szCs w:val="24"/>
          <w:u w:val="single"/>
        </w:rPr>
        <w:t>)</w:t>
      </w:r>
    </w:p>
    <w:p w:rsidR="00D36398" w:rsidRDefault="00D36398" w:rsidP="00D36398">
      <w:pPr>
        <w:jc w:val="both"/>
        <w:rPr>
          <w:sz w:val="24"/>
        </w:rPr>
      </w:pPr>
      <w:r w:rsidRPr="00D36398">
        <w:rPr>
          <w:sz w:val="24"/>
        </w:rPr>
        <w:t>16.02 - Outros serviços de transporte de natureza municipal.</w:t>
      </w:r>
      <w:r>
        <w:rPr>
          <w:sz w:val="24"/>
        </w:rPr>
        <w:t xml:space="preserve"> </w:t>
      </w:r>
      <w:r>
        <w:rPr>
          <w:b/>
          <w:i/>
          <w:iCs/>
          <w:color w:val="0070C0"/>
          <w:sz w:val="24"/>
          <w:szCs w:val="24"/>
          <w:u w:val="single"/>
        </w:rPr>
        <w:t>(Acrescentado</w:t>
      </w:r>
      <w:r w:rsidRPr="002E1D53">
        <w:rPr>
          <w:b/>
          <w:i/>
          <w:iCs/>
          <w:color w:val="0070C0"/>
          <w:sz w:val="24"/>
          <w:szCs w:val="24"/>
          <w:u w:val="single"/>
        </w:rPr>
        <w:t xml:space="preserve"> pela Lei</w:t>
      </w:r>
      <w:r>
        <w:rPr>
          <w:b/>
          <w:i/>
          <w:iCs/>
          <w:color w:val="0070C0"/>
          <w:sz w:val="24"/>
          <w:szCs w:val="24"/>
          <w:u w:val="single"/>
        </w:rPr>
        <w:t xml:space="preserve"> Complementar nº 170</w:t>
      </w:r>
      <w:r w:rsidRPr="00282F42">
        <w:rPr>
          <w:b/>
          <w:i/>
          <w:iCs/>
          <w:color w:val="0070C0"/>
          <w:sz w:val="24"/>
          <w:szCs w:val="24"/>
          <w:u w:val="single"/>
        </w:rPr>
        <w:t xml:space="preserve">, de </w:t>
      </w:r>
      <w:r>
        <w:rPr>
          <w:b/>
          <w:i/>
          <w:iCs/>
          <w:color w:val="0070C0"/>
          <w:sz w:val="24"/>
          <w:szCs w:val="24"/>
          <w:u w:val="single"/>
        </w:rPr>
        <w:t>3</w:t>
      </w:r>
      <w:r w:rsidRPr="00282F42">
        <w:rPr>
          <w:b/>
          <w:i/>
          <w:iCs/>
          <w:color w:val="0070C0"/>
          <w:sz w:val="24"/>
          <w:szCs w:val="24"/>
          <w:u w:val="single"/>
        </w:rPr>
        <w:t xml:space="preserve">0 de </w:t>
      </w:r>
      <w:r>
        <w:rPr>
          <w:b/>
          <w:i/>
          <w:iCs/>
          <w:color w:val="0070C0"/>
          <w:sz w:val="24"/>
          <w:szCs w:val="24"/>
          <w:u w:val="single"/>
        </w:rPr>
        <w:t>outubro</w:t>
      </w:r>
      <w:r w:rsidRPr="00282F42">
        <w:rPr>
          <w:b/>
          <w:i/>
          <w:iCs/>
          <w:color w:val="0070C0"/>
          <w:sz w:val="24"/>
          <w:szCs w:val="24"/>
          <w:u w:val="single"/>
        </w:rPr>
        <w:t xml:space="preserve"> de 20</w:t>
      </w:r>
      <w:r>
        <w:rPr>
          <w:b/>
          <w:i/>
          <w:iCs/>
          <w:color w:val="0070C0"/>
          <w:sz w:val="24"/>
          <w:szCs w:val="24"/>
          <w:u w:val="single"/>
        </w:rPr>
        <w:t>17</w:t>
      </w:r>
      <w:r w:rsidRPr="00282F42">
        <w:rPr>
          <w:b/>
          <w:i/>
          <w:iCs/>
          <w:color w:val="0070C0"/>
          <w:sz w:val="24"/>
          <w:szCs w:val="24"/>
          <w:u w:val="single"/>
        </w:rPr>
        <w:t>)</w:t>
      </w:r>
    </w:p>
    <w:p w:rsidR="00776D29" w:rsidRDefault="00776D29" w:rsidP="00776D29">
      <w:pPr>
        <w:jc w:val="both"/>
        <w:rPr>
          <w:sz w:val="24"/>
        </w:rPr>
      </w:pPr>
      <w:r>
        <w:rPr>
          <w:sz w:val="24"/>
        </w:rPr>
        <w:t>17 – Serviços de apoio técnico, administrativo, jurídico, contábil, comercial e congêneres.</w:t>
      </w:r>
    </w:p>
    <w:p w:rsidR="00776D29" w:rsidRDefault="00776D29" w:rsidP="00776D29">
      <w:pPr>
        <w:jc w:val="both"/>
        <w:rPr>
          <w:sz w:val="24"/>
        </w:rPr>
      </w:pPr>
      <w:r>
        <w:rPr>
          <w:sz w:val="24"/>
        </w:rPr>
        <w:lastRenderedPageBreak/>
        <w:t>17.01 – Assessoria ou consultoria de qualquer natureza, não contida em outros itens desta lista; análise, exame, pesquisa, coleta, compilação e fornecimento de dados e informações de qualquer natureza, inclusive cadastro e similares.</w:t>
      </w:r>
    </w:p>
    <w:p w:rsidR="00776D29" w:rsidRDefault="00776D29" w:rsidP="00776D29">
      <w:pPr>
        <w:jc w:val="both"/>
        <w:rPr>
          <w:sz w:val="24"/>
        </w:rPr>
      </w:pPr>
      <w:r>
        <w:rPr>
          <w:sz w:val="24"/>
        </w:rPr>
        <w:t xml:space="preserve">17.02 – Datilografia, digitação, estenografia, expediente, secretaria em geral, resposta audível, redação, edição, interpretação, revisão, tradução, apoio e </w:t>
      </w:r>
      <w:proofErr w:type="spellStart"/>
      <w:r>
        <w:rPr>
          <w:sz w:val="24"/>
        </w:rPr>
        <w:t>infra-estrutura</w:t>
      </w:r>
      <w:proofErr w:type="spellEnd"/>
      <w:r>
        <w:rPr>
          <w:sz w:val="24"/>
        </w:rPr>
        <w:t xml:space="preserve"> administrativa e congêneres.</w:t>
      </w:r>
    </w:p>
    <w:p w:rsidR="00776D29" w:rsidRDefault="00776D29" w:rsidP="00776D29">
      <w:pPr>
        <w:jc w:val="both"/>
        <w:rPr>
          <w:sz w:val="24"/>
        </w:rPr>
      </w:pPr>
      <w:r>
        <w:rPr>
          <w:sz w:val="24"/>
        </w:rPr>
        <w:t>17.03 – Planejamento, coordenação, programação ou organização técnica, financeira ou administrativa.</w:t>
      </w:r>
    </w:p>
    <w:p w:rsidR="00776D29" w:rsidRDefault="00776D29" w:rsidP="00776D29">
      <w:pPr>
        <w:jc w:val="both"/>
        <w:rPr>
          <w:sz w:val="24"/>
        </w:rPr>
      </w:pPr>
      <w:r>
        <w:rPr>
          <w:sz w:val="24"/>
        </w:rPr>
        <w:t>17.04 – Recrutamento, agenciamento, seleção e colocação de mão-de-obra.</w:t>
      </w:r>
    </w:p>
    <w:p w:rsidR="00776D29" w:rsidRDefault="00776D29" w:rsidP="00776D29">
      <w:pPr>
        <w:jc w:val="both"/>
        <w:rPr>
          <w:sz w:val="24"/>
        </w:rPr>
      </w:pPr>
      <w:r>
        <w:rPr>
          <w:sz w:val="24"/>
        </w:rPr>
        <w:t xml:space="preserve">17.05 – Fornecimento de mão-de-obra, mesmo em caráter temporário, inclusive de empregados ou trabalhadores, avulsos ou </w:t>
      </w:r>
      <w:proofErr w:type="spellStart"/>
      <w:r>
        <w:rPr>
          <w:sz w:val="24"/>
        </w:rPr>
        <w:t>porários</w:t>
      </w:r>
      <w:proofErr w:type="spellEnd"/>
      <w:r>
        <w:rPr>
          <w:sz w:val="24"/>
        </w:rPr>
        <w:t>, contratados pelo prestador de serviço.</w:t>
      </w:r>
    </w:p>
    <w:p w:rsidR="00776D29" w:rsidRDefault="00776D29" w:rsidP="00776D29">
      <w:pPr>
        <w:jc w:val="both"/>
        <w:rPr>
          <w:sz w:val="24"/>
        </w:rPr>
      </w:pPr>
      <w:r>
        <w:rPr>
          <w:sz w:val="24"/>
        </w:rPr>
        <w:t>17.06 – Propaganda e publicidade, inclusive promoção de vendas, planejamento de campanhas ou sistemas de publicidade, elaboração de desenhos, textos e demais materiais publicitários.</w:t>
      </w:r>
    </w:p>
    <w:p w:rsidR="00776D29" w:rsidRDefault="00776D29" w:rsidP="00776D29">
      <w:pPr>
        <w:jc w:val="both"/>
        <w:rPr>
          <w:sz w:val="24"/>
        </w:rPr>
      </w:pPr>
      <w:r>
        <w:rPr>
          <w:sz w:val="24"/>
        </w:rPr>
        <w:t>17.07 – (VETADO)</w:t>
      </w:r>
    </w:p>
    <w:p w:rsidR="00776D29" w:rsidRDefault="00776D29" w:rsidP="00776D29">
      <w:pPr>
        <w:jc w:val="both"/>
        <w:rPr>
          <w:sz w:val="24"/>
        </w:rPr>
      </w:pPr>
      <w:r>
        <w:rPr>
          <w:sz w:val="24"/>
        </w:rPr>
        <w:t>17.08 – Franquia ( franchising ).</w:t>
      </w:r>
    </w:p>
    <w:p w:rsidR="00776D29" w:rsidRDefault="00776D29" w:rsidP="00776D29">
      <w:pPr>
        <w:jc w:val="both"/>
        <w:rPr>
          <w:sz w:val="24"/>
        </w:rPr>
      </w:pPr>
      <w:r>
        <w:rPr>
          <w:sz w:val="24"/>
        </w:rPr>
        <w:t>17.09 – Perícias, laudos, exames técnicos e análises técnicas.</w:t>
      </w:r>
    </w:p>
    <w:p w:rsidR="00776D29" w:rsidRDefault="00776D29" w:rsidP="00776D29">
      <w:pPr>
        <w:jc w:val="both"/>
        <w:rPr>
          <w:sz w:val="24"/>
        </w:rPr>
      </w:pPr>
      <w:r>
        <w:rPr>
          <w:sz w:val="24"/>
        </w:rPr>
        <w:t>17.10 – Planejamento, organização e administração de feiras, exposições, congressos e congêneres.</w:t>
      </w:r>
    </w:p>
    <w:p w:rsidR="00776D29" w:rsidRDefault="00776D29" w:rsidP="00776D29">
      <w:pPr>
        <w:jc w:val="both"/>
        <w:rPr>
          <w:sz w:val="24"/>
        </w:rPr>
      </w:pPr>
      <w:r>
        <w:rPr>
          <w:sz w:val="24"/>
        </w:rPr>
        <w:t>17.11 – Organização de festas e recepções; bufê (exceto o fornecimento de alimentação e bebidas, que fica sujeito ao ICMS).</w:t>
      </w:r>
    </w:p>
    <w:p w:rsidR="00776D29" w:rsidRDefault="00776D29" w:rsidP="00776D29">
      <w:pPr>
        <w:jc w:val="both"/>
        <w:rPr>
          <w:sz w:val="24"/>
        </w:rPr>
      </w:pPr>
      <w:r>
        <w:rPr>
          <w:sz w:val="24"/>
        </w:rPr>
        <w:t>17.12 – Administração em geral, inclusive de bens e negócios de terceiros.</w:t>
      </w:r>
    </w:p>
    <w:p w:rsidR="00776D29" w:rsidRDefault="00776D29" w:rsidP="00776D29">
      <w:pPr>
        <w:jc w:val="both"/>
        <w:rPr>
          <w:sz w:val="24"/>
        </w:rPr>
      </w:pPr>
      <w:r>
        <w:rPr>
          <w:sz w:val="24"/>
        </w:rPr>
        <w:t>17.13 – Leilão e congêneres.</w:t>
      </w:r>
    </w:p>
    <w:p w:rsidR="00776D29" w:rsidRDefault="00776D29" w:rsidP="00776D29">
      <w:pPr>
        <w:jc w:val="both"/>
        <w:rPr>
          <w:sz w:val="24"/>
        </w:rPr>
      </w:pPr>
      <w:r>
        <w:rPr>
          <w:sz w:val="24"/>
        </w:rPr>
        <w:t>17.14 – Advocacia.</w:t>
      </w:r>
    </w:p>
    <w:p w:rsidR="00776D29" w:rsidRDefault="00776D29" w:rsidP="00776D29">
      <w:pPr>
        <w:jc w:val="both"/>
        <w:rPr>
          <w:sz w:val="24"/>
        </w:rPr>
      </w:pPr>
      <w:r>
        <w:rPr>
          <w:sz w:val="24"/>
        </w:rPr>
        <w:t>17.15 – Arbitragem de qualquer espécie, inclusive jurídica.</w:t>
      </w:r>
    </w:p>
    <w:p w:rsidR="00776D29" w:rsidRDefault="00776D29" w:rsidP="00776D29">
      <w:pPr>
        <w:jc w:val="both"/>
        <w:rPr>
          <w:sz w:val="24"/>
        </w:rPr>
      </w:pPr>
      <w:r>
        <w:rPr>
          <w:sz w:val="24"/>
        </w:rPr>
        <w:t>17.16 – Auditoria.</w:t>
      </w:r>
    </w:p>
    <w:p w:rsidR="00776D29" w:rsidRDefault="00776D29" w:rsidP="00776D29">
      <w:pPr>
        <w:jc w:val="both"/>
        <w:rPr>
          <w:sz w:val="24"/>
        </w:rPr>
      </w:pPr>
      <w:r>
        <w:rPr>
          <w:sz w:val="24"/>
        </w:rPr>
        <w:t>17.17 – Análise de Organização e Métodos.</w:t>
      </w:r>
    </w:p>
    <w:p w:rsidR="00776D29" w:rsidRDefault="00776D29" w:rsidP="00776D29">
      <w:pPr>
        <w:jc w:val="both"/>
        <w:rPr>
          <w:sz w:val="24"/>
        </w:rPr>
      </w:pPr>
      <w:r>
        <w:rPr>
          <w:sz w:val="24"/>
        </w:rPr>
        <w:t>17.18 – Atuária e cálculos técnicos de qualquer natureza.</w:t>
      </w:r>
    </w:p>
    <w:p w:rsidR="00776D29" w:rsidRDefault="00776D29" w:rsidP="00776D29">
      <w:pPr>
        <w:jc w:val="both"/>
        <w:rPr>
          <w:sz w:val="24"/>
        </w:rPr>
      </w:pPr>
      <w:r>
        <w:rPr>
          <w:sz w:val="24"/>
        </w:rPr>
        <w:t>17.19 – Contabilidade, inclusive serviços técnicos e auxiliares.</w:t>
      </w:r>
    </w:p>
    <w:p w:rsidR="00776D29" w:rsidRDefault="00776D29" w:rsidP="00776D29">
      <w:pPr>
        <w:jc w:val="both"/>
        <w:rPr>
          <w:sz w:val="24"/>
        </w:rPr>
      </w:pPr>
      <w:r>
        <w:rPr>
          <w:sz w:val="24"/>
        </w:rPr>
        <w:t>17.20 – Consultoria e assessoria econômica ou financeira.</w:t>
      </w:r>
    </w:p>
    <w:p w:rsidR="00776D29" w:rsidRDefault="00776D29" w:rsidP="00776D29">
      <w:pPr>
        <w:jc w:val="both"/>
        <w:rPr>
          <w:sz w:val="24"/>
        </w:rPr>
      </w:pPr>
      <w:r>
        <w:rPr>
          <w:sz w:val="24"/>
        </w:rPr>
        <w:t>17.21 – Estatística.</w:t>
      </w:r>
    </w:p>
    <w:p w:rsidR="00776D29" w:rsidRDefault="00776D29" w:rsidP="00776D29">
      <w:pPr>
        <w:jc w:val="both"/>
        <w:rPr>
          <w:sz w:val="24"/>
        </w:rPr>
      </w:pPr>
      <w:r>
        <w:rPr>
          <w:sz w:val="24"/>
        </w:rPr>
        <w:t>17.22 – Cobrança em geral.</w:t>
      </w:r>
    </w:p>
    <w:p w:rsidR="00776D29" w:rsidRDefault="00776D29" w:rsidP="00776D29">
      <w:pPr>
        <w:jc w:val="both"/>
        <w:rPr>
          <w:sz w:val="24"/>
        </w:rPr>
      </w:pPr>
      <w:r>
        <w:rPr>
          <w:sz w:val="24"/>
        </w:rPr>
        <w:t xml:space="preserve">17.23 – Assessoria, análise, avaliação, atendimento, consulta, cadastro, seleção, gerenciamento de informações, administração de contas a receber ou a pagar e em geral, relacionados a operações de </w:t>
      </w:r>
      <w:proofErr w:type="spellStart"/>
      <w:r>
        <w:rPr>
          <w:sz w:val="24"/>
        </w:rPr>
        <w:t>faturização</w:t>
      </w:r>
      <w:proofErr w:type="spellEnd"/>
      <w:r>
        <w:rPr>
          <w:sz w:val="24"/>
        </w:rPr>
        <w:t xml:space="preserve"> ( </w:t>
      </w:r>
      <w:proofErr w:type="spellStart"/>
      <w:r>
        <w:rPr>
          <w:sz w:val="24"/>
        </w:rPr>
        <w:t>factoring</w:t>
      </w:r>
      <w:proofErr w:type="spellEnd"/>
      <w:r>
        <w:rPr>
          <w:sz w:val="24"/>
        </w:rPr>
        <w:t xml:space="preserve"> ).</w:t>
      </w:r>
    </w:p>
    <w:p w:rsidR="00776D29" w:rsidRDefault="00776D29" w:rsidP="00776D29">
      <w:pPr>
        <w:jc w:val="both"/>
        <w:rPr>
          <w:sz w:val="24"/>
        </w:rPr>
      </w:pPr>
      <w:r>
        <w:rPr>
          <w:sz w:val="24"/>
        </w:rPr>
        <w:t>17.24 Apresentação de palestras, conferências, seminários e congêneres.</w:t>
      </w:r>
    </w:p>
    <w:p w:rsidR="00D36398" w:rsidRDefault="00D36398" w:rsidP="00D36398">
      <w:pPr>
        <w:jc w:val="both"/>
        <w:rPr>
          <w:sz w:val="24"/>
        </w:rPr>
      </w:pPr>
      <w:r w:rsidRPr="00D36398">
        <w:rPr>
          <w:sz w:val="24"/>
        </w:rPr>
        <w:t>17.25 - Inserção de textos, desenhos e outros materiais de propaganda</w:t>
      </w:r>
      <w:r>
        <w:rPr>
          <w:sz w:val="24"/>
        </w:rPr>
        <w:t xml:space="preserve"> </w:t>
      </w:r>
      <w:r w:rsidRPr="00D36398">
        <w:rPr>
          <w:sz w:val="24"/>
        </w:rPr>
        <w:t>e publicidade, em qualquer meio (exceto em livros, jornais, periódicos</w:t>
      </w:r>
      <w:r>
        <w:rPr>
          <w:sz w:val="24"/>
        </w:rPr>
        <w:t xml:space="preserve"> </w:t>
      </w:r>
      <w:r w:rsidRPr="00D36398">
        <w:rPr>
          <w:sz w:val="24"/>
        </w:rPr>
        <w:t>e nas modalidades de serviços de radiodifusão sonora e de sons e</w:t>
      </w:r>
      <w:r>
        <w:rPr>
          <w:sz w:val="24"/>
        </w:rPr>
        <w:t xml:space="preserve"> </w:t>
      </w:r>
      <w:r w:rsidRPr="00D36398">
        <w:rPr>
          <w:sz w:val="24"/>
        </w:rPr>
        <w:t>imagens de recepção livre e gratuita).</w:t>
      </w:r>
      <w:r>
        <w:rPr>
          <w:sz w:val="24"/>
        </w:rPr>
        <w:t xml:space="preserve"> </w:t>
      </w:r>
      <w:r>
        <w:rPr>
          <w:b/>
          <w:i/>
          <w:iCs/>
          <w:color w:val="0070C0"/>
          <w:sz w:val="24"/>
          <w:szCs w:val="24"/>
          <w:u w:val="single"/>
        </w:rPr>
        <w:t>(Acrescentado</w:t>
      </w:r>
      <w:r w:rsidRPr="002E1D53">
        <w:rPr>
          <w:b/>
          <w:i/>
          <w:iCs/>
          <w:color w:val="0070C0"/>
          <w:sz w:val="24"/>
          <w:szCs w:val="24"/>
          <w:u w:val="single"/>
        </w:rPr>
        <w:t xml:space="preserve"> pela Lei</w:t>
      </w:r>
      <w:r>
        <w:rPr>
          <w:b/>
          <w:i/>
          <w:iCs/>
          <w:color w:val="0070C0"/>
          <w:sz w:val="24"/>
          <w:szCs w:val="24"/>
          <w:u w:val="single"/>
        </w:rPr>
        <w:t xml:space="preserve"> Complementar nº 170</w:t>
      </w:r>
      <w:r w:rsidRPr="00282F42">
        <w:rPr>
          <w:b/>
          <w:i/>
          <w:iCs/>
          <w:color w:val="0070C0"/>
          <w:sz w:val="24"/>
          <w:szCs w:val="24"/>
          <w:u w:val="single"/>
        </w:rPr>
        <w:t xml:space="preserve">, de </w:t>
      </w:r>
      <w:r>
        <w:rPr>
          <w:b/>
          <w:i/>
          <w:iCs/>
          <w:color w:val="0070C0"/>
          <w:sz w:val="24"/>
          <w:szCs w:val="24"/>
          <w:u w:val="single"/>
        </w:rPr>
        <w:t>3</w:t>
      </w:r>
      <w:r w:rsidRPr="00282F42">
        <w:rPr>
          <w:b/>
          <w:i/>
          <w:iCs/>
          <w:color w:val="0070C0"/>
          <w:sz w:val="24"/>
          <w:szCs w:val="24"/>
          <w:u w:val="single"/>
        </w:rPr>
        <w:t xml:space="preserve">0 de </w:t>
      </w:r>
      <w:r>
        <w:rPr>
          <w:b/>
          <w:i/>
          <w:iCs/>
          <w:color w:val="0070C0"/>
          <w:sz w:val="24"/>
          <w:szCs w:val="24"/>
          <w:u w:val="single"/>
        </w:rPr>
        <w:t>outubro</w:t>
      </w:r>
      <w:r w:rsidRPr="00282F42">
        <w:rPr>
          <w:b/>
          <w:i/>
          <w:iCs/>
          <w:color w:val="0070C0"/>
          <w:sz w:val="24"/>
          <w:szCs w:val="24"/>
          <w:u w:val="single"/>
        </w:rPr>
        <w:t xml:space="preserve"> de 20</w:t>
      </w:r>
      <w:r>
        <w:rPr>
          <w:b/>
          <w:i/>
          <w:iCs/>
          <w:color w:val="0070C0"/>
          <w:sz w:val="24"/>
          <w:szCs w:val="24"/>
          <w:u w:val="single"/>
        </w:rPr>
        <w:t>17</w:t>
      </w:r>
      <w:r w:rsidRPr="00282F42">
        <w:rPr>
          <w:b/>
          <w:i/>
          <w:iCs/>
          <w:color w:val="0070C0"/>
          <w:sz w:val="24"/>
          <w:szCs w:val="24"/>
          <w:u w:val="single"/>
        </w:rPr>
        <w:t>)</w:t>
      </w:r>
    </w:p>
    <w:p w:rsidR="00776D29" w:rsidRDefault="00776D29" w:rsidP="00776D29">
      <w:pPr>
        <w:jc w:val="both"/>
        <w:rPr>
          <w:sz w:val="24"/>
        </w:rPr>
      </w:pPr>
      <w:r>
        <w:rPr>
          <w:sz w:val="24"/>
        </w:rPr>
        <w:t>18 – Serviços de regulação de sinistros vinculados a contratos de seguros; inspeção e avaliação de riscos para cobertura de contratos de seguros; prevenção e gerência de riscos seguráveis e congêneres.</w:t>
      </w:r>
    </w:p>
    <w:p w:rsidR="00776D29" w:rsidRDefault="00776D29" w:rsidP="00776D29">
      <w:pPr>
        <w:jc w:val="both"/>
        <w:rPr>
          <w:sz w:val="24"/>
        </w:rPr>
      </w:pPr>
      <w:r>
        <w:rPr>
          <w:sz w:val="24"/>
        </w:rPr>
        <w:t>18.01 – Serviços de regulação de sinistros vinculados a contratos de seguros; inspeção e avaliação de riscos para cobertura de contratos de seguros; prevenção e gerência de riscos seguráveis e congêneres.</w:t>
      </w:r>
    </w:p>
    <w:p w:rsidR="00776D29" w:rsidRDefault="00776D29" w:rsidP="00776D29">
      <w:pPr>
        <w:jc w:val="both"/>
        <w:rPr>
          <w:sz w:val="24"/>
        </w:rPr>
      </w:pPr>
      <w:r>
        <w:rPr>
          <w:sz w:val="24"/>
        </w:rPr>
        <w:t>19 – Serviços de distribuição e venda de bilhetes e demais produtos de loteria, bingos, cartões, pules ou cupons de apostas, sorteios, prêmios, inclusive os decorrentes de títulos de capitalização e congêneres.</w:t>
      </w:r>
    </w:p>
    <w:p w:rsidR="00776D29" w:rsidRDefault="00776D29" w:rsidP="00776D29">
      <w:pPr>
        <w:jc w:val="both"/>
        <w:rPr>
          <w:sz w:val="24"/>
        </w:rPr>
      </w:pPr>
      <w:r>
        <w:rPr>
          <w:sz w:val="24"/>
        </w:rPr>
        <w:t>19.01 – Serviços de distribuição e venda de bilhetes e demais produtos de loteria, bingos, cartões, pules ou cupons de apostas, sorteios, prêmios, inclusive os decorrentes de títulos de capitalização e congêneres.</w:t>
      </w:r>
    </w:p>
    <w:p w:rsidR="00776D29" w:rsidRDefault="00776D29" w:rsidP="00776D29">
      <w:pPr>
        <w:jc w:val="both"/>
        <w:rPr>
          <w:sz w:val="24"/>
        </w:rPr>
      </w:pPr>
      <w:r>
        <w:rPr>
          <w:sz w:val="24"/>
        </w:rPr>
        <w:lastRenderedPageBreak/>
        <w:t xml:space="preserve">20 – Serviços portuários, aeroportuários, </w:t>
      </w:r>
      <w:proofErr w:type="spellStart"/>
      <w:r>
        <w:rPr>
          <w:sz w:val="24"/>
        </w:rPr>
        <w:t>ferroportuários</w:t>
      </w:r>
      <w:proofErr w:type="spellEnd"/>
      <w:r>
        <w:rPr>
          <w:sz w:val="24"/>
        </w:rPr>
        <w:t>, de terminais rodoviários, ferroviários e metroviários.</w:t>
      </w:r>
    </w:p>
    <w:p w:rsidR="00776D29" w:rsidRDefault="00776D29" w:rsidP="00776D29">
      <w:pPr>
        <w:jc w:val="both"/>
        <w:rPr>
          <w:sz w:val="24"/>
        </w:rPr>
      </w:pPr>
      <w:r>
        <w:rPr>
          <w:sz w:val="24"/>
        </w:rPr>
        <w:t xml:space="preserve">20.01 – Serviços portuários, </w:t>
      </w:r>
      <w:proofErr w:type="spellStart"/>
      <w:r>
        <w:rPr>
          <w:sz w:val="24"/>
        </w:rPr>
        <w:t>ferroportuários</w:t>
      </w:r>
      <w:proofErr w:type="spellEnd"/>
      <w:r>
        <w:rPr>
          <w:sz w:val="24"/>
        </w:rPr>
        <w:t xml:space="preserve">, utilização de porto, movimentação de passageiros, reboque de embarcações, rebocador escoteiro, atracação, desatracação, serviços de </w:t>
      </w:r>
      <w:proofErr w:type="spellStart"/>
      <w:r>
        <w:rPr>
          <w:sz w:val="24"/>
        </w:rPr>
        <w:t>praticagem</w:t>
      </w:r>
      <w:proofErr w:type="spellEnd"/>
      <w:r>
        <w:rPr>
          <w:sz w:val="24"/>
        </w:rPr>
        <w:t>, capatazia, armazenagem de qualquer natureza, serviços acessórios, movimentação de mercadorias, serviços de apoio marítimo, de movimentação ao largo, serviços de armadores, estiva, conferência, logística e congêneres.</w:t>
      </w:r>
    </w:p>
    <w:p w:rsidR="00776D29" w:rsidRDefault="00776D29" w:rsidP="00776D29">
      <w:pPr>
        <w:jc w:val="both"/>
        <w:rPr>
          <w:sz w:val="24"/>
        </w:rPr>
      </w:pPr>
      <w:r>
        <w:rPr>
          <w:sz w:val="24"/>
        </w:rPr>
        <w:t>20.02 – Serviços aeroportuários, utilização de aeroporto, movimentação de passageiros, armazenagem de qualquer natureza, capatazia, movimentação de aeronaves, serviços de apoio aeroportuários, serviços acessórios, movimentação de mercadorias, logística e congêneres.</w:t>
      </w:r>
    </w:p>
    <w:p w:rsidR="00776D29" w:rsidRDefault="00776D29" w:rsidP="00776D29">
      <w:pPr>
        <w:jc w:val="both"/>
        <w:rPr>
          <w:sz w:val="24"/>
        </w:rPr>
      </w:pPr>
      <w:r>
        <w:rPr>
          <w:sz w:val="24"/>
        </w:rPr>
        <w:t>20.03 – Serviços de terminais rodoviários, ferroviários, metroviários, movimentação de passageiros, mercadorias, inclusive suas operações, logística e congêneres.</w:t>
      </w:r>
    </w:p>
    <w:p w:rsidR="00776D29" w:rsidRDefault="00776D29" w:rsidP="00776D29">
      <w:pPr>
        <w:jc w:val="both"/>
        <w:rPr>
          <w:sz w:val="24"/>
        </w:rPr>
      </w:pPr>
      <w:r>
        <w:rPr>
          <w:sz w:val="24"/>
        </w:rPr>
        <w:t>21 – Serviços de registros públicos, cartorários e notariais.</w:t>
      </w:r>
    </w:p>
    <w:p w:rsidR="00776D29" w:rsidRDefault="00776D29" w:rsidP="00776D29">
      <w:pPr>
        <w:jc w:val="both"/>
        <w:rPr>
          <w:sz w:val="24"/>
        </w:rPr>
      </w:pPr>
      <w:r>
        <w:rPr>
          <w:sz w:val="24"/>
        </w:rPr>
        <w:t>21.01 – Serviços de registros públicos, cartorários e notariais.</w:t>
      </w:r>
    </w:p>
    <w:p w:rsidR="00776D29" w:rsidRDefault="00776D29" w:rsidP="00776D29">
      <w:pPr>
        <w:jc w:val="both"/>
        <w:rPr>
          <w:sz w:val="24"/>
        </w:rPr>
      </w:pPr>
      <w:r>
        <w:rPr>
          <w:sz w:val="24"/>
        </w:rPr>
        <w:t xml:space="preserve">22 – Serviços de exploração de rodovia. </w:t>
      </w:r>
    </w:p>
    <w:p w:rsidR="00776D29" w:rsidRDefault="00776D29" w:rsidP="00776D29">
      <w:pPr>
        <w:jc w:val="both"/>
        <w:rPr>
          <w:sz w:val="24"/>
        </w:rPr>
      </w:pPr>
      <w:r>
        <w:rPr>
          <w:sz w:val="24"/>
        </w:rPr>
        <w:t>22.01 – Serviços de exploração de rodovia mediante cobrança de preço ou pedágio dos usuários, envolvendo execução de serviços de conservação, manutenção, melhoramentos para adequação de capacidade e segurança de trânsito, operação, monitoração, assistência aos usuários e outros serviços definidos em contratos, atos de concessão ou de permissão ou em normas oficiais.</w:t>
      </w:r>
    </w:p>
    <w:p w:rsidR="00776D29" w:rsidRDefault="00776D29" w:rsidP="00776D29">
      <w:pPr>
        <w:jc w:val="both"/>
        <w:rPr>
          <w:sz w:val="24"/>
        </w:rPr>
      </w:pPr>
      <w:r>
        <w:rPr>
          <w:sz w:val="24"/>
        </w:rPr>
        <w:t xml:space="preserve">23 – Serviços de programação e comunicação visual, desenho industrial e congêneres. </w:t>
      </w:r>
    </w:p>
    <w:p w:rsidR="00776D29" w:rsidRDefault="00776D29" w:rsidP="00776D29">
      <w:pPr>
        <w:jc w:val="both"/>
        <w:rPr>
          <w:sz w:val="24"/>
        </w:rPr>
      </w:pPr>
      <w:r>
        <w:rPr>
          <w:sz w:val="24"/>
        </w:rPr>
        <w:t>23.01 – Serviços de programação e comunicação visual, desenho industrial e congêneres.</w:t>
      </w:r>
    </w:p>
    <w:p w:rsidR="00776D29" w:rsidRDefault="00776D29" w:rsidP="00776D29">
      <w:pPr>
        <w:jc w:val="both"/>
        <w:rPr>
          <w:sz w:val="24"/>
        </w:rPr>
      </w:pPr>
      <w:r>
        <w:rPr>
          <w:sz w:val="24"/>
        </w:rPr>
        <w:t xml:space="preserve">24 – Serviços de chaveiros, confecção de carimbos, placas, sinalização visual, banners , adesivos e congêneres. </w:t>
      </w:r>
    </w:p>
    <w:p w:rsidR="00776D29" w:rsidRDefault="00776D29" w:rsidP="00776D29">
      <w:pPr>
        <w:jc w:val="both"/>
        <w:rPr>
          <w:sz w:val="24"/>
        </w:rPr>
      </w:pPr>
      <w:r>
        <w:rPr>
          <w:sz w:val="24"/>
        </w:rPr>
        <w:t>24.01 – Serviços de chaveiros, confecção de carimbos, placas, sinalização visual, banners , adesivos e congêneres.</w:t>
      </w:r>
    </w:p>
    <w:p w:rsidR="00776D29" w:rsidRDefault="00776D29" w:rsidP="00776D29">
      <w:pPr>
        <w:jc w:val="both"/>
        <w:rPr>
          <w:sz w:val="24"/>
        </w:rPr>
      </w:pPr>
      <w:r>
        <w:rPr>
          <w:sz w:val="24"/>
        </w:rPr>
        <w:t xml:space="preserve">25 – Serviços funerários. </w:t>
      </w:r>
    </w:p>
    <w:p w:rsidR="00776D29" w:rsidRDefault="00776D29" w:rsidP="00776D29">
      <w:pPr>
        <w:jc w:val="both"/>
        <w:rPr>
          <w:sz w:val="24"/>
        </w:rPr>
      </w:pPr>
      <w:r>
        <w:rPr>
          <w:sz w:val="24"/>
        </w:rPr>
        <w:t>25.01 Funerais, inclusive fornecimento de caixão, urna ou esquifes; aluguel de capela; transporte do corpo cadavérico; fornecimento de flores, coroas e outros paramentos; desembaraço de certidão de óbito; fornecimento de véu, essa e outros adornos; embalsamento, embelezamento, conservação ou restauração de cadáveres.</w:t>
      </w:r>
    </w:p>
    <w:p w:rsidR="00776D29" w:rsidRPr="00D36398" w:rsidRDefault="00776D29" w:rsidP="00776D29">
      <w:pPr>
        <w:jc w:val="both"/>
        <w:rPr>
          <w:strike/>
          <w:sz w:val="24"/>
        </w:rPr>
      </w:pPr>
      <w:r w:rsidRPr="00D36398">
        <w:rPr>
          <w:strike/>
          <w:sz w:val="24"/>
        </w:rPr>
        <w:t>25.02 – Cremação de corpos e partes de corpos cadavéricos.</w:t>
      </w:r>
    </w:p>
    <w:p w:rsidR="00D36398" w:rsidRPr="00D36398" w:rsidRDefault="00D36398" w:rsidP="00D36398">
      <w:pPr>
        <w:jc w:val="both"/>
        <w:rPr>
          <w:sz w:val="24"/>
        </w:rPr>
      </w:pPr>
      <w:r w:rsidRPr="00D36398">
        <w:rPr>
          <w:sz w:val="24"/>
        </w:rPr>
        <w:t xml:space="preserve">25.02 - Translado </w:t>
      </w:r>
      <w:proofErr w:type="spellStart"/>
      <w:r w:rsidRPr="00D36398">
        <w:rPr>
          <w:sz w:val="24"/>
        </w:rPr>
        <w:t>intramunicipal</w:t>
      </w:r>
      <w:proofErr w:type="spellEnd"/>
      <w:r w:rsidRPr="00D36398">
        <w:rPr>
          <w:sz w:val="24"/>
        </w:rPr>
        <w:t xml:space="preserve"> e cremação de corpos e partes de</w:t>
      </w:r>
      <w:r>
        <w:rPr>
          <w:sz w:val="24"/>
        </w:rPr>
        <w:t xml:space="preserve"> </w:t>
      </w:r>
      <w:r w:rsidRPr="00D36398">
        <w:rPr>
          <w:sz w:val="24"/>
        </w:rPr>
        <w:t>corpos cadavéricos.</w:t>
      </w:r>
      <w:r>
        <w:rPr>
          <w:sz w:val="24"/>
        </w:rPr>
        <w:t xml:space="preserve"> </w:t>
      </w:r>
      <w:r w:rsidRPr="002E1D53">
        <w:rPr>
          <w:b/>
          <w:i/>
          <w:iCs/>
          <w:color w:val="0070C0"/>
          <w:sz w:val="24"/>
          <w:szCs w:val="24"/>
          <w:u w:val="single"/>
        </w:rPr>
        <w:t>(Alterado pela Lei</w:t>
      </w:r>
      <w:r>
        <w:rPr>
          <w:b/>
          <w:i/>
          <w:iCs/>
          <w:color w:val="0070C0"/>
          <w:sz w:val="24"/>
          <w:szCs w:val="24"/>
          <w:u w:val="single"/>
        </w:rPr>
        <w:t xml:space="preserve"> Complementar nº 170</w:t>
      </w:r>
      <w:r w:rsidRPr="00282F42">
        <w:rPr>
          <w:b/>
          <w:i/>
          <w:iCs/>
          <w:color w:val="0070C0"/>
          <w:sz w:val="24"/>
          <w:szCs w:val="24"/>
          <w:u w:val="single"/>
        </w:rPr>
        <w:t xml:space="preserve">, de </w:t>
      </w:r>
      <w:r>
        <w:rPr>
          <w:b/>
          <w:i/>
          <w:iCs/>
          <w:color w:val="0070C0"/>
          <w:sz w:val="24"/>
          <w:szCs w:val="24"/>
          <w:u w:val="single"/>
        </w:rPr>
        <w:t>3</w:t>
      </w:r>
      <w:r w:rsidRPr="00282F42">
        <w:rPr>
          <w:b/>
          <w:i/>
          <w:iCs/>
          <w:color w:val="0070C0"/>
          <w:sz w:val="24"/>
          <w:szCs w:val="24"/>
          <w:u w:val="single"/>
        </w:rPr>
        <w:t xml:space="preserve">0 de </w:t>
      </w:r>
      <w:r>
        <w:rPr>
          <w:b/>
          <w:i/>
          <w:iCs/>
          <w:color w:val="0070C0"/>
          <w:sz w:val="24"/>
          <w:szCs w:val="24"/>
          <w:u w:val="single"/>
        </w:rPr>
        <w:t>outubro</w:t>
      </w:r>
      <w:r w:rsidRPr="00282F42">
        <w:rPr>
          <w:b/>
          <w:i/>
          <w:iCs/>
          <w:color w:val="0070C0"/>
          <w:sz w:val="24"/>
          <w:szCs w:val="24"/>
          <w:u w:val="single"/>
        </w:rPr>
        <w:t xml:space="preserve"> de 20</w:t>
      </w:r>
      <w:r>
        <w:rPr>
          <w:b/>
          <w:i/>
          <w:iCs/>
          <w:color w:val="0070C0"/>
          <w:sz w:val="24"/>
          <w:szCs w:val="24"/>
          <w:u w:val="single"/>
        </w:rPr>
        <w:t>17</w:t>
      </w:r>
      <w:r w:rsidRPr="00282F42">
        <w:rPr>
          <w:b/>
          <w:i/>
          <w:iCs/>
          <w:color w:val="0070C0"/>
          <w:sz w:val="24"/>
          <w:szCs w:val="24"/>
          <w:u w:val="single"/>
        </w:rPr>
        <w:t>)</w:t>
      </w:r>
    </w:p>
    <w:p w:rsidR="00776D29" w:rsidRDefault="00776D29" w:rsidP="00776D29">
      <w:pPr>
        <w:jc w:val="both"/>
        <w:rPr>
          <w:sz w:val="24"/>
        </w:rPr>
      </w:pPr>
      <w:r>
        <w:rPr>
          <w:sz w:val="24"/>
        </w:rPr>
        <w:t>25.03 – Planos ou convênio funerários.</w:t>
      </w:r>
    </w:p>
    <w:p w:rsidR="00776D29" w:rsidRDefault="00776D29" w:rsidP="00776D29">
      <w:pPr>
        <w:jc w:val="both"/>
        <w:rPr>
          <w:sz w:val="24"/>
        </w:rPr>
      </w:pPr>
      <w:r>
        <w:rPr>
          <w:sz w:val="24"/>
        </w:rPr>
        <w:t>25.04 – Manutenção e conservação de jazigos e cemitérios.</w:t>
      </w:r>
    </w:p>
    <w:p w:rsidR="00D36398" w:rsidRDefault="00D36398" w:rsidP="00D36398">
      <w:pPr>
        <w:jc w:val="both"/>
        <w:rPr>
          <w:sz w:val="24"/>
        </w:rPr>
      </w:pPr>
      <w:r w:rsidRPr="00D36398">
        <w:rPr>
          <w:sz w:val="24"/>
        </w:rPr>
        <w:t>25.05 - Cessão de uso de espaços em cemitérios para sepultamento.</w:t>
      </w:r>
      <w:r w:rsidRPr="00D36398">
        <w:rPr>
          <w:b/>
          <w:i/>
          <w:iCs/>
          <w:color w:val="0070C0"/>
          <w:sz w:val="24"/>
          <w:szCs w:val="24"/>
          <w:u w:val="single"/>
        </w:rPr>
        <w:t xml:space="preserve"> </w:t>
      </w:r>
      <w:r w:rsidRPr="002E1D53">
        <w:rPr>
          <w:b/>
          <w:i/>
          <w:iCs/>
          <w:color w:val="0070C0"/>
          <w:sz w:val="24"/>
          <w:szCs w:val="24"/>
          <w:u w:val="single"/>
        </w:rPr>
        <w:t>(A</w:t>
      </w:r>
      <w:r>
        <w:rPr>
          <w:b/>
          <w:i/>
          <w:iCs/>
          <w:color w:val="0070C0"/>
          <w:sz w:val="24"/>
          <w:szCs w:val="24"/>
          <w:u w:val="single"/>
        </w:rPr>
        <w:t>crescent</w:t>
      </w:r>
      <w:r w:rsidRPr="002E1D53">
        <w:rPr>
          <w:b/>
          <w:i/>
          <w:iCs/>
          <w:color w:val="0070C0"/>
          <w:sz w:val="24"/>
          <w:szCs w:val="24"/>
          <w:u w:val="single"/>
        </w:rPr>
        <w:t>ado pela Lei</w:t>
      </w:r>
      <w:r>
        <w:rPr>
          <w:b/>
          <w:i/>
          <w:iCs/>
          <w:color w:val="0070C0"/>
          <w:sz w:val="24"/>
          <w:szCs w:val="24"/>
          <w:u w:val="single"/>
        </w:rPr>
        <w:t xml:space="preserve"> Complementar nº 170</w:t>
      </w:r>
      <w:r w:rsidRPr="00282F42">
        <w:rPr>
          <w:b/>
          <w:i/>
          <w:iCs/>
          <w:color w:val="0070C0"/>
          <w:sz w:val="24"/>
          <w:szCs w:val="24"/>
          <w:u w:val="single"/>
        </w:rPr>
        <w:t xml:space="preserve">, de </w:t>
      </w:r>
      <w:r>
        <w:rPr>
          <w:b/>
          <w:i/>
          <w:iCs/>
          <w:color w:val="0070C0"/>
          <w:sz w:val="24"/>
          <w:szCs w:val="24"/>
          <w:u w:val="single"/>
        </w:rPr>
        <w:t>3</w:t>
      </w:r>
      <w:r w:rsidRPr="00282F42">
        <w:rPr>
          <w:b/>
          <w:i/>
          <w:iCs/>
          <w:color w:val="0070C0"/>
          <w:sz w:val="24"/>
          <w:szCs w:val="24"/>
          <w:u w:val="single"/>
        </w:rPr>
        <w:t xml:space="preserve">0 de </w:t>
      </w:r>
      <w:r>
        <w:rPr>
          <w:b/>
          <w:i/>
          <w:iCs/>
          <w:color w:val="0070C0"/>
          <w:sz w:val="24"/>
          <w:szCs w:val="24"/>
          <w:u w:val="single"/>
        </w:rPr>
        <w:t>outubro</w:t>
      </w:r>
      <w:r w:rsidRPr="00282F42">
        <w:rPr>
          <w:b/>
          <w:i/>
          <w:iCs/>
          <w:color w:val="0070C0"/>
          <w:sz w:val="24"/>
          <w:szCs w:val="24"/>
          <w:u w:val="single"/>
        </w:rPr>
        <w:t xml:space="preserve"> de 20</w:t>
      </w:r>
      <w:r>
        <w:rPr>
          <w:b/>
          <w:i/>
          <w:iCs/>
          <w:color w:val="0070C0"/>
          <w:sz w:val="24"/>
          <w:szCs w:val="24"/>
          <w:u w:val="single"/>
        </w:rPr>
        <w:t>17</w:t>
      </w:r>
      <w:r w:rsidRPr="00282F42">
        <w:rPr>
          <w:b/>
          <w:i/>
          <w:iCs/>
          <w:color w:val="0070C0"/>
          <w:sz w:val="24"/>
          <w:szCs w:val="24"/>
          <w:u w:val="single"/>
        </w:rPr>
        <w:t>)</w:t>
      </w:r>
    </w:p>
    <w:p w:rsidR="00776D29" w:rsidRDefault="00776D29" w:rsidP="00776D29">
      <w:pPr>
        <w:jc w:val="both"/>
        <w:rPr>
          <w:sz w:val="24"/>
        </w:rPr>
      </w:pPr>
      <w:r>
        <w:rPr>
          <w:sz w:val="24"/>
        </w:rPr>
        <w:t xml:space="preserve">26 – Serviços de coleta, remessa ou entrega de correspondências, documentos, objetos, bens ou valores, inclusive pelos correios e suas agências franqueadas; </w:t>
      </w:r>
      <w:proofErr w:type="spellStart"/>
      <w:r>
        <w:rPr>
          <w:sz w:val="24"/>
        </w:rPr>
        <w:t>courrier</w:t>
      </w:r>
      <w:proofErr w:type="spellEnd"/>
      <w:r>
        <w:rPr>
          <w:sz w:val="24"/>
        </w:rPr>
        <w:t xml:space="preserve"> e congêneres.</w:t>
      </w:r>
    </w:p>
    <w:p w:rsidR="00776D29" w:rsidRDefault="00776D29" w:rsidP="00776D29">
      <w:pPr>
        <w:jc w:val="both"/>
        <w:rPr>
          <w:sz w:val="24"/>
        </w:rPr>
      </w:pPr>
      <w:r>
        <w:rPr>
          <w:sz w:val="24"/>
        </w:rPr>
        <w:t xml:space="preserve">26.01 – Serviços de coleta, remessa ou entrega de correspondências, documentos, objetos, bens ou valores, inclusive pelos correios e suas agências franqueadas; </w:t>
      </w:r>
      <w:proofErr w:type="spellStart"/>
      <w:r>
        <w:rPr>
          <w:sz w:val="24"/>
        </w:rPr>
        <w:t>courrier</w:t>
      </w:r>
      <w:proofErr w:type="spellEnd"/>
      <w:r>
        <w:rPr>
          <w:sz w:val="24"/>
        </w:rPr>
        <w:t xml:space="preserve"> e congêneres.</w:t>
      </w:r>
    </w:p>
    <w:p w:rsidR="00776D29" w:rsidRDefault="00776D29" w:rsidP="00776D29">
      <w:pPr>
        <w:jc w:val="both"/>
        <w:rPr>
          <w:sz w:val="24"/>
        </w:rPr>
      </w:pPr>
      <w:r>
        <w:rPr>
          <w:sz w:val="24"/>
        </w:rPr>
        <w:t>27 – Serviços de assistência social.</w:t>
      </w:r>
    </w:p>
    <w:p w:rsidR="00776D29" w:rsidRDefault="00776D29" w:rsidP="00776D29">
      <w:pPr>
        <w:jc w:val="both"/>
        <w:rPr>
          <w:sz w:val="24"/>
        </w:rPr>
      </w:pPr>
      <w:r>
        <w:rPr>
          <w:sz w:val="24"/>
        </w:rPr>
        <w:t>27.01 – Serviços de assistência social.</w:t>
      </w:r>
    </w:p>
    <w:p w:rsidR="00776D29" w:rsidRDefault="00776D29" w:rsidP="00776D29">
      <w:pPr>
        <w:jc w:val="both"/>
        <w:rPr>
          <w:sz w:val="24"/>
        </w:rPr>
      </w:pPr>
      <w:r>
        <w:rPr>
          <w:sz w:val="24"/>
        </w:rPr>
        <w:t>28 – Serviços de avaliação de bens e serviços de qualquer natureza.</w:t>
      </w:r>
    </w:p>
    <w:p w:rsidR="00776D29" w:rsidRDefault="00776D29" w:rsidP="00776D29">
      <w:pPr>
        <w:jc w:val="both"/>
        <w:rPr>
          <w:sz w:val="24"/>
        </w:rPr>
      </w:pPr>
      <w:r>
        <w:rPr>
          <w:sz w:val="24"/>
        </w:rPr>
        <w:t>28.01 – Serviços de avaliação de bens e serviços de qualquer natureza.</w:t>
      </w:r>
    </w:p>
    <w:p w:rsidR="00776D29" w:rsidRDefault="00776D29" w:rsidP="00776D29">
      <w:pPr>
        <w:jc w:val="both"/>
        <w:rPr>
          <w:sz w:val="24"/>
        </w:rPr>
      </w:pPr>
      <w:r>
        <w:rPr>
          <w:sz w:val="24"/>
        </w:rPr>
        <w:t>29 – Serviços de biblioteconomia.</w:t>
      </w:r>
    </w:p>
    <w:p w:rsidR="00776D29" w:rsidRDefault="00776D29" w:rsidP="00776D29">
      <w:pPr>
        <w:jc w:val="both"/>
        <w:rPr>
          <w:sz w:val="24"/>
        </w:rPr>
      </w:pPr>
      <w:r>
        <w:rPr>
          <w:sz w:val="24"/>
        </w:rPr>
        <w:t>29.01 – Serviços de biblioteconomia.</w:t>
      </w:r>
    </w:p>
    <w:p w:rsidR="00776D29" w:rsidRDefault="00776D29" w:rsidP="00776D29">
      <w:pPr>
        <w:jc w:val="both"/>
        <w:rPr>
          <w:sz w:val="24"/>
        </w:rPr>
      </w:pPr>
      <w:r>
        <w:rPr>
          <w:sz w:val="24"/>
        </w:rPr>
        <w:t>30 – Serviços de biologia, biotecnologia e química.</w:t>
      </w:r>
    </w:p>
    <w:p w:rsidR="00776D29" w:rsidRDefault="00776D29" w:rsidP="00776D29">
      <w:pPr>
        <w:jc w:val="both"/>
        <w:rPr>
          <w:sz w:val="24"/>
        </w:rPr>
      </w:pPr>
      <w:r>
        <w:rPr>
          <w:sz w:val="24"/>
        </w:rPr>
        <w:t>30.01 – Serviços de biologia, biotecnologia e química.</w:t>
      </w:r>
    </w:p>
    <w:p w:rsidR="00776D29" w:rsidRDefault="00776D29" w:rsidP="00776D29">
      <w:pPr>
        <w:jc w:val="both"/>
        <w:rPr>
          <w:sz w:val="24"/>
        </w:rPr>
      </w:pPr>
      <w:r>
        <w:rPr>
          <w:sz w:val="24"/>
        </w:rPr>
        <w:lastRenderedPageBreak/>
        <w:t>31 – Serviços técnicos em edificações, eletrônica, eletrotécnica, mecânica, telecomunicações e congêneres.</w:t>
      </w:r>
    </w:p>
    <w:p w:rsidR="00776D29" w:rsidRDefault="00776D29" w:rsidP="00776D29">
      <w:pPr>
        <w:jc w:val="both"/>
        <w:rPr>
          <w:sz w:val="24"/>
        </w:rPr>
      </w:pPr>
      <w:r>
        <w:rPr>
          <w:sz w:val="24"/>
        </w:rPr>
        <w:t>31.01 – Serviços técnicos em edificações, eletrônica, eletrotécnica, mecânica, telecomunicações e congêneres.</w:t>
      </w:r>
    </w:p>
    <w:p w:rsidR="00776D29" w:rsidRDefault="00776D29" w:rsidP="00776D29">
      <w:pPr>
        <w:jc w:val="both"/>
        <w:rPr>
          <w:sz w:val="24"/>
        </w:rPr>
      </w:pPr>
      <w:r>
        <w:rPr>
          <w:sz w:val="24"/>
        </w:rPr>
        <w:t>32 – Serviços de desenhos técnicos.</w:t>
      </w:r>
    </w:p>
    <w:p w:rsidR="00776D29" w:rsidRDefault="00776D29" w:rsidP="00776D29">
      <w:pPr>
        <w:jc w:val="both"/>
        <w:rPr>
          <w:sz w:val="24"/>
        </w:rPr>
      </w:pPr>
      <w:r>
        <w:rPr>
          <w:sz w:val="24"/>
        </w:rPr>
        <w:t>32.01 – Serviços de desenhos técnicos.</w:t>
      </w:r>
    </w:p>
    <w:p w:rsidR="00776D29" w:rsidRDefault="00776D29" w:rsidP="00776D29">
      <w:pPr>
        <w:jc w:val="both"/>
        <w:rPr>
          <w:sz w:val="24"/>
        </w:rPr>
      </w:pPr>
      <w:r>
        <w:rPr>
          <w:sz w:val="24"/>
        </w:rPr>
        <w:t>33 – Serviços de desembaraço aduaneiro, comissários, despachantes e congêneres.</w:t>
      </w:r>
    </w:p>
    <w:p w:rsidR="00776D29" w:rsidRDefault="00776D29" w:rsidP="00776D29">
      <w:pPr>
        <w:jc w:val="both"/>
        <w:rPr>
          <w:sz w:val="24"/>
        </w:rPr>
      </w:pPr>
      <w:r>
        <w:rPr>
          <w:sz w:val="24"/>
        </w:rPr>
        <w:t>33.01 Serviços de desembaraço aduaneiro, comissários, despachantes e congêneres.</w:t>
      </w:r>
    </w:p>
    <w:p w:rsidR="00776D29" w:rsidRDefault="00776D29" w:rsidP="00776D29">
      <w:pPr>
        <w:jc w:val="both"/>
        <w:rPr>
          <w:sz w:val="24"/>
        </w:rPr>
      </w:pPr>
      <w:r>
        <w:rPr>
          <w:sz w:val="24"/>
        </w:rPr>
        <w:t>34 – Serviços de investigações particulares, detetives e congêneres.</w:t>
      </w:r>
    </w:p>
    <w:p w:rsidR="00776D29" w:rsidRDefault="00776D29" w:rsidP="00776D29">
      <w:pPr>
        <w:jc w:val="both"/>
        <w:rPr>
          <w:sz w:val="24"/>
        </w:rPr>
      </w:pPr>
      <w:r>
        <w:rPr>
          <w:sz w:val="24"/>
        </w:rPr>
        <w:t>34.01 – Serviços de investigações particulares, detetives e congêneres.</w:t>
      </w:r>
    </w:p>
    <w:p w:rsidR="00776D29" w:rsidRDefault="00776D29" w:rsidP="00776D29">
      <w:pPr>
        <w:jc w:val="both"/>
        <w:rPr>
          <w:sz w:val="24"/>
        </w:rPr>
      </w:pPr>
      <w:r>
        <w:rPr>
          <w:sz w:val="24"/>
        </w:rPr>
        <w:t>35 – Serviços de reportagem, assessoria de imprensa, jornalismo e relações públicas.</w:t>
      </w:r>
    </w:p>
    <w:p w:rsidR="00776D29" w:rsidRDefault="00776D29" w:rsidP="00776D29">
      <w:pPr>
        <w:jc w:val="both"/>
        <w:rPr>
          <w:sz w:val="24"/>
        </w:rPr>
      </w:pPr>
      <w:r>
        <w:rPr>
          <w:sz w:val="24"/>
        </w:rPr>
        <w:t>35.01 – Serviços de reportagem, assessoria de imprensa, jornalismo e relações públicas.</w:t>
      </w:r>
    </w:p>
    <w:p w:rsidR="00776D29" w:rsidRDefault="00776D29" w:rsidP="00776D29">
      <w:pPr>
        <w:jc w:val="both"/>
        <w:rPr>
          <w:sz w:val="24"/>
        </w:rPr>
      </w:pPr>
      <w:r>
        <w:rPr>
          <w:sz w:val="24"/>
        </w:rPr>
        <w:t>36 – Serviços de meteorologia.</w:t>
      </w:r>
    </w:p>
    <w:p w:rsidR="00776D29" w:rsidRDefault="00776D29" w:rsidP="00776D29">
      <w:pPr>
        <w:jc w:val="both"/>
        <w:rPr>
          <w:sz w:val="24"/>
        </w:rPr>
      </w:pPr>
      <w:r>
        <w:rPr>
          <w:sz w:val="24"/>
        </w:rPr>
        <w:t>36.01 – Serviços de meteorologia.</w:t>
      </w:r>
    </w:p>
    <w:p w:rsidR="00776D29" w:rsidRDefault="00776D29" w:rsidP="00776D29">
      <w:pPr>
        <w:jc w:val="both"/>
        <w:rPr>
          <w:sz w:val="24"/>
        </w:rPr>
      </w:pPr>
      <w:r>
        <w:rPr>
          <w:sz w:val="24"/>
        </w:rPr>
        <w:t>37 – Serviços de artistas, atletas, modelos e manequins.</w:t>
      </w:r>
    </w:p>
    <w:p w:rsidR="00776D29" w:rsidRDefault="00776D29" w:rsidP="00776D29">
      <w:pPr>
        <w:jc w:val="both"/>
        <w:rPr>
          <w:sz w:val="24"/>
        </w:rPr>
      </w:pPr>
      <w:r>
        <w:rPr>
          <w:sz w:val="24"/>
        </w:rPr>
        <w:t>37.01 – Serviços de artistas, atletas, modelos e manequins.</w:t>
      </w:r>
    </w:p>
    <w:p w:rsidR="00776D29" w:rsidRDefault="00776D29" w:rsidP="00776D29">
      <w:pPr>
        <w:jc w:val="both"/>
        <w:rPr>
          <w:sz w:val="24"/>
        </w:rPr>
      </w:pPr>
      <w:r>
        <w:rPr>
          <w:sz w:val="24"/>
        </w:rPr>
        <w:t>38 – Serviços de museologia.</w:t>
      </w:r>
    </w:p>
    <w:p w:rsidR="00776D29" w:rsidRDefault="00776D29" w:rsidP="00776D29">
      <w:pPr>
        <w:jc w:val="both"/>
        <w:rPr>
          <w:sz w:val="24"/>
        </w:rPr>
      </w:pPr>
      <w:r>
        <w:rPr>
          <w:sz w:val="24"/>
        </w:rPr>
        <w:t>38.01 – Serviços de museologia.</w:t>
      </w:r>
    </w:p>
    <w:p w:rsidR="00776D29" w:rsidRDefault="00776D29" w:rsidP="00776D29">
      <w:pPr>
        <w:jc w:val="both"/>
        <w:rPr>
          <w:sz w:val="24"/>
        </w:rPr>
      </w:pPr>
      <w:r>
        <w:rPr>
          <w:sz w:val="24"/>
        </w:rPr>
        <w:t>39 – Serviços de ourivesaria e lapidação.</w:t>
      </w:r>
    </w:p>
    <w:p w:rsidR="00776D29" w:rsidRDefault="00776D29" w:rsidP="00776D29">
      <w:pPr>
        <w:jc w:val="both"/>
        <w:rPr>
          <w:sz w:val="24"/>
        </w:rPr>
      </w:pPr>
      <w:r>
        <w:rPr>
          <w:sz w:val="24"/>
        </w:rPr>
        <w:t>39.01 – Serviços de ourivesaria e lapidação (quando o material for fornecido pelo tomador do serviço).</w:t>
      </w:r>
    </w:p>
    <w:p w:rsidR="00776D29" w:rsidRDefault="00776D29" w:rsidP="00776D29">
      <w:pPr>
        <w:jc w:val="both"/>
        <w:rPr>
          <w:sz w:val="24"/>
        </w:rPr>
      </w:pPr>
      <w:r>
        <w:rPr>
          <w:sz w:val="24"/>
        </w:rPr>
        <w:t>40 – Serviços relativos a obras de arte sob encomenda.</w:t>
      </w:r>
    </w:p>
    <w:p w:rsidR="00776D29" w:rsidRDefault="00776D29" w:rsidP="00776D29">
      <w:pPr>
        <w:jc w:val="both"/>
        <w:rPr>
          <w:sz w:val="24"/>
        </w:rPr>
      </w:pPr>
      <w:r>
        <w:rPr>
          <w:sz w:val="24"/>
        </w:rPr>
        <w:t>40.01 – Obras de arte sob encomenda.</w:t>
      </w: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b/>
          <w:i/>
          <w:color w:val="000000"/>
        </w:rPr>
      </w:pPr>
      <w:r>
        <w:rPr>
          <w:rFonts w:ascii="Verdana" w:hAnsi="Verdana"/>
          <w:b/>
          <w:i/>
          <w:color w:val="000000"/>
        </w:rPr>
        <w:t>JUAREZ EUFRÁSIO DE CARVALHO</w:t>
      </w:r>
    </w:p>
    <w:p w:rsidR="004043AB" w:rsidRDefault="004043AB" w:rsidP="004043AB">
      <w:pPr>
        <w:tabs>
          <w:tab w:val="left" w:pos="0"/>
        </w:tabs>
        <w:jc w:val="both"/>
        <w:rPr>
          <w:rFonts w:ascii="Verdana" w:hAnsi="Verdana"/>
          <w:color w:val="000000"/>
        </w:rPr>
      </w:pPr>
      <w:r>
        <w:rPr>
          <w:rFonts w:ascii="Verdana" w:hAnsi="Verdana"/>
          <w:color w:val="000000"/>
        </w:rPr>
        <w:t>Prefeito Municipal</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br w:type="page"/>
      </w:r>
    </w:p>
    <w:p w:rsidR="004043AB" w:rsidRPr="00222B09" w:rsidRDefault="004043AB" w:rsidP="00222B09">
      <w:pPr>
        <w:jc w:val="center"/>
        <w:rPr>
          <w:rFonts w:ascii="Verdana" w:hAnsi="Verdana"/>
          <w:b/>
          <w:color w:val="000000"/>
          <w:sz w:val="18"/>
          <w:szCs w:val="18"/>
        </w:rPr>
      </w:pPr>
      <w:r w:rsidRPr="00222B09">
        <w:rPr>
          <w:rFonts w:ascii="Verdana" w:hAnsi="Verdana"/>
          <w:b/>
          <w:color w:val="000000"/>
          <w:sz w:val="18"/>
          <w:szCs w:val="18"/>
        </w:rPr>
        <w:lastRenderedPageBreak/>
        <w:t>ANEXO  II, À LEI COMPLEMENTAR Nº 001, DE 11 DE DEZEMBRO DE 2002.</w:t>
      </w:r>
    </w:p>
    <w:p w:rsidR="00387A06" w:rsidRPr="00222B09" w:rsidRDefault="00387A06" w:rsidP="00222B09">
      <w:pPr>
        <w:jc w:val="center"/>
        <w:rPr>
          <w:b/>
          <w:strike/>
          <w:color w:val="000000"/>
          <w:sz w:val="18"/>
          <w:szCs w:val="18"/>
        </w:rPr>
      </w:pPr>
      <w:r w:rsidRPr="00222B09">
        <w:rPr>
          <w:b/>
          <w:i/>
          <w:iCs/>
          <w:strike/>
          <w:color w:val="0070C0"/>
          <w:sz w:val="18"/>
          <w:szCs w:val="18"/>
          <w:u w:val="single"/>
        </w:rPr>
        <w:t>(Alterado pela Lei Complementar nº 002, de 04 de julho de 2003)</w:t>
      </w:r>
    </w:p>
    <w:p w:rsidR="00387A06" w:rsidRPr="00222B09" w:rsidRDefault="00387A06" w:rsidP="00222B09">
      <w:pPr>
        <w:jc w:val="center"/>
        <w:rPr>
          <w:rFonts w:ascii="Verdana" w:hAnsi="Verdana"/>
          <w:b/>
          <w:color w:val="000000"/>
          <w:sz w:val="18"/>
          <w:szCs w:val="18"/>
        </w:rPr>
      </w:pPr>
    </w:p>
    <w:p w:rsidR="004043AB" w:rsidRPr="00222B09" w:rsidRDefault="004043AB" w:rsidP="00222B09">
      <w:pPr>
        <w:jc w:val="center"/>
        <w:rPr>
          <w:rFonts w:ascii="Verdana" w:hAnsi="Verdana"/>
          <w:b/>
          <w:strike/>
          <w:color w:val="000000"/>
          <w:sz w:val="18"/>
          <w:szCs w:val="18"/>
        </w:rPr>
      </w:pPr>
      <w:r w:rsidRPr="00222B09">
        <w:rPr>
          <w:rFonts w:ascii="Verdana" w:hAnsi="Verdana"/>
          <w:b/>
          <w:strike/>
          <w:color w:val="000000"/>
          <w:sz w:val="18"/>
          <w:szCs w:val="18"/>
        </w:rPr>
        <w:t xml:space="preserve">T A B E L A   P A R A   C O B R A N Ç A   D O   I S </w:t>
      </w:r>
      <w:proofErr w:type="spellStart"/>
      <w:r w:rsidRPr="00222B09">
        <w:rPr>
          <w:rFonts w:ascii="Verdana" w:hAnsi="Verdana"/>
          <w:b/>
          <w:strike/>
          <w:color w:val="000000"/>
          <w:sz w:val="18"/>
          <w:szCs w:val="18"/>
        </w:rPr>
        <w:t>S</w:t>
      </w:r>
      <w:proofErr w:type="spellEnd"/>
      <w:r w:rsidRPr="00222B09">
        <w:rPr>
          <w:rFonts w:ascii="Verdana" w:hAnsi="Verdana"/>
          <w:b/>
          <w:strike/>
          <w:color w:val="000000"/>
          <w:sz w:val="18"/>
          <w:szCs w:val="18"/>
        </w:rPr>
        <w:t xml:space="preserve"> Q N</w:t>
      </w:r>
    </w:p>
    <w:p w:rsidR="004043AB" w:rsidRPr="00222B09" w:rsidRDefault="004043AB" w:rsidP="00222B09">
      <w:pPr>
        <w:jc w:val="both"/>
        <w:rPr>
          <w:rFonts w:ascii="Verdana" w:hAnsi="Verdana"/>
          <w:b/>
          <w:strike/>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678"/>
        <w:gridCol w:w="1842"/>
        <w:gridCol w:w="1985"/>
      </w:tblGrid>
      <w:tr w:rsidR="004043AB" w:rsidRPr="00222B09" w:rsidTr="00CD58E5">
        <w:tc>
          <w:tcPr>
            <w:tcW w:w="921" w:type="dxa"/>
            <w:vAlign w:val="center"/>
          </w:tcPr>
          <w:p w:rsidR="004043AB" w:rsidRPr="00222B09" w:rsidRDefault="004043AB" w:rsidP="00222B09">
            <w:pPr>
              <w:pStyle w:val="Ttulo8"/>
              <w:jc w:val="both"/>
              <w:rPr>
                <w:rFonts w:ascii="Verdana" w:hAnsi="Verdana"/>
                <w:strike/>
                <w:sz w:val="18"/>
                <w:szCs w:val="18"/>
              </w:rPr>
            </w:pPr>
            <w:r w:rsidRPr="00222B09">
              <w:rPr>
                <w:rFonts w:ascii="Verdana" w:hAnsi="Verdana"/>
                <w:strike/>
                <w:sz w:val="18"/>
                <w:szCs w:val="18"/>
              </w:rPr>
              <w:t>ITEM</w:t>
            </w:r>
          </w:p>
        </w:tc>
        <w:tc>
          <w:tcPr>
            <w:tcW w:w="4678" w:type="dxa"/>
            <w:vAlign w:val="center"/>
          </w:tcPr>
          <w:p w:rsidR="004043AB" w:rsidRPr="00222B09" w:rsidRDefault="004043AB" w:rsidP="00222B09">
            <w:pPr>
              <w:pStyle w:val="Ttulo7"/>
              <w:jc w:val="both"/>
              <w:rPr>
                <w:rFonts w:ascii="Verdana" w:hAnsi="Verdana"/>
                <w:strike/>
                <w:sz w:val="18"/>
                <w:szCs w:val="18"/>
              </w:rPr>
            </w:pPr>
            <w:r w:rsidRPr="00222B09">
              <w:rPr>
                <w:rFonts w:ascii="Verdana" w:hAnsi="Verdana"/>
                <w:strike/>
                <w:sz w:val="18"/>
                <w:szCs w:val="18"/>
              </w:rPr>
              <w:t>SERVIÇO</w:t>
            </w:r>
          </w:p>
        </w:tc>
        <w:tc>
          <w:tcPr>
            <w:tcW w:w="1842" w:type="dxa"/>
            <w:vAlign w:val="center"/>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AUTÔNOMO EM % SOBRE A UFPMF POR ANO</w:t>
            </w:r>
          </w:p>
        </w:tc>
        <w:tc>
          <w:tcPr>
            <w:tcW w:w="1985" w:type="dxa"/>
            <w:vAlign w:val="center"/>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EMPRESA:% S/ RECEITA BRUTA MENSAL</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001</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Médico, inclusive análises clínicas, eletricidade médica, radioterapia, </w:t>
            </w:r>
            <w:proofErr w:type="spellStart"/>
            <w:r w:rsidRPr="00222B09">
              <w:rPr>
                <w:rFonts w:ascii="Verdana" w:hAnsi="Verdana"/>
                <w:strike/>
                <w:color w:val="000000"/>
                <w:sz w:val="18"/>
                <w:szCs w:val="18"/>
              </w:rPr>
              <w:t>ultra-sonografia</w:t>
            </w:r>
            <w:proofErr w:type="spellEnd"/>
            <w:r w:rsidRPr="00222B09">
              <w:rPr>
                <w:rFonts w:ascii="Verdana" w:hAnsi="Verdana"/>
                <w:strike/>
                <w:color w:val="000000"/>
                <w:sz w:val="18"/>
                <w:szCs w:val="18"/>
              </w:rPr>
              <w:t>, radiologia, tomografia e congêneres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150%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002</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Hospitais, clínicas, sanatórios, laboratórios de análise, ambulatórios, prontos-socorros, manicômios, casas de saúde, de repouso e de recuperação e congêneres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003</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Bancos de sangue, leite, pele, olhos, sêmen e congêneres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004</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 Enfermeiros</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b) Obstetras, </w:t>
            </w:r>
            <w:proofErr w:type="spellStart"/>
            <w:r w:rsidRPr="00222B09">
              <w:rPr>
                <w:rFonts w:ascii="Verdana" w:hAnsi="Verdana"/>
                <w:strike/>
                <w:color w:val="000000"/>
                <w:sz w:val="18"/>
                <w:szCs w:val="18"/>
              </w:rPr>
              <w:t>ortópticos</w:t>
            </w:r>
            <w:proofErr w:type="spellEnd"/>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c) Fonoaudiólogos, protéticos (prótese dentária)</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150</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75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005</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Assistência médica e congêneres, previstos nos itens 1 (um), 2 (dois) e 3 (três) desta lista, prestados através de planos de medicina de grupo, convênios, inclusive com empresas para assistência a empregados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150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006</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Planos de saúde prestados por empresa que não esteja incluída no item 5 (cinco) desta lista e que se cumpram através de serviços prestados por terceiros, contratados pela empresa ou apenas pagam por esta, mediante indicação do beneficiário do plano</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007</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Médicos veterinários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100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008</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Hospitais veterinários, clínicas veterinárias e congêneres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009</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Guarda, tratamento, amestramento, adestramento, embelezamento, alojamento e congêneres relativo a animais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010</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Barbeiros, cabeleireiros, manicures, </w:t>
            </w:r>
            <w:proofErr w:type="spellStart"/>
            <w:r w:rsidRPr="00222B09">
              <w:rPr>
                <w:rFonts w:ascii="Verdana" w:hAnsi="Verdana"/>
                <w:strike/>
                <w:color w:val="000000"/>
                <w:sz w:val="18"/>
                <w:szCs w:val="18"/>
              </w:rPr>
              <w:t>pedicures</w:t>
            </w:r>
            <w:proofErr w:type="spellEnd"/>
            <w:r w:rsidRPr="00222B09">
              <w:rPr>
                <w:rFonts w:ascii="Verdana" w:hAnsi="Verdana"/>
                <w:strike/>
                <w:color w:val="000000"/>
                <w:sz w:val="18"/>
                <w:szCs w:val="18"/>
              </w:rPr>
              <w:t xml:space="preserve">, tratamento de pelo, depilação e congêneres </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012</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Banhos, duchas, sauna, massagens, ginástica e congêneres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60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013</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Varrição, coleta, remoção e incineração de lixo</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15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014</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Limpeza e dragagem de portos, rios e canais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15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015</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Limpeza, manutenção e conservação de imóveis, inclusive vias públicas, parques e jardins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15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016</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Desinfecção, imunização, higienização, </w:t>
            </w:r>
            <w:proofErr w:type="spellStart"/>
            <w:r w:rsidRPr="00222B09">
              <w:rPr>
                <w:rFonts w:ascii="Verdana" w:hAnsi="Verdana"/>
                <w:strike/>
                <w:color w:val="000000"/>
                <w:sz w:val="18"/>
                <w:szCs w:val="18"/>
              </w:rPr>
              <w:t>desnatização</w:t>
            </w:r>
            <w:proofErr w:type="spellEnd"/>
            <w:r w:rsidRPr="00222B09">
              <w:rPr>
                <w:rFonts w:ascii="Verdana" w:hAnsi="Verdana"/>
                <w:strike/>
                <w:color w:val="000000"/>
                <w:sz w:val="18"/>
                <w:szCs w:val="18"/>
              </w:rPr>
              <w:t xml:space="preserve"> e congêneres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15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vAlign w:val="center"/>
          </w:tcPr>
          <w:p w:rsidR="004043AB" w:rsidRPr="00222B09" w:rsidRDefault="004043AB" w:rsidP="00222B09">
            <w:pPr>
              <w:pStyle w:val="Ttulo8"/>
              <w:jc w:val="both"/>
              <w:rPr>
                <w:rFonts w:ascii="Verdana" w:hAnsi="Verdana"/>
                <w:strike/>
                <w:sz w:val="18"/>
                <w:szCs w:val="18"/>
              </w:rPr>
            </w:pPr>
            <w:r w:rsidRPr="00222B09">
              <w:rPr>
                <w:rFonts w:ascii="Verdana" w:hAnsi="Verdana"/>
                <w:strike/>
                <w:sz w:val="18"/>
                <w:szCs w:val="18"/>
              </w:rPr>
              <w:t>ITEM</w:t>
            </w:r>
          </w:p>
        </w:tc>
        <w:tc>
          <w:tcPr>
            <w:tcW w:w="4678" w:type="dxa"/>
            <w:vAlign w:val="center"/>
          </w:tcPr>
          <w:p w:rsidR="004043AB" w:rsidRPr="00222B09" w:rsidRDefault="004043AB" w:rsidP="00222B09">
            <w:pPr>
              <w:pStyle w:val="Ttulo7"/>
              <w:jc w:val="both"/>
              <w:rPr>
                <w:rFonts w:ascii="Verdana" w:hAnsi="Verdana"/>
                <w:strike/>
                <w:sz w:val="18"/>
                <w:szCs w:val="18"/>
              </w:rPr>
            </w:pPr>
            <w:r w:rsidRPr="00222B09">
              <w:rPr>
                <w:rFonts w:ascii="Verdana" w:hAnsi="Verdana"/>
                <w:strike/>
                <w:sz w:val="18"/>
                <w:szCs w:val="18"/>
              </w:rPr>
              <w:t>SERVIÇO</w:t>
            </w:r>
          </w:p>
        </w:tc>
        <w:tc>
          <w:tcPr>
            <w:tcW w:w="1842" w:type="dxa"/>
            <w:vAlign w:val="center"/>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AUTÔNOMO EM % SOBRE A UFPMF POR ANO</w:t>
            </w:r>
          </w:p>
        </w:tc>
        <w:tc>
          <w:tcPr>
            <w:tcW w:w="1985" w:type="dxa"/>
            <w:vAlign w:val="center"/>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EMPRESA:% S/ RECEITA BRUTA MENSAL</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017</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Controle de tratamento de efluentes de qualquer natureza e de agentes físicos e biológicos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15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018</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Incineração de resíduos quaisquer</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15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019</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Limpeza de chaminés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15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020</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Saneamento ambiental e congêneres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021</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Assistência técnica</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50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022</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Assessoria ou consultoria de qualquer natureza, não contida em outros itens desta lista, organização, programação, planejamento, assessoria, processamento de dados, consultoria técnica, financeira ou administrativa</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150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lastRenderedPageBreak/>
              <w:t>023</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Planejamento, coordenação, programação ou organização técnica, financeira ou administrativa</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150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024</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Análises, inclusive de sistemas, exames, pesquisas e informações, coleta e processamento de dados de qualquer natureza</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150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025</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 Contabilidade (Contador), Auditoria (auditor)</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b) Guarda-livros, técnicos em contabilidade e congêneres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70</w:t>
            </w:r>
          </w:p>
          <w:p w:rsidR="004043AB" w:rsidRPr="00222B09" w:rsidRDefault="004043AB" w:rsidP="00222B09">
            <w:pPr>
              <w:jc w:val="both"/>
              <w:rPr>
                <w:rFonts w:ascii="Verdana" w:hAnsi="Verdana"/>
                <w:strike/>
                <w:color w:val="000000"/>
                <w:sz w:val="18"/>
                <w:szCs w:val="18"/>
              </w:rPr>
            </w:pP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50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p w:rsidR="004043AB" w:rsidRPr="00222B09" w:rsidRDefault="004043AB" w:rsidP="00222B09">
            <w:pPr>
              <w:jc w:val="both"/>
              <w:rPr>
                <w:rFonts w:ascii="Verdana" w:hAnsi="Verdana"/>
                <w:strike/>
                <w:color w:val="000000"/>
                <w:sz w:val="18"/>
                <w:szCs w:val="18"/>
              </w:rPr>
            </w:pP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026</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Perícias, laudos, exames técnicos e análises técnicas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50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027</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Traduções e interpretações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50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028</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Avaliação de bens </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50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029</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Datilografia, estenografia, expediente, secretaria em geral e congêneres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w:t>
            </w:r>
          </w:p>
        </w:tc>
      </w:tr>
      <w:tr w:rsidR="004043AB" w:rsidRPr="00222B09" w:rsidTr="00CD58E5">
        <w:tc>
          <w:tcPr>
            <w:tcW w:w="921" w:type="dxa"/>
            <w:tcBorders>
              <w:bottom w:val="single" w:sz="4" w:space="0" w:color="auto"/>
            </w:tcBorders>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030</w:t>
            </w:r>
          </w:p>
        </w:tc>
        <w:tc>
          <w:tcPr>
            <w:tcW w:w="4678"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 Projetos, cálculos</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b) desenhos técnicos de qualquer natureza</w:t>
            </w:r>
          </w:p>
        </w:tc>
        <w:tc>
          <w:tcPr>
            <w:tcW w:w="1842"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75</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tc>
        <w:tc>
          <w:tcPr>
            <w:tcW w:w="1985"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Borders>
              <w:top w:val="nil"/>
            </w:tcBorders>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031</w:t>
            </w:r>
          </w:p>
        </w:tc>
        <w:tc>
          <w:tcPr>
            <w:tcW w:w="4678" w:type="dxa"/>
            <w:tcBorders>
              <w:top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Aerofotogrametria (inclusive interpretação) mapeamentos e topografia</w:t>
            </w:r>
          </w:p>
        </w:tc>
        <w:tc>
          <w:tcPr>
            <w:tcW w:w="1842" w:type="dxa"/>
            <w:tcBorders>
              <w:top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150</w:t>
            </w:r>
          </w:p>
        </w:tc>
        <w:tc>
          <w:tcPr>
            <w:tcW w:w="1985" w:type="dxa"/>
            <w:tcBorders>
              <w:top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032</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Execução, por administração, empreitada ou </w:t>
            </w:r>
            <w:proofErr w:type="spellStart"/>
            <w:r w:rsidRPr="00222B09">
              <w:rPr>
                <w:rFonts w:ascii="Verdana" w:hAnsi="Verdana"/>
                <w:strike/>
                <w:color w:val="000000"/>
                <w:sz w:val="18"/>
                <w:szCs w:val="18"/>
              </w:rPr>
              <w:t>subempreitada</w:t>
            </w:r>
            <w:proofErr w:type="spellEnd"/>
            <w:r w:rsidRPr="00222B09">
              <w:rPr>
                <w:rFonts w:ascii="Verdana" w:hAnsi="Verdana"/>
                <w:strike/>
                <w:color w:val="000000"/>
                <w:sz w:val="18"/>
                <w:szCs w:val="18"/>
              </w:rPr>
              <w:t xml:space="preserve"> de construção civil de obras hidráulicas, de outras obras semelhantes e respectiva engenharia consultiva, inclusive serviços auxiliares ou complementares </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033</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Demolição</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034</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Reparação, conservação e reforma de edifícios, estradas, pontes, portos e congêneres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035</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Pesquisa, perfuração, cimentação, </w:t>
            </w:r>
            <w:proofErr w:type="spellStart"/>
            <w:r w:rsidRPr="00222B09">
              <w:rPr>
                <w:rFonts w:ascii="Verdana" w:hAnsi="Verdana"/>
                <w:strike/>
                <w:color w:val="000000"/>
                <w:sz w:val="18"/>
                <w:szCs w:val="18"/>
              </w:rPr>
              <w:t>perfilagem</w:t>
            </w:r>
            <w:proofErr w:type="spellEnd"/>
            <w:r w:rsidRPr="00222B09">
              <w:rPr>
                <w:rFonts w:ascii="Verdana" w:hAnsi="Verdana"/>
                <w:strike/>
                <w:color w:val="000000"/>
                <w:sz w:val="18"/>
                <w:szCs w:val="18"/>
              </w:rPr>
              <w:t>,  estimulação e outros serviços relacionados com a exploração de petróleo e gás natura</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vAlign w:val="center"/>
          </w:tcPr>
          <w:p w:rsidR="004043AB" w:rsidRPr="00222B09" w:rsidRDefault="004043AB" w:rsidP="00222B09">
            <w:pPr>
              <w:pStyle w:val="Ttulo8"/>
              <w:jc w:val="both"/>
              <w:rPr>
                <w:rFonts w:ascii="Verdana" w:hAnsi="Verdana"/>
                <w:strike/>
                <w:sz w:val="18"/>
                <w:szCs w:val="18"/>
              </w:rPr>
            </w:pPr>
            <w:r w:rsidRPr="00222B09">
              <w:rPr>
                <w:rFonts w:ascii="Verdana" w:hAnsi="Verdana"/>
                <w:strike/>
                <w:sz w:val="18"/>
                <w:szCs w:val="18"/>
              </w:rPr>
              <w:t>ITEM</w:t>
            </w:r>
          </w:p>
        </w:tc>
        <w:tc>
          <w:tcPr>
            <w:tcW w:w="4678" w:type="dxa"/>
            <w:vAlign w:val="center"/>
          </w:tcPr>
          <w:p w:rsidR="004043AB" w:rsidRPr="00222B09" w:rsidRDefault="004043AB" w:rsidP="00222B09">
            <w:pPr>
              <w:pStyle w:val="Ttulo7"/>
              <w:jc w:val="both"/>
              <w:rPr>
                <w:rFonts w:ascii="Verdana" w:hAnsi="Verdana"/>
                <w:strike/>
                <w:sz w:val="18"/>
                <w:szCs w:val="18"/>
              </w:rPr>
            </w:pPr>
            <w:r w:rsidRPr="00222B09">
              <w:rPr>
                <w:rFonts w:ascii="Verdana" w:hAnsi="Verdana"/>
                <w:strike/>
                <w:sz w:val="18"/>
                <w:szCs w:val="18"/>
              </w:rPr>
              <w:t>SERVIÇO</w:t>
            </w:r>
          </w:p>
        </w:tc>
        <w:tc>
          <w:tcPr>
            <w:tcW w:w="1842" w:type="dxa"/>
            <w:vAlign w:val="center"/>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AUTÔNOMO EM % SOBRE A UFPMF POR ANO</w:t>
            </w:r>
          </w:p>
        </w:tc>
        <w:tc>
          <w:tcPr>
            <w:tcW w:w="1985" w:type="dxa"/>
            <w:vAlign w:val="center"/>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EMPRESA:% S/ RECEITA BRUTA MENSAL</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036</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Florestamento e reflorestamento</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037</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 Escoramento e contenção de encostas</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b) Serviços de franquia (</w:t>
            </w:r>
            <w:proofErr w:type="spellStart"/>
            <w:r w:rsidRPr="00222B09">
              <w:rPr>
                <w:rFonts w:ascii="Verdana" w:hAnsi="Verdana"/>
                <w:strike/>
                <w:color w:val="000000"/>
                <w:sz w:val="18"/>
                <w:szCs w:val="18"/>
              </w:rPr>
              <w:t>franchise</w:t>
            </w:r>
            <w:proofErr w:type="spellEnd"/>
            <w:r w:rsidRPr="00222B09">
              <w:rPr>
                <w:rFonts w:ascii="Verdana" w:hAnsi="Verdana"/>
                <w:strike/>
                <w:color w:val="000000"/>
                <w:sz w:val="18"/>
                <w:szCs w:val="18"/>
              </w:rPr>
              <w:t>) e da faturação (</w:t>
            </w:r>
            <w:proofErr w:type="spellStart"/>
            <w:r w:rsidRPr="00222B09">
              <w:rPr>
                <w:rFonts w:ascii="Verdana" w:hAnsi="Verdana"/>
                <w:strike/>
                <w:color w:val="000000"/>
                <w:sz w:val="18"/>
                <w:szCs w:val="18"/>
              </w:rPr>
              <w:t>factoring</w:t>
            </w:r>
            <w:proofErr w:type="spellEnd"/>
            <w:r w:rsidRPr="00222B09">
              <w:rPr>
                <w:rFonts w:ascii="Verdana" w:hAnsi="Verdana"/>
                <w:strike/>
                <w:color w:val="000000"/>
                <w:sz w:val="18"/>
                <w:szCs w:val="18"/>
              </w:rPr>
              <w:t>)</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5</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038</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Paisagismo, jardinagem e decoração (exceto o fornecimento de mercadorias que fica sujeito ao ICMS)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60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039</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Raspagem, </w:t>
            </w:r>
            <w:proofErr w:type="spellStart"/>
            <w:r w:rsidRPr="00222B09">
              <w:rPr>
                <w:rFonts w:ascii="Verdana" w:hAnsi="Verdana"/>
                <w:strike/>
                <w:color w:val="000000"/>
                <w:sz w:val="18"/>
                <w:szCs w:val="18"/>
              </w:rPr>
              <w:t>calafetação</w:t>
            </w:r>
            <w:proofErr w:type="spellEnd"/>
            <w:r w:rsidRPr="00222B09">
              <w:rPr>
                <w:rFonts w:ascii="Verdana" w:hAnsi="Verdana"/>
                <w:strike/>
                <w:color w:val="000000"/>
                <w:sz w:val="18"/>
                <w:szCs w:val="18"/>
              </w:rPr>
              <w:t>, polimento, lustração de pisos, paredes e divisórias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040</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Ensino, instrução, treinamento, avaliação de conhecimentos, de qualquer grau e natureza</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041</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Planejamento, organização e administração de férias, exposições, congressos e congêneres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75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042</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Organização de festas e recepções: buffet, (exceto o fornecimento de alimentação e bebidas, que fica sujeito ao ICMS)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50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043</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Administração de bens e negócios de terceiros e de consórcio</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50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044</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Administração de fundos mútuos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50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Borders>
              <w:bottom w:val="single" w:sz="4" w:space="0" w:color="auto"/>
            </w:tcBorders>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045</w:t>
            </w:r>
          </w:p>
        </w:tc>
        <w:tc>
          <w:tcPr>
            <w:tcW w:w="4678"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Agenciamento, corretagem ou intermediação de câmbio, de seguros e de planos de previdência privada.</w:t>
            </w:r>
          </w:p>
        </w:tc>
        <w:tc>
          <w:tcPr>
            <w:tcW w:w="1842"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75</w:t>
            </w:r>
          </w:p>
        </w:tc>
        <w:tc>
          <w:tcPr>
            <w:tcW w:w="1985"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w:t>
            </w:r>
          </w:p>
        </w:tc>
      </w:tr>
      <w:tr w:rsidR="004043AB" w:rsidRPr="00222B09" w:rsidTr="00CD58E5">
        <w:tc>
          <w:tcPr>
            <w:tcW w:w="921" w:type="dxa"/>
            <w:tcBorders>
              <w:bottom w:val="single" w:sz="4" w:space="0" w:color="auto"/>
            </w:tcBorders>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046</w:t>
            </w:r>
          </w:p>
        </w:tc>
        <w:tc>
          <w:tcPr>
            <w:tcW w:w="4678"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Agenciamento, corretagem ou intermediação de títulos quaisquer</w:t>
            </w:r>
          </w:p>
        </w:tc>
        <w:tc>
          <w:tcPr>
            <w:tcW w:w="1842"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75</w:t>
            </w:r>
          </w:p>
        </w:tc>
        <w:tc>
          <w:tcPr>
            <w:tcW w:w="1985"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Borders>
              <w:top w:val="nil"/>
            </w:tcBorders>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047</w:t>
            </w:r>
          </w:p>
        </w:tc>
        <w:tc>
          <w:tcPr>
            <w:tcW w:w="4678" w:type="dxa"/>
            <w:tcBorders>
              <w:top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Agenciamento, corretagem ou intermediação de direitos da propriedade industrial, artística ou literária</w:t>
            </w:r>
          </w:p>
        </w:tc>
        <w:tc>
          <w:tcPr>
            <w:tcW w:w="1842" w:type="dxa"/>
            <w:tcBorders>
              <w:top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60</w:t>
            </w:r>
          </w:p>
        </w:tc>
        <w:tc>
          <w:tcPr>
            <w:tcW w:w="1985" w:type="dxa"/>
            <w:tcBorders>
              <w:top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048</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Agenciamento, corretagem ou intermediação de </w:t>
            </w:r>
            <w:r w:rsidRPr="00222B09">
              <w:rPr>
                <w:rFonts w:ascii="Verdana" w:hAnsi="Verdana"/>
                <w:strike/>
                <w:color w:val="000000"/>
                <w:sz w:val="18"/>
                <w:szCs w:val="18"/>
              </w:rPr>
              <w:lastRenderedPageBreak/>
              <w:t>contratos de franquia (</w:t>
            </w:r>
            <w:proofErr w:type="spellStart"/>
            <w:r w:rsidRPr="00222B09">
              <w:rPr>
                <w:rFonts w:ascii="Verdana" w:hAnsi="Verdana"/>
                <w:strike/>
                <w:color w:val="000000"/>
                <w:sz w:val="18"/>
                <w:szCs w:val="18"/>
              </w:rPr>
              <w:t>franchise</w:t>
            </w:r>
            <w:proofErr w:type="spellEnd"/>
            <w:r w:rsidRPr="00222B09">
              <w:rPr>
                <w:rFonts w:ascii="Verdana" w:hAnsi="Verdana"/>
                <w:strike/>
                <w:color w:val="000000"/>
                <w:sz w:val="18"/>
                <w:szCs w:val="18"/>
              </w:rPr>
              <w:t>) ou de faturação (</w:t>
            </w:r>
            <w:proofErr w:type="spellStart"/>
            <w:r w:rsidRPr="00222B09">
              <w:rPr>
                <w:rFonts w:ascii="Verdana" w:hAnsi="Verdana"/>
                <w:strike/>
                <w:color w:val="000000"/>
                <w:sz w:val="18"/>
                <w:szCs w:val="18"/>
              </w:rPr>
              <w:t>factoring</w:t>
            </w:r>
            <w:proofErr w:type="spellEnd"/>
            <w:r w:rsidRPr="00222B09">
              <w:rPr>
                <w:rFonts w:ascii="Verdana" w:hAnsi="Verdana"/>
                <w:strike/>
                <w:color w:val="000000"/>
                <w:sz w:val="18"/>
                <w:szCs w:val="18"/>
              </w:rPr>
              <w:t>)</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lastRenderedPageBreak/>
              <w:t>60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lastRenderedPageBreak/>
              <w:t>049</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Agenciamento, organização, promoção e execução de programas de turismo, passeios, excursões, guias de turismo e congêneres </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75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050</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Agenciamento, corretagem ou intermediação de bens móveis e imóveis não abrangidos nos itens 45 (quarenta e cinco), 46 (quarenta e seis) e 48 (quarenta e oito)</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75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051</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Despachantes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75 </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052</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Agentes da propriedade industrial</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75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Borders>
              <w:bottom w:val="single" w:sz="4" w:space="0" w:color="auto"/>
            </w:tcBorders>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053</w:t>
            </w:r>
          </w:p>
        </w:tc>
        <w:tc>
          <w:tcPr>
            <w:tcW w:w="4678"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Agentes da propriedade artística ou literária</w:t>
            </w:r>
          </w:p>
        </w:tc>
        <w:tc>
          <w:tcPr>
            <w:tcW w:w="1842"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75</w:t>
            </w:r>
          </w:p>
        </w:tc>
        <w:tc>
          <w:tcPr>
            <w:tcW w:w="1985"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Borders>
              <w:bottom w:val="single" w:sz="4" w:space="0" w:color="auto"/>
            </w:tcBorders>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054</w:t>
            </w:r>
          </w:p>
        </w:tc>
        <w:tc>
          <w:tcPr>
            <w:tcW w:w="4678"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Leilão</w:t>
            </w:r>
          </w:p>
        </w:tc>
        <w:tc>
          <w:tcPr>
            <w:tcW w:w="1842"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150</w:t>
            </w:r>
          </w:p>
        </w:tc>
        <w:tc>
          <w:tcPr>
            <w:tcW w:w="1985"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Borders>
              <w:top w:val="single" w:sz="4" w:space="0" w:color="auto"/>
              <w:left w:val="nil"/>
              <w:bottom w:val="nil"/>
              <w:right w:val="nil"/>
            </w:tcBorders>
          </w:tcPr>
          <w:p w:rsidR="004043AB" w:rsidRPr="00222B09" w:rsidRDefault="004043AB" w:rsidP="00222B09">
            <w:pPr>
              <w:jc w:val="both"/>
              <w:rPr>
                <w:rFonts w:ascii="Verdana" w:hAnsi="Verdana"/>
                <w:b/>
                <w:strike/>
                <w:color w:val="000000"/>
                <w:sz w:val="18"/>
                <w:szCs w:val="18"/>
              </w:rPr>
            </w:pPr>
          </w:p>
        </w:tc>
        <w:tc>
          <w:tcPr>
            <w:tcW w:w="4678" w:type="dxa"/>
            <w:tcBorders>
              <w:top w:val="single" w:sz="4" w:space="0" w:color="auto"/>
              <w:left w:val="nil"/>
              <w:bottom w:val="nil"/>
              <w:right w:val="nil"/>
            </w:tcBorders>
          </w:tcPr>
          <w:p w:rsidR="004043AB" w:rsidRPr="00222B09" w:rsidRDefault="004043AB" w:rsidP="00222B09">
            <w:pPr>
              <w:jc w:val="both"/>
              <w:rPr>
                <w:rFonts w:ascii="Verdana" w:hAnsi="Verdana"/>
                <w:strike/>
                <w:color w:val="000000"/>
                <w:sz w:val="18"/>
                <w:szCs w:val="18"/>
              </w:rPr>
            </w:pPr>
          </w:p>
        </w:tc>
        <w:tc>
          <w:tcPr>
            <w:tcW w:w="1842" w:type="dxa"/>
            <w:tcBorders>
              <w:top w:val="single" w:sz="4" w:space="0" w:color="auto"/>
              <w:left w:val="nil"/>
              <w:bottom w:val="nil"/>
              <w:right w:val="nil"/>
            </w:tcBorders>
          </w:tcPr>
          <w:p w:rsidR="004043AB" w:rsidRPr="00222B09" w:rsidRDefault="004043AB" w:rsidP="00222B09">
            <w:pPr>
              <w:jc w:val="both"/>
              <w:rPr>
                <w:rFonts w:ascii="Verdana" w:hAnsi="Verdana"/>
                <w:strike/>
                <w:color w:val="000000"/>
                <w:sz w:val="18"/>
                <w:szCs w:val="18"/>
              </w:rPr>
            </w:pPr>
          </w:p>
        </w:tc>
        <w:tc>
          <w:tcPr>
            <w:tcW w:w="1985" w:type="dxa"/>
            <w:tcBorders>
              <w:top w:val="single" w:sz="4" w:space="0" w:color="auto"/>
              <w:left w:val="nil"/>
              <w:bottom w:val="nil"/>
              <w:right w:val="nil"/>
            </w:tcBorders>
          </w:tcPr>
          <w:p w:rsidR="004043AB" w:rsidRPr="00222B09" w:rsidRDefault="004043AB" w:rsidP="00222B09">
            <w:pPr>
              <w:jc w:val="both"/>
              <w:rPr>
                <w:rFonts w:ascii="Verdana" w:hAnsi="Verdana"/>
                <w:strike/>
                <w:color w:val="000000"/>
                <w:sz w:val="18"/>
                <w:szCs w:val="18"/>
              </w:rPr>
            </w:pPr>
          </w:p>
        </w:tc>
      </w:tr>
      <w:tr w:rsidR="004043AB" w:rsidRPr="00222B09" w:rsidTr="00CD58E5">
        <w:tc>
          <w:tcPr>
            <w:tcW w:w="921" w:type="dxa"/>
            <w:tcBorders>
              <w:top w:val="nil"/>
              <w:left w:val="nil"/>
              <w:bottom w:val="nil"/>
              <w:right w:val="nil"/>
            </w:tcBorders>
          </w:tcPr>
          <w:p w:rsidR="004043AB" w:rsidRPr="00222B09" w:rsidRDefault="004043AB" w:rsidP="00222B09">
            <w:pPr>
              <w:jc w:val="both"/>
              <w:rPr>
                <w:rFonts w:ascii="Verdana" w:hAnsi="Verdana"/>
                <w:b/>
                <w:strike/>
                <w:color w:val="000000"/>
                <w:sz w:val="18"/>
                <w:szCs w:val="18"/>
              </w:rPr>
            </w:pPr>
          </w:p>
        </w:tc>
        <w:tc>
          <w:tcPr>
            <w:tcW w:w="4678" w:type="dxa"/>
            <w:tcBorders>
              <w:top w:val="nil"/>
              <w:left w:val="nil"/>
              <w:bottom w:val="nil"/>
              <w:right w:val="nil"/>
            </w:tcBorders>
          </w:tcPr>
          <w:p w:rsidR="004043AB" w:rsidRPr="00222B09" w:rsidRDefault="004043AB" w:rsidP="00222B09">
            <w:pPr>
              <w:jc w:val="both"/>
              <w:rPr>
                <w:rFonts w:ascii="Verdana" w:hAnsi="Verdana"/>
                <w:strike/>
                <w:color w:val="000000"/>
                <w:sz w:val="18"/>
                <w:szCs w:val="18"/>
              </w:rPr>
            </w:pPr>
          </w:p>
        </w:tc>
        <w:tc>
          <w:tcPr>
            <w:tcW w:w="1842" w:type="dxa"/>
            <w:tcBorders>
              <w:top w:val="nil"/>
              <w:left w:val="nil"/>
              <w:bottom w:val="nil"/>
              <w:right w:val="nil"/>
            </w:tcBorders>
          </w:tcPr>
          <w:p w:rsidR="004043AB" w:rsidRPr="00222B09" w:rsidRDefault="004043AB" w:rsidP="00222B09">
            <w:pPr>
              <w:jc w:val="both"/>
              <w:rPr>
                <w:rFonts w:ascii="Verdana" w:hAnsi="Verdana"/>
                <w:strike/>
                <w:color w:val="000000"/>
                <w:sz w:val="18"/>
                <w:szCs w:val="18"/>
              </w:rPr>
            </w:pPr>
          </w:p>
        </w:tc>
        <w:tc>
          <w:tcPr>
            <w:tcW w:w="1985" w:type="dxa"/>
            <w:tcBorders>
              <w:top w:val="nil"/>
              <w:left w:val="nil"/>
              <w:bottom w:val="nil"/>
              <w:right w:val="nil"/>
            </w:tcBorders>
          </w:tcPr>
          <w:p w:rsidR="004043AB" w:rsidRPr="00222B09" w:rsidRDefault="004043AB" w:rsidP="00222B09">
            <w:pPr>
              <w:jc w:val="both"/>
              <w:rPr>
                <w:rFonts w:ascii="Verdana" w:hAnsi="Verdana"/>
                <w:strike/>
                <w:color w:val="000000"/>
                <w:sz w:val="18"/>
                <w:szCs w:val="18"/>
              </w:rPr>
            </w:pPr>
          </w:p>
        </w:tc>
      </w:tr>
      <w:tr w:rsidR="004043AB" w:rsidRPr="00222B09" w:rsidTr="00CD58E5">
        <w:tc>
          <w:tcPr>
            <w:tcW w:w="921" w:type="dxa"/>
            <w:tcBorders>
              <w:top w:val="nil"/>
              <w:left w:val="nil"/>
              <w:bottom w:val="single" w:sz="4" w:space="0" w:color="auto"/>
              <w:right w:val="nil"/>
            </w:tcBorders>
          </w:tcPr>
          <w:p w:rsidR="004043AB" w:rsidRPr="00222B09" w:rsidRDefault="004043AB" w:rsidP="00222B09">
            <w:pPr>
              <w:jc w:val="both"/>
              <w:rPr>
                <w:rFonts w:ascii="Verdana" w:hAnsi="Verdana"/>
                <w:b/>
                <w:strike/>
                <w:color w:val="000000"/>
                <w:sz w:val="18"/>
                <w:szCs w:val="18"/>
              </w:rPr>
            </w:pPr>
          </w:p>
        </w:tc>
        <w:tc>
          <w:tcPr>
            <w:tcW w:w="4678" w:type="dxa"/>
            <w:tcBorders>
              <w:top w:val="nil"/>
              <w:left w:val="nil"/>
              <w:bottom w:val="single" w:sz="4" w:space="0" w:color="auto"/>
              <w:right w:val="nil"/>
            </w:tcBorders>
          </w:tcPr>
          <w:p w:rsidR="004043AB" w:rsidRPr="00222B09" w:rsidRDefault="004043AB" w:rsidP="00222B09">
            <w:pPr>
              <w:jc w:val="both"/>
              <w:rPr>
                <w:rFonts w:ascii="Verdana" w:hAnsi="Verdana"/>
                <w:strike/>
                <w:color w:val="000000"/>
                <w:sz w:val="18"/>
                <w:szCs w:val="18"/>
              </w:rPr>
            </w:pPr>
          </w:p>
        </w:tc>
        <w:tc>
          <w:tcPr>
            <w:tcW w:w="1842" w:type="dxa"/>
            <w:tcBorders>
              <w:top w:val="nil"/>
              <w:left w:val="nil"/>
              <w:bottom w:val="single" w:sz="4" w:space="0" w:color="auto"/>
              <w:right w:val="nil"/>
            </w:tcBorders>
          </w:tcPr>
          <w:p w:rsidR="004043AB" w:rsidRPr="00222B09" w:rsidRDefault="004043AB" w:rsidP="00222B09">
            <w:pPr>
              <w:jc w:val="both"/>
              <w:rPr>
                <w:rFonts w:ascii="Verdana" w:hAnsi="Verdana"/>
                <w:strike/>
                <w:color w:val="000000"/>
                <w:sz w:val="18"/>
                <w:szCs w:val="18"/>
              </w:rPr>
            </w:pPr>
          </w:p>
        </w:tc>
        <w:tc>
          <w:tcPr>
            <w:tcW w:w="1985" w:type="dxa"/>
            <w:tcBorders>
              <w:top w:val="nil"/>
              <w:left w:val="nil"/>
              <w:bottom w:val="single" w:sz="4" w:space="0" w:color="auto"/>
              <w:right w:val="nil"/>
            </w:tcBorders>
          </w:tcPr>
          <w:p w:rsidR="004043AB" w:rsidRPr="00222B09" w:rsidRDefault="004043AB" w:rsidP="00222B09">
            <w:pPr>
              <w:jc w:val="both"/>
              <w:rPr>
                <w:rFonts w:ascii="Verdana" w:hAnsi="Verdana"/>
                <w:strike/>
                <w:color w:val="000000"/>
                <w:sz w:val="18"/>
                <w:szCs w:val="18"/>
              </w:rPr>
            </w:pPr>
          </w:p>
        </w:tc>
      </w:tr>
      <w:tr w:rsidR="004043AB" w:rsidRPr="00222B09" w:rsidTr="00CD58E5">
        <w:tc>
          <w:tcPr>
            <w:tcW w:w="921" w:type="dxa"/>
            <w:vAlign w:val="center"/>
          </w:tcPr>
          <w:p w:rsidR="004043AB" w:rsidRPr="00222B09" w:rsidRDefault="004043AB" w:rsidP="00222B09">
            <w:pPr>
              <w:pStyle w:val="Ttulo8"/>
              <w:jc w:val="both"/>
              <w:rPr>
                <w:rFonts w:ascii="Verdana" w:hAnsi="Verdana"/>
                <w:strike/>
                <w:sz w:val="18"/>
                <w:szCs w:val="18"/>
              </w:rPr>
            </w:pPr>
            <w:r w:rsidRPr="00222B09">
              <w:rPr>
                <w:rFonts w:ascii="Verdana" w:hAnsi="Verdana"/>
                <w:strike/>
                <w:sz w:val="18"/>
                <w:szCs w:val="18"/>
              </w:rPr>
              <w:t>ITEM</w:t>
            </w:r>
          </w:p>
        </w:tc>
        <w:tc>
          <w:tcPr>
            <w:tcW w:w="4678" w:type="dxa"/>
            <w:vAlign w:val="center"/>
          </w:tcPr>
          <w:p w:rsidR="004043AB" w:rsidRPr="00222B09" w:rsidRDefault="004043AB" w:rsidP="00222B09">
            <w:pPr>
              <w:pStyle w:val="Ttulo7"/>
              <w:jc w:val="both"/>
              <w:rPr>
                <w:rFonts w:ascii="Verdana" w:hAnsi="Verdana"/>
                <w:strike/>
                <w:sz w:val="18"/>
                <w:szCs w:val="18"/>
              </w:rPr>
            </w:pPr>
            <w:r w:rsidRPr="00222B09">
              <w:rPr>
                <w:rFonts w:ascii="Verdana" w:hAnsi="Verdana"/>
                <w:strike/>
                <w:sz w:val="18"/>
                <w:szCs w:val="18"/>
              </w:rPr>
              <w:t>SERVIÇO</w:t>
            </w:r>
          </w:p>
        </w:tc>
        <w:tc>
          <w:tcPr>
            <w:tcW w:w="1842" w:type="dxa"/>
            <w:vAlign w:val="center"/>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AUTÔNOMO EM % SOBRE A UFPMF POR ANO</w:t>
            </w:r>
          </w:p>
        </w:tc>
        <w:tc>
          <w:tcPr>
            <w:tcW w:w="1985" w:type="dxa"/>
            <w:vAlign w:val="center"/>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EMPRESA:% S/ RECEITA BRUTA MENSAL</w:t>
            </w:r>
          </w:p>
        </w:tc>
      </w:tr>
      <w:tr w:rsidR="004043AB" w:rsidRPr="00222B09" w:rsidTr="00CD58E5">
        <w:tc>
          <w:tcPr>
            <w:tcW w:w="921" w:type="dxa"/>
            <w:tcBorders>
              <w:top w:val="single" w:sz="4" w:space="0" w:color="auto"/>
            </w:tcBorders>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055</w:t>
            </w:r>
          </w:p>
        </w:tc>
        <w:tc>
          <w:tcPr>
            <w:tcW w:w="4678" w:type="dxa"/>
            <w:tcBorders>
              <w:top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Regulação de sinistros cobertos por contratos de seguros: inspeção e avaliação de riscos para cobertura de contratos de contratos seguros; prevenção e gerência de riscos seguráveis, prestados por quem não seja o próprio segurado ou companhia de seguros</w:t>
            </w:r>
          </w:p>
        </w:tc>
        <w:tc>
          <w:tcPr>
            <w:tcW w:w="1842" w:type="dxa"/>
            <w:tcBorders>
              <w:top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75</w:t>
            </w:r>
          </w:p>
        </w:tc>
        <w:tc>
          <w:tcPr>
            <w:tcW w:w="1985" w:type="dxa"/>
            <w:tcBorders>
              <w:top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056</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Armazenamento, depósito, carga, descarga, arrumação e guarda de bens de qualquer espécie</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057</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Guarda e estacionamento de veículos automotores terrestres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Borders>
              <w:bottom w:val="single" w:sz="4" w:space="0" w:color="auto"/>
            </w:tcBorders>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058</w:t>
            </w:r>
          </w:p>
        </w:tc>
        <w:tc>
          <w:tcPr>
            <w:tcW w:w="4678"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Vigilância ou segurança de pessoas e bens </w:t>
            </w:r>
          </w:p>
        </w:tc>
        <w:tc>
          <w:tcPr>
            <w:tcW w:w="1842"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tc>
        <w:tc>
          <w:tcPr>
            <w:tcW w:w="1985"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Borders>
              <w:bottom w:val="single" w:sz="4" w:space="0" w:color="auto"/>
            </w:tcBorders>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059</w:t>
            </w:r>
          </w:p>
        </w:tc>
        <w:tc>
          <w:tcPr>
            <w:tcW w:w="4678"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Transporte, coleta, remessa ou entrega de bem ou valores, dentro do território do Município</w:t>
            </w:r>
          </w:p>
        </w:tc>
        <w:tc>
          <w:tcPr>
            <w:tcW w:w="1842"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45</w:t>
            </w:r>
          </w:p>
        </w:tc>
        <w:tc>
          <w:tcPr>
            <w:tcW w:w="1985"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060</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Diversões Públicas:</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a) Cinema, “táxi </w:t>
            </w:r>
            <w:proofErr w:type="spellStart"/>
            <w:r w:rsidRPr="00222B09">
              <w:rPr>
                <w:rFonts w:ascii="Verdana" w:hAnsi="Verdana"/>
                <w:strike/>
                <w:color w:val="000000"/>
                <w:sz w:val="18"/>
                <w:szCs w:val="18"/>
              </w:rPr>
              <w:t>dancing”e</w:t>
            </w:r>
            <w:proofErr w:type="spellEnd"/>
            <w:r w:rsidRPr="00222B09">
              <w:rPr>
                <w:rFonts w:ascii="Verdana" w:hAnsi="Verdana"/>
                <w:strike/>
                <w:color w:val="000000"/>
                <w:sz w:val="18"/>
                <w:szCs w:val="18"/>
              </w:rPr>
              <w:t xml:space="preserve"> congêneres</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b) Bilhares, boliches, corridas de animais e outros jogos</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c) Exposições, com cobrança de ingresso</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d) Bailes, shows, festivais, recitais e congêneres, inclusive espetáculos que sejam também transmitidos, mediante compra de direitos para tanto, pela televisão ou pelo rádio</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e) Jogos Eletrônicos</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f) Competições esportivas ou de destreza física ou intelectual, com ou sem a participação de espectador, inclusive a venda de direitos para transmissão pelo rádio ou pela televisão </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g) Execução de música, individualmente ou por conjuntos</w:t>
            </w:r>
          </w:p>
        </w:tc>
        <w:tc>
          <w:tcPr>
            <w:tcW w:w="1842" w:type="dxa"/>
          </w:tcPr>
          <w:p w:rsidR="004043AB" w:rsidRPr="00222B09" w:rsidRDefault="004043AB" w:rsidP="00222B09">
            <w:pPr>
              <w:jc w:val="both"/>
              <w:rPr>
                <w:rFonts w:ascii="Verdana" w:hAnsi="Verdana"/>
                <w:strike/>
                <w:color w:val="000000"/>
                <w:sz w:val="18"/>
                <w:szCs w:val="18"/>
              </w:rPr>
            </w:pP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p w:rsidR="004043AB" w:rsidRPr="00222B09" w:rsidRDefault="004043AB" w:rsidP="00222B09">
            <w:pPr>
              <w:jc w:val="both"/>
              <w:rPr>
                <w:rFonts w:ascii="Verdana" w:hAnsi="Verdana"/>
                <w:strike/>
                <w:color w:val="000000"/>
                <w:sz w:val="18"/>
                <w:szCs w:val="18"/>
              </w:rPr>
            </w:pP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p w:rsidR="004043AB" w:rsidRPr="00222B09" w:rsidRDefault="004043AB" w:rsidP="00222B09">
            <w:pPr>
              <w:jc w:val="both"/>
              <w:rPr>
                <w:rFonts w:ascii="Verdana" w:hAnsi="Verdana"/>
                <w:strike/>
                <w:color w:val="000000"/>
                <w:sz w:val="18"/>
                <w:szCs w:val="18"/>
              </w:rPr>
            </w:pPr>
          </w:p>
          <w:p w:rsidR="004043AB" w:rsidRPr="00222B09" w:rsidRDefault="004043AB" w:rsidP="00222B09">
            <w:pPr>
              <w:jc w:val="both"/>
              <w:rPr>
                <w:rFonts w:ascii="Verdana" w:hAnsi="Verdana"/>
                <w:strike/>
                <w:color w:val="000000"/>
                <w:sz w:val="18"/>
                <w:szCs w:val="18"/>
              </w:rPr>
            </w:pPr>
          </w:p>
          <w:p w:rsidR="004043AB" w:rsidRPr="00222B09" w:rsidRDefault="004043AB" w:rsidP="00222B09">
            <w:pPr>
              <w:jc w:val="both"/>
              <w:rPr>
                <w:rFonts w:ascii="Verdana" w:hAnsi="Verdana"/>
                <w:strike/>
                <w:color w:val="000000"/>
                <w:sz w:val="18"/>
                <w:szCs w:val="18"/>
              </w:rPr>
            </w:pPr>
          </w:p>
          <w:p w:rsidR="004043AB" w:rsidRPr="00222B09" w:rsidRDefault="004043AB" w:rsidP="00222B09">
            <w:pPr>
              <w:jc w:val="both"/>
              <w:rPr>
                <w:rFonts w:ascii="Verdana" w:hAnsi="Verdana"/>
                <w:strike/>
                <w:color w:val="000000"/>
                <w:sz w:val="18"/>
                <w:szCs w:val="18"/>
              </w:rPr>
            </w:pP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15</w:t>
            </w:r>
          </w:p>
          <w:p w:rsidR="004043AB" w:rsidRPr="00222B09" w:rsidRDefault="004043AB" w:rsidP="00222B09">
            <w:pPr>
              <w:jc w:val="both"/>
              <w:rPr>
                <w:rFonts w:ascii="Verdana" w:hAnsi="Verdana"/>
                <w:strike/>
                <w:color w:val="000000"/>
                <w:sz w:val="18"/>
                <w:szCs w:val="18"/>
              </w:rPr>
            </w:pPr>
          </w:p>
          <w:p w:rsidR="004043AB" w:rsidRPr="00222B09" w:rsidRDefault="004043AB" w:rsidP="00222B09">
            <w:pPr>
              <w:jc w:val="both"/>
              <w:rPr>
                <w:rFonts w:ascii="Verdana" w:hAnsi="Verdana"/>
                <w:strike/>
                <w:color w:val="000000"/>
                <w:sz w:val="18"/>
                <w:szCs w:val="18"/>
              </w:rPr>
            </w:pPr>
          </w:p>
          <w:p w:rsidR="004043AB" w:rsidRPr="00222B09" w:rsidRDefault="004043AB" w:rsidP="00222B09">
            <w:pPr>
              <w:jc w:val="both"/>
              <w:rPr>
                <w:rFonts w:ascii="Verdana" w:hAnsi="Verdana"/>
                <w:strike/>
                <w:color w:val="000000"/>
                <w:sz w:val="18"/>
                <w:szCs w:val="18"/>
              </w:rPr>
            </w:pP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tc>
        <w:tc>
          <w:tcPr>
            <w:tcW w:w="1985" w:type="dxa"/>
          </w:tcPr>
          <w:p w:rsidR="004043AB" w:rsidRPr="00222B09" w:rsidRDefault="004043AB" w:rsidP="00222B09">
            <w:pPr>
              <w:jc w:val="both"/>
              <w:rPr>
                <w:rFonts w:ascii="Verdana" w:hAnsi="Verdana"/>
                <w:strike/>
                <w:color w:val="000000"/>
                <w:sz w:val="18"/>
                <w:szCs w:val="18"/>
              </w:rPr>
            </w:pP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p w:rsidR="004043AB" w:rsidRPr="00222B09" w:rsidRDefault="004043AB" w:rsidP="00222B09">
            <w:pPr>
              <w:jc w:val="both"/>
              <w:rPr>
                <w:rFonts w:ascii="Verdana" w:hAnsi="Verdana"/>
                <w:strike/>
                <w:color w:val="000000"/>
                <w:sz w:val="18"/>
                <w:szCs w:val="18"/>
              </w:rPr>
            </w:pP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p w:rsidR="004043AB" w:rsidRPr="00222B09" w:rsidRDefault="004043AB" w:rsidP="00222B09">
            <w:pPr>
              <w:jc w:val="both"/>
              <w:rPr>
                <w:rFonts w:ascii="Verdana" w:hAnsi="Verdana"/>
                <w:strike/>
                <w:color w:val="000000"/>
                <w:sz w:val="18"/>
                <w:szCs w:val="18"/>
              </w:rPr>
            </w:pPr>
          </w:p>
          <w:p w:rsidR="004043AB" w:rsidRPr="00222B09" w:rsidRDefault="004043AB" w:rsidP="00222B09">
            <w:pPr>
              <w:jc w:val="both"/>
              <w:rPr>
                <w:rFonts w:ascii="Verdana" w:hAnsi="Verdana"/>
                <w:strike/>
                <w:color w:val="000000"/>
                <w:sz w:val="18"/>
                <w:szCs w:val="18"/>
              </w:rPr>
            </w:pPr>
          </w:p>
          <w:p w:rsidR="004043AB" w:rsidRPr="00222B09" w:rsidRDefault="004043AB" w:rsidP="00222B09">
            <w:pPr>
              <w:jc w:val="both"/>
              <w:rPr>
                <w:rFonts w:ascii="Verdana" w:hAnsi="Verdana"/>
                <w:strike/>
                <w:color w:val="000000"/>
                <w:sz w:val="18"/>
                <w:szCs w:val="18"/>
              </w:rPr>
            </w:pPr>
          </w:p>
          <w:p w:rsidR="004043AB" w:rsidRPr="00222B09" w:rsidRDefault="004043AB" w:rsidP="00222B09">
            <w:pPr>
              <w:jc w:val="both"/>
              <w:rPr>
                <w:rFonts w:ascii="Verdana" w:hAnsi="Verdana"/>
                <w:strike/>
                <w:color w:val="000000"/>
                <w:sz w:val="18"/>
                <w:szCs w:val="18"/>
              </w:rPr>
            </w:pP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w:t>
            </w:r>
          </w:p>
          <w:p w:rsidR="004043AB" w:rsidRPr="00222B09" w:rsidRDefault="004043AB" w:rsidP="00222B09">
            <w:pPr>
              <w:jc w:val="both"/>
              <w:rPr>
                <w:rFonts w:ascii="Verdana" w:hAnsi="Verdana"/>
                <w:strike/>
                <w:color w:val="000000"/>
                <w:sz w:val="18"/>
                <w:szCs w:val="18"/>
              </w:rPr>
            </w:pPr>
          </w:p>
          <w:p w:rsidR="004043AB" w:rsidRPr="00222B09" w:rsidRDefault="004043AB" w:rsidP="00222B09">
            <w:pPr>
              <w:jc w:val="both"/>
              <w:rPr>
                <w:rFonts w:ascii="Verdana" w:hAnsi="Verdana"/>
                <w:strike/>
                <w:color w:val="000000"/>
                <w:sz w:val="18"/>
                <w:szCs w:val="18"/>
              </w:rPr>
            </w:pPr>
          </w:p>
          <w:p w:rsidR="004043AB" w:rsidRPr="00222B09" w:rsidRDefault="004043AB" w:rsidP="00222B09">
            <w:pPr>
              <w:jc w:val="both"/>
              <w:rPr>
                <w:rFonts w:ascii="Verdana" w:hAnsi="Verdana"/>
                <w:strike/>
                <w:color w:val="000000"/>
                <w:sz w:val="18"/>
                <w:szCs w:val="18"/>
              </w:rPr>
            </w:pPr>
          </w:p>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061</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Distribuição e venda de bilhete de loteria, cartões, pules ou cupons de apostas, sorteios ou prêmios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15</w:t>
            </w:r>
          </w:p>
          <w:p w:rsidR="004043AB" w:rsidRPr="00222B09" w:rsidRDefault="004043AB" w:rsidP="00222B09">
            <w:pPr>
              <w:jc w:val="both"/>
              <w:rPr>
                <w:rFonts w:ascii="Verdana" w:hAnsi="Verdana"/>
                <w:strike/>
                <w:color w:val="000000"/>
                <w:sz w:val="18"/>
                <w:szCs w:val="18"/>
              </w:rPr>
            </w:pP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062</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Fornecimento de música, mediante transmissão, por qualquer processo, para vias públicas ou ambientes fechados, exceto transmissões radiofônicas ou de televisão</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w:t>
            </w:r>
          </w:p>
        </w:tc>
      </w:tr>
      <w:tr w:rsidR="004043AB" w:rsidRPr="00222B09" w:rsidTr="00CD58E5">
        <w:tc>
          <w:tcPr>
            <w:tcW w:w="921" w:type="dxa"/>
            <w:tcBorders>
              <w:bottom w:val="single" w:sz="4" w:space="0" w:color="auto"/>
            </w:tcBorders>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063</w:t>
            </w:r>
          </w:p>
        </w:tc>
        <w:tc>
          <w:tcPr>
            <w:tcW w:w="4678"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Gravações e distribuição de filmes e vídeo-tapes</w:t>
            </w:r>
          </w:p>
        </w:tc>
        <w:tc>
          <w:tcPr>
            <w:tcW w:w="1842"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tc>
        <w:tc>
          <w:tcPr>
            <w:tcW w:w="1985"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w:t>
            </w:r>
          </w:p>
        </w:tc>
      </w:tr>
      <w:tr w:rsidR="004043AB" w:rsidRPr="00222B09" w:rsidTr="00CD58E5">
        <w:tc>
          <w:tcPr>
            <w:tcW w:w="921" w:type="dxa"/>
            <w:tcBorders>
              <w:bottom w:val="single" w:sz="4" w:space="0" w:color="auto"/>
            </w:tcBorders>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064</w:t>
            </w:r>
          </w:p>
        </w:tc>
        <w:tc>
          <w:tcPr>
            <w:tcW w:w="4678"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Fonografia ou gravação de som ou ruídos, inclusive trucagem, dublagem e mixagem sonora</w:t>
            </w:r>
          </w:p>
        </w:tc>
        <w:tc>
          <w:tcPr>
            <w:tcW w:w="1842"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45</w:t>
            </w:r>
          </w:p>
        </w:tc>
        <w:tc>
          <w:tcPr>
            <w:tcW w:w="1985"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w:t>
            </w:r>
          </w:p>
        </w:tc>
      </w:tr>
      <w:tr w:rsidR="004043AB" w:rsidRPr="00222B09" w:rsidTr="00CD58E5">
        <w:tc>
          <w:tcPr>
            <w:tcW w:w="921" w:type="dxa"/>
            <w:tcBorders>
              <w:top w:val="single" w:sz="4" w:space="0" w:color="auto"/>
              <w:left w:val="nil"/>
              <w:bottom w:val="nil"/>
              <w:right w:val="nil"/>
            </w:tcBorders>
          </w:tcPr>
          <w:p w:rsidR="004043AB" w:rsidRPr="00222B09" w:rsidRDefault="004043AB" w:rsidP="00222B09">
            <w:pPr>
              <w:jc w:val="both"/>
              <w:rPr>
                <w:rFonts w:ascii="Verdana" w:hAnsi="Verdana"/>
                <w:b/>
                <w:strike/>
                <w:color w:val="000000"/>
                <w:sz w:val="18"/>
                <w:szCs w:val="18"/>
              </w:rPr>
            </w:pPr>
          </w:p>
        </w:tc>
        <w:tc>
          <w:tcPr>
            <w:tcW w:w="4678" w:type="dxa"/>
            <w:tcBorders>
              <w:top w:val="single" w:sz="4" w:space="0" w:color="auto"/>
              <w:left w:val="nil"/>
              <w:bottom w:val="nil"/>
              <w:right w:val="nil"/>
            </w:tcBorders>
          </w:tcPr>
          <w:p w:rsidR="004043AB" w:rsidRPr="00222B09" w:rsidRDefault="004043AB" w:rsidP="00222B09">
            <w:pPr>
              <w:jc w:val="both"/>
              <w:rPr>
                <w:rFonts w:ascii="Verdana" w:hAnsi="Verdana"/>
                <w:strike/>
                <w:color w:val="000000"/>
                <w:sz w:val="18"/>
                <w:szCs w:val="18"/>
              </w:rPr>
            </w:pPr>
          </w:p>
        </w:tc>
        <w:tc>
          <w:tcPr>
            <w:tcW w:w="1842" w:type="dxa"/>
            <w:tcBorders>
              <w:top w:val="single" w:sz="4" w:space="0" w:color="auto"/>
              <w:left w:val="nil"/>
              <w:bottom w:val="nil"/>
              <w:right w:val="nil"/>
            </w:tcBorders>
          </w:tcPr>
          <w:p w:rsidR="004043AB" w:rsidRPr="00222B09" w:rsidRDefault="004043AB" w:rsidP="00222B09">
            <w:pPr>
              <w:jc w:val="both"/>
              <w:rPr>
                <w:rFonts w:ascii="Verdana" w:hAnsi="Verdana"/>
                <w:strike/>
                <w:color w:val="000000"/>
                <w:sz w:val="18"/>
                <w:szCs w:val="18"/>
              </w:rPr>
            </w:pPr>
          </w:p>
        </w:tc>
        <w:tc>
          <w:tcPr>
            <w:tcW w:w="1985" w:type="dxa"/>
            <w:tcBorders>
              <w:top w:val="single" w:sz="4" w:space="0" w:color="auto"/>
              <w:left w:val="nil"/>
              <w:bottom w:val="nil"/>
              <w:right w:val="nil"/>
            </w:tcBorders>
          </w:tcPr>
          <w:p w:rsidR="004043AB" w:rsidRPr="00222B09" w:rsidRDefault="004043AB" w:rsidP="00222B09">
            <w:pPr>
              <w:jc w:val="both"/>
              <w:rPr>
                <w:rFonts w:ascii="Verdana" w:hAnsi="Verdana"/>
                <w:strike/>
                <w:color w:val="000000"/>
                <w:sz w:val="18"/>
                <w:szCs w:val="18"/>
              </w:rPr>
            </w:pPr>
          </w:p>
        </w:tc>
      </w:tr>
      <w:tr w:rsidR="004043AB" w:rsidRPr="00222B09" w:rsidTr="00CD58E5">
        <w:tc>
          <w:tcPr>
            <w:tcW w:w="921" w:type="dxa"/>
            <w:tcBorders>
              <w:top w:val="nil"/>
              <w:left w:val="nil"/>
              <w:bottom w:val="single" w:sz="4" w:space="0" w:color="auto"/>
              <w:right w:val="nil"/>
            </w:tcBorders>
          </w:tcPr>
          <w:p w:rsidR="004043AB" w:rsidRPr="00222B09" w:rsidRDefault="004043AB" w:rsidP="00222B09">
            <w:pPr>
              <w:jc w:val="both"/>
              <w:rPr>
                <w:rFonts w:ascii="Verdana" w:hAnsi="Verdana"/>
                <w:b/>
                <w:strike/>
                <w:color w:val="000000"/>
                <w:sz w:val="18"/>
                <w:szCs w:val="18"/>
              </w:rPr>
            </w:pPr>
          </w:p>
        </w:tc>
        <w:tc>
          <w:tcPr>
            <w:tcW w:w="4678" w:type="dxa"/>
            <w:tcBorders>
              <w:top w:val="nil"/>
              <w:left w:val="nil"/>
              <w:bottom w:val="single" w:sz="4" w:space="0" w:color="auto"/>
              <w:right w:val="nil"/>
            </w:tcBorders>
          </w:tcPr>
          <w:p w:rsidR="004043AB" w:rsidRPr="00222B09" w:rsidRDefault="004043AB" w:rsidP="00222B09">
            <w:pPr>
              <w:jc w:val="both"/>
              <w:rPr>
                <w:rFonts w:ascii="Verdana" w:hAnsi="Verdana"/>
                <w:strike/>
                <w:color w:val="000000"/>
                <w:sz w:val="18"/>
                <w:szCs w:val="18"/>
              </w:rPr>
            </w:pPr>
          </w:p>
        </w:tc>
        <w:tc>
          <w:tcPr>
            <w:tcW w:w="1842" w:type="dxa"/>
            <w:tcBorders>
              <w:top w:val="nil"/>
              <w:left w:val="nil"/>
              <w:bottom w:val="single" w:sz="4" w:space="0" w:color="auto"/>
              <w:right w:val="nil"/>
            </w:tcBorders>
          </w:tcPr>
          <w:p w:rsidR="004043AB" w:rsidRPr="00222B09" w:rsidRDefault="004043AB" w:rsidP="00222B09">
            <w:pPr>
              <w:jc w:val="both"/>
              <w:rPr>
                <w:rFonts w:ascii="Verdana" w:hAnsi="Verdana"/>
                <w:strike/>
                <w:color w:val="000000"/>
                <w:sz w:val="18"/>
                <w:szCs w:val="18"/>
              </w:rPr>
            </w:pPr>
          </w:p>
        </w:tc>
        <w:tc>
          <w:tcPr>
            <w:tcW w:w="1985" w:type="dxa"/>
            <w:tcBorders>
              <w:top w:val="nil"/>
              <w:left w:val="nil"/>
              <w:bottom w:val="single" w:sz="4" w:space="0" w:color="auto"/>
              <w:right w:val="nil"/>
            </w:tcBorders>
          </w:tcPr>
          <w:p w:rsidR="004043AB" w:rsidRPr="00222B09" w:rsidRDefault="004043AB" w:rsidP="00222B09">
            <w:pPr>
              <w:jc w:val="both"/>
              <w:rPr>
                <w:rFonts w:ascii="Verdana" w:hAnsi="Verdana"/>
                <w:strike/>
                <w:color w:val="000000"/>
                <w:sz w:val="18"/>
                <w:szCs w:val="18"/>
              </w:rPr>
            </w:pPr>
          </w:p>
        </w:tc>
      </w:tr>
      <w:tr w:rsidR="004043AB" w:rsidRPr="00222B09" w:rsidTr="00CD58E5">
        <w:tc>
          <w:tcPr>
            <w:tcW w:w="921" w:type="dxa"/>
            <w:tcBorders>
              <w:top w:val="single" w:sz="4" w:space="0" w:color="auto"/>
            </w:tcBorders>
            <w:vAlign w:val="center"/>
          </w:tcPr>
          <w:p w:rsidR="004043AB" w:rsidRPr="00222B09" w:rsidRDefault="004043AB" w:rsidP="00222B09">
            <w:pPr>
              <w:pStyle w:val="Ttulo8"/>
              <w:jc w:val="both"/>
              <w:rPr>
                <w:rFonts w:ascii="Verdana" w:hAnsi="Verdana"/>
                <w:strike/>
                <w:sz w:val="18"/>
                <w:szCs w:val="18"/>
              </w:rPr>
            </w:pPr>
            <w:r w:rsidRPr="00222B09">
              <w:rPr>
                <w:rFonts w:ascii="Verdana" w:hAnsi="Verdana"/>
                <w:strike/>
                <w:sz w:val="18"/>
                <w:szCs w:val="18"/>
              </w:rPr>
              <w:lastRenderedPageBreak/>
              <w:t>ITEM</w:t>
            </w:r>
          </w:p>
        </w:tc>
        <w:tc>
          <w:tcPr>
            <w:tcW w:w="4678" w:type="dxa"/>
            <w:tcBorders>
              <w:top w:val="single" w:sz="4" w:space="0" w:color="auto"/>
            </w:tcBorders>
            <w:vAlign w:val="center"/>
          </w:tcPr>
          <w:p w:rsidR="004043AB" w:rsidRPr="00222B09" w:rsidRDefault="004043AB" w:rsidP="00222B09">
            <w:pPr>
              <w:pStyle w:val="Ttulo7"/>
              <w:jc w:val="both"/>
              <w:rPr>
                <w:rFonts w:ascii="Verdana" w:hAnsi="Verdana"/>
                <w:strike/>
                <w:sz w:val="18"/>
                <w:szCs w:val="18"/>
              </w:rPr>
            </w:pPr>
            <w:r w:rsidRPr="00222B09">
              <w:rPr>
                <w:rFonts w:ascii="Verdana" w:hAnsi="Verdana"/>
                <w:strike/>
                <w:sz w:val="18"/>
                <w:szCs w:val="18"/>
              </w:rPr>
              <w:t>SERVIÇO</w:t>
            </w:r>
          </w:p>
        </w:tc>
        <w:tc>
          <w:tcPr>
            <w:tcW w:w="1842" w:type="dxa"/>
            <w:tcBorders>
              <w:top w:val="single" w:sz="4" w:space="0" w:color="auto"/>
            </w:tcBorders>
            <w:vAlign w:val="center"/>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AUTÔNOMO EM % SOBRE A UFPMF POR ANO</w:t>
            </w:r>
          </w:p>
        </w:tc>
        <w:tc>
          <w:tcPr>
            <w:tcW w:w="1985" w:type="dxa"/>
            <w:tcBorders>
              <w:top w:val="single" w:sz="4" w:space="0" w:color="auto"/>
            </w:tcBorders>
            <w:vAlign w:val="center"/>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EMPRESA:% S/ RECEITA BRUTA MENSAL</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065</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Fotografia e cinematografia, inclusive revelação, ampliação, cópia, reprodução e trucagem</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066</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Produção, para terceiros, com ou sem encomenda prévia, de espetáculos, entrevistas e congêneres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067</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Colocação de tapetes e cortinas com material fornecido pelo usuário final do serviço</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068</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Lubrificação, limpeza e revisão de máquinas, veículos, aparelhos e equipamentos, (exceto o fornecimento de peças e partes, que fica sujeito a ICMS)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60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069</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Consertos, restauração, manutenção e conservação de máquinas, veículos, motores, elevadores ou qualquer objeto (exceto o fornecimento de peças e partes, que fica sujeito a ICMS)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60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p w:rsidR="004043AB" w:rsidRPr="00222B09" w:rsidRDefault="004043AB" w:rsidP="00222B09">
            <w:pPr>
              <w:jc w:val="both"/>
              <w:rPr>
                <w:rFonts w:ascii="Verdana" w:hAnsi="Verdana"/>
                <w:strike/>
                <w:color w:val="000000"/>
                <w:sz w:val="18"/>
                <w:szCs w:val="18"/>
              </w:rPr>
            </w:pPr>
          </w:p>
          <w:p w:rsidR="004043AB" w:rsidRPr="00222B09" w:rsidRDefault="004043AB" w:rsidP="00222B09">
            <w:pPr>
              <w:jc w:val="both"/>
              <w:rPr>
                <w:rFonts w:ascii="Verdana" w:hAnsi="Verdana"/>
                <w:strike/>
                <w:color w:val="000000"/>
                <w:sz w:val="18"/>
                <w:szCs w:val="18"/>
              </w:rPr>
            </w:pPr>
          </w:p>
          <w:p w:rsidR="004043AB" w:rsidRPr="00222B09" w:rsidRDefault="004043AB" w:rsidP="00222B09">
            <w:pPr>
              <w:jc w:val="both"/>
              <w:rPr>
                <w:rFonts w:ascii="Verdana" w:hAnsi="Verdana"/>
                <w:strike/>
                <w:color w:val="000000"/>
                <w:sz w:val="18"/>
                <w:szCs w:val="18"/>
              </w:rPr>
            </w:pPr>
          </w:p>
          <w:p w:rsidR="004043AB" w:rsidRPr="00222B09" w:rsidRDefault="004043AB" w:rsidP="00222B09">
            <w:pPr>
              <w:jc w:val="both"/>
              <w:rPr>
                <w:rFonts w:ascii="Verdana" w:hAnsi="Verdana"/>
                <w:strike/>
                <w:color w:val="000000"/>
                <w:sz w:val="18"/>
                <w:szCs w:val="18"/>
              </w:rPr>
            </w:pP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070</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Recondicionamento de motores (o valor das peças fornecidas pelo prestador de serviço fica sujeito ao ICMS)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60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071</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Recauchutagem ou regeneração de pneus para o usuário final</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072</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Recondicionamento, acondicionamento, pintura, beneficiamento, lavagem, secagem, tingimento, galvanoplastia, </w:t>
            </w:r>
            <w:proofErr w:type="spellStart"/>
            <w:r w:rsidRPr="00222B09">
              <w:rPr>
                <w:rFonts w:ascii="Verdana" w:hAnsi="Verdana"/>
                <w:strike/>
                <w:color w:val="000000"/>
                <w:sz w:val="18"/>
                <w:szCs w:val="18"/>
              </w:rPr>
              <w:t>anodização</w:t>
            </w:r>
            <w:proofErr w:type="spellEnd"/>
            <w:r w:rsidRPr="00222B09">
              <w:rPr>
                <w:rFonts w:ascii="Verdana" w:hAnsi="Verdana"/>
                <w:strike/>
                <w:color w:val="000000"/>
                <w:sz w:val="18"/>
                <w:szCs w:val="18"/>
              </w:rPr>
              <w:t xml:space="preserve">, corte, recorte, polimento, </w:t>
            </w:r>
            <w:proofErr w:type="spellStart"/>
            <w:r w:rsidRPr="00222B09">
              <w:rPr>
                <w:rFonts w:ascii="Verdana" w:hAnsi="Verdana"/>
                <w:strike/>
                <w:color w:val="000000"/>
                <w:sz w:val="18"/>
                <w:szCs w:val="18"/>
              </w:rPr>
              <w:t>plastificação</w:t>
            </w:r>
            <w:proofErr w:type="spellEnd"/>
            <w:r w:rsidRPr="00222B09">
              <w:rPr>
                <w:rFonts w:ascii="Verdana" w:hAnsi="Verdana"/>
                <w:strike/>
                <w:color w:val="000000"/>
                <w:sz w:val="18"/>
                <w:szCs w:val="18"/>
              </w:rPr>
              <w:t xml:space="preserve"> e congêneres de objetos não destinados a industrialização ou comercialização</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50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073</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Lustração de bens móveis, quando o serviço for prestado para o usuário final do objeto lustrado</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074</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Instalação e montagem de aparelhos, máquinas e equipamentos, prestadas ao usuário final do serviço, exclusivamente com material por ele fornecido</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60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075</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Montagem industrial, prestada ao usuário final do serviço, exclusivamente com material por ele fornecido</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60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Borders>
              <w:bottom w:val="single" w:sz="4" w:space="0" w:color="auto"/>
            </w:tcBorders>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076</w:t>
            </w:r>
          </w:p>
        </w:tc>
        <w:tc>
          <w:tcPr>
            <w:tcW w:w="4678"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Cópia ou reprodução, por qualquer processo, de documentos e outros papeis, plantas ou desenhos</w:t>
            </w:r>
          </w:p>
        </w:tc>
        <w:tc>
          <w:tcPr>
            <w:tcW w:w="1842"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tc>
        <w:tc>
          <w:tcPr>
            <w:tcW w:w="1985"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Borders>
              <w:bottom w:val="single" w:sz="4" w:space="0" w:color="auto"/>
            </w:tcBorders>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077</w:t>
            </w:r>
          </w:p>
        </w:tc>
        <w:tc>
          <w:tcPr>
            <w:tcW w:w="4678"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Composição gráfica, fotocomposição, clicheria, zincografia, litografia e fotolitografia</w:t>
            </w:r>
          </w:p>
        </w:tc>
        <w:tc>
          <w:tcPr>
            <w:tcW w:w="1842"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tc>
        <w:tc>
          <w:tcPr>
            <w:tcW w:w="1985"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Borders>
              <w:top w:val="single" w:sz="4" w:space="0" w:color="auto"/>
              <w:left w:val="nil"/>
              <w:bottom w:val="nil"/>
              <w:right w:val="nil"/>
            </w:tcBorders>
          </w:tcPr>
          <w:p w:rsidR="004043AB" w:rsidRPr="00222B09" w:rsidRDefault="004043AB" w:rsidP="00222B09">
            <w:pPr>
              <w:jc w:val="both"/>
              <w:rPr>
                <w:rFonts w:ascii="Verdana" w:hAnsi="Verdana"/>
                <w:b/>
                <w:strike/>
                <w:color w:val="000000"/>
                <w:sz w:val="18"/>
                <w:szCs w:val="18"/>
              </w:rPr>
            </w:pPr>
          </w:p>
        </w:tc>
        <w:tc>
          <w:tcPr>
            <w:tcW w:w="4678" w:type="dxa"/>
            <w:tcBorders>
              <w:top w:val="single" w:sz="4" w:space="0" w:color="auto"/>
              <w:left w:val="nil"/>
              <w:bottom w:val="nil"/>
              <w:right w:val="nil"/>
            </w:tcBorders>
          </w:tcPr>
          <w:p w:rsidR="004043AB" w:rsidRPr="00222B09" w:rsidRDefault="004043AB" w:rsidP="00222B09">
            <w:pPr>
              <w:jc w:val="both"/>
              <w:rPr>
                <w:rFonts w:ascii="Verdana" w:hAnsi="Verdana"/>
                <w:strike/>
                <w:color w:val="000000"/>
                <w:sz w:val="18"/>
                <w:szCs w:val="18"/>
              </w:rPr>
            </w:pPr>
          </w:p>
        </w:tc>
        <w:tc>
          <w:tcPr>
            <w:tcW w:w="1842" w:type="dxa"/>
            <w:tcBorders>
              <w:top w:val="single" w:sz="4" w:space="0" w:color="auto"/>
              <w:left w:val="nil"/>
              <w:bottom w:val="nil"/>
              <w:right w:val="nil"/>
            </w:tcBorders>
          </w:tcPr>
          <w:p w:rsidR="004043AB" w:rsidRPr="00222B09" w:rsidRDefault="004043AB" w:rsidP="00222B09">
            <w:pPr>
              <w:jc w:val="both"/>
              <w:rPr>
                <w:rFonts w:ascii="Verdana" w:hAnsi="Verdana"/>
                <w:strike/>
                <w:color w:val="000000"/>
                <w:sz w:val="18"/>
                <w:szCs w:val="18"/>
              </w:rPr>
            </w:pPr>
          </w:p>
        </w:tc>
        <w:tc>
          <w:tcPr>
            <w:tcW w:w="1985" w:type="dxa"/>
            <w:tcBorders>
              <w:top w:val="single" w:sz="4" w:space="0" w:color="auto"/>
              <w:left w:val="nil"/>
              <w:bottom w:val="nil"/>
              <w:right w:val="nil"/>
            </w:tcBorders>
          </w:tcPr>
          <w:p w:rsidR="004043AB" w:rsidRPr="00222B09" w:rsidRDefault="004043AB" w:rsidP="00222B09">
            <w:pPr>
              <w:jc w:val="both"/>
              <w:rPr>
                <w:rFonts w:ascii="Verdana" w:hAnsi="Verdana"/>
                <w:strike/>
                <w:color w:val="000000"/>
                <w:sz w:val="18"/>
                <w:szCs w:val="18"/>
              </w:rPr>
            </w:pPr>
          </w:p>
        </w:tc>
      </w:tr>
      <w:tr w:rsidR="004043AB" w:rsidRPr="00222B09" w:rsidTr="00CD58E5">
        <w:tc>
          <w:tcPr>
            <w:tcW w:w="921" w:type="dxa"/>
            <w:tcBorders>
              <w:top w:val="nil"/>
              <w:left w:val="nil"/>
              <w:bottom w:val="single" w:sz="4" w:space="0" w:color="auto"/>
              <w:right w:val="nil"/>
            </w:tcBorders>
          </w:tcPr>
          <w:p w:rsidR="004043AB" w:rsidRPr="00222B09" w:rsidRDefault="004043AB" w:rsidP="00222B09">
            <w:pPr>
              <w:jc w:val="both"/>
              <w:rPr>
                <w:rFonts w:ascii="Verdana" w:hAnsi="Verdana"/>
                <w:b/>
                <w:strike/>
                <w:color w:val="000000"/>
                <w:sz w:val="18"/>
                <w:szCs w:val="18"/>
              </w:rPr>
            </w:pPr>
          </w:p>
        </w:tc>
        <w:tc>
          <w:tcPr>
            <w:tcW w:w="4678" w:type="dxa"/>
            <w:tcBorders>
              <w:top w:val="nil"/>
              <w:left w:val="nil"/>
              <w:bottom w:val="single" w:sz="4" w:space="0" w:color="auto"/>
              <w:right w:val="nil"/>
            </w:tcBorders>
          </w:tcPr>
          <w:p w:rsidR="004043AB" w:rsidRPr="00222B09" w:rsidRDefault="004043AB" w:rsidP="00222B09">
            <w:pPr>
              <w:jc w:val="both"/>
              <w:rPr>
                <w:rFonts w:ascii="Verdana" w:hAnsi="Verdana"/>
                <w:strike/>
                <w:color w:val="000000"/>
                <w:sz w:val="18"/>
                <w:szCs w:val="18"/>
              </w:rPr>
            </w:pPr>
          </w:p>
        </w:tc>
        <w:tc>
          <w:tcPr>
            <w:tcW w:w="1842" w:type="dxa"/>
            <w:tcBorders>
              <w:top w:val="nil"/>
              <w:left w:val="nil"/>
              <w:bottom w:val="single" w:sz="4" w:space="0" w:color="auto"/>
              <w:right w:val="nil"/>
            </w:tcBorders>
          </w:tcPr>
          <w:p w:rsidR="004043AB" w:rsidRPr="00222B09" w:rsidRDefault="004043AB" w:rsidP="00222B09">
            <w:pPr>
              <w:jc w:val="both"/>
              <w:rPr>
                <w:rFonts w:ascii="Verdana" w:hAnsi="Verdana"/>
                <w:strike/>
                <w:color w:val="000000"/>
                <w:sz w:val="18"/>
                <w:szCs w:val="18"/>
              </w:rPr>
            </w:pPr>
          </w:p>
        </w:tc>
        <w:tc>
          <w:tcPr>
            <w:tcW w:w="1985" w:type="dxa"/>
            <w:tcBorders>
              <w:top w:val="nil"/>
              <w:left w:val="nil"/>
              <w:bottom w:val="single" w:sz="4" w:space="0" w:color="auto"/>
              <w:right w:val="nil"/>
            </w:tcBorders>
          </w:tcPr>
          <w:p w:rsidR="004043AB" w:rsidRPr="00222B09" w:rsidRDefault="004043AB" w:rsidP="00222B09">
            <w:pPr>
              <w:jc w:val="both"/>
              <w:rPr>
                <w:rFonts w:ascii="Verdana" w:hAnsi="Verdana"/>
                <w:strike/>
                <w:color w:val="000000"/>
                <w:sz w:val="18"/>
                <w:szCs w:val="18"/>
              </w:rPr>
            </w:pPr>
          </w:p>
        </w:tc>
      </w:tr>
      <w:tr w:rsidR="004043AB" w:rsidRPr="00222B09" w:rsidTr="00CD58E5">
        <w:tc>
          <w:tcPr>
            <w:tcW w:w="921" w:type="dxa"/>
            <w:vAlign w:val="center"/>
          </w:tcPr>
          <w:p w:rsidR="004043AB" w:rsidRPr="00222B09" w:rsidRDefault="004043AB" w:rsidP="00222B09">
            <w:pPr>
              <w:pStyle w:val="Ttulo8"/>
              <w:jc w:val="both"/>
              <w:rPr>
                <w:rFonts w:ascii="Verdana" w:hAnsi="Verdana"/>
                <w:strike/>
                <w:sz w:val="18"/>
                <w:szCs w:val="18"/>
              </w:rPr>
            </w:pPr>
            <w:r w:rsidRPr="00222B09">
              <w:rPr>
                <w:rFonts w:ascii="Verdana" w:hAnsi="Verdana"/>
                <w:strike/>
                <w:sz w:val="18"/>
                <w:szCs w:val="18"/>
              </w:rPr>
              <w:t>ITEM</w:t>
            </w:r>
          </w:p>
        </w:tc>
        <w:tc>
          <w:tcPr>
            <w:tcW w:w="4678" w:type="dxa"/>
            <w:vAlign w:val="center"/>
          </w:tcPr>
          <w:p w:rsidR="004043AB" w:rsidRPr="00222B09" w:rsidRDefault="004043AB" w:rsidP="00222B09">
            <w:pPr>
              <w:pStyle w:val="Ttulo7"/>
              <w:jc w:val="both"/>
              <w:rPr>
                <w:rFonts w:ascii="Verdana" w:hAnsi="Verdana"/>
                <w:strike/>
                <w:sz w:val="18"/>
                <w:szCs w:val="18"/>
              </w:rPr>
            </w:pPr>
            <w:r w:rsidRPr="00222B09">
              <w:rPr>
                <w:rFonts w:ascii="Verdana" w:hAnsi="Verdana"/>
                <w:strike/>
                <w:sz w:val="18"/>
                <w:szCs w:val="18"/>
              </w:rPr>
              <w:t>SERVIÇO</w:t>
            </w:r>
          </w:p>
        </w:tc>
        <w:tc>
          <w:tcPr>
            <w:tcW w:w="1842" w:type="dxa"/>
            <w:vAlign w:val="center"/>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AUTÔNOMO EM % SOBRE A UFPMF POR ANO</w:t>
            </w:r>
          </w:p>
        </w:tc>
        <w:tc>
          <w:tcPr>
            <w:tcW w:w="1985" w:type="dxa"/>
            <w:vAlign w:val="center"/>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EMPRESA:% S/ RECEITA BRUTA MENSAL</w:t>
            </w:r>
          </w:p>
        </w:tc>
      </w:tr>
      <w:tr w:rsidR="004043AB" w:rsidRPr="00222B09" w:rsidTr="00CD58E5">
        <w:tc>
          <w:tcPr>
            <w:tcW w:w="921" w:type="dxa"/>
            <w:tcBorders>
              <w:top w:val="single" w:sz="4" w:space="0" w:color="auto"/>
            </w:tcBorders>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078</w:t>
            </w:r>
          </w:p>
        </w:tc>
        <w:tc>
          <w:tcPr>
            <w:tcW w:w="4678" w:type="dxa"/>
            <w:tcBorders>
              <w:top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Colocação de molduras e afins, encadernação, gravação e douração de livros, revistas e congêneres</w:t>
            </w:r>
          </w:p>
        </w:tc>
        <w:tc>
          <w:tcPr>
            <w:tcW w:w="1842" w:type="dxa"/>
            <w:tcBorders>
              <w:top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45</w:t>
            </w:r>
          </w:p>
        </w:tc>
        <w:tc>
          <w:tcPr>
            <w:tcW w:w="1985" w:type="dxa"/>
            <w:tcBorders>
              <w:top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079</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Locação de bens móveis, inclusive arrendamento mercantil</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080</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Funerais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081</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Alfaiatarias e costura, quando o material for fornecido pelo usuários final, exceto aviamento</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082</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Tinturaria e lavanderia</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083</w:t>
            </w:r>
          </w:p>
        </w:tc>
        <w:tc>
          <w:tcPr>
            <w:tcW w:w="4678" w:type="dxa"/>
          </w:tcPr>
          <w:p w:rsidR="004043AB" w:rsidRPr="00222B09" w:rsidRDefault="004043AB" w:rsidP="00222B09">
            <w:pPr>
              <w:jc w:val="both"/>
              <w:rPr>
                <w:rFonts w:ascii="Verdana" w:hAnsi="Verdana"/>
                <w:strike/>
                <w:color w:val="000000"/>
                <w:sz w:val="18"/>
                <w:szCs w:val="18"/>
              </w:rPr>
            </w:pPr>
            <w:proofErr w:type="spellStart"/>
            <w:r w:rsidRPr="00222B09">
              <w:rPr>
                <w:rFonts w:ascii="Verdana" w:hAnsi="Verdana"/>
                <w:strike/>
                <w:color w:val="000000"/>
                <w:sz w:val="18"/>
                <w:szCs w:val="18"/>
              </w:rPr>
              <w:t>Taxidermia</w:t>
            </w:r>
            <w:proofErr w:type="spellEnd"/>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084</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Recrutamento, agenciamento, seleção, colocação </w:t>
            </w:r>
            <w:r w:rsidRPr="00222B09">
              <w:rPr>
                <w:rFonts w:ascii="Verdana" w:hAnsi="Verdana"/>
                <w:strike/>
                <w:color w:val="000000"/>
                <w:sz w:val="18"/>
                <w:szCs w:val="18"/>
              </w:rPr>
              <w:lastRenderedPageBreak/>
              <w:t>e fornecimento de mão-de-obra, mesmo em caráter temporário, inclusive por empregados do prestador do serviço ou por trabalhadores avulsos por ele contratados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lastRenderedPageBreak/>
              <w:t>75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lastRenderedPageBreak/>
              <w:t>085</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Propaganda ou publicidade, inclusive promoção de vendas, planejamento de campanhas ou sistemas de publicidade elaboração de desenhos, textos e demais materiais publicitários (exceto a sua impressão, reprodução ou fabricação), inclusive propaganda em </w:t>
            </w:r>
            <w:proofErr w:type="spellStart"/>
            <w:r w:rsidRPr="00222B09">
              <w:rPr>
                <w:rFonts w:ascii="Verdana" w:hAnsi="Verdana"/>
                <w:strike/>
                <w:color w:val="000000"/>
                <w:sz w:val="18"/>
                <w:szCs w:val="18"/>
              </w:rPr>
              <w:t>begh</w:t>
            </w:r>
            <w:proofErr w:type="spellEnd"/>
            <w:r w:rsidRPr="00222B09">
              <w:rPr>
                <w:rFonts w:ascii="Verdana" w:hAnsi="Verdana"/>
                <w:strike/>
                <w:color w:val="000000"/>
                <w:sz w:val="18"/>
                <w:szCs w:val="18"/>
              </w:rPr>
              <w:t xml:space="preserve"> </w:t>
            </w:r>
            <w:proofErr w:type="spellStart"/>
            <w:r w:rsidRPr="00222B09">
              <w:rPr>
                <w:rFonts w:ascii="Verdana" w:hAnsi="Verdana"/>
                <w:strike/>
                <w:color w:val="000000"/>
                <w:sz w:val="18"/>
                <w:szCs w:val="18"/>
              </w:rPr>
              <w:t>lights</w:t>
            </w:r>
            <w:proofErr w:type="spellEnd"/>
            <w:r w:rsidRPr="00222B09">
              <w:rPr>
                <w:rFonts w:ascii="Verdana" w:hAnsi="Verdana"/>
                <w:strike/>
                <w:color w:val="000000"/>
                <w:sz w:val="18"/>
                <w:szCs w:val="18"/>
              </w:rPr>
              <w:t xml:space="preserve">, outdoors e </w:t>
            </w:r>
            <w:proofErr w:type="spellStart"/>
            <w:r w:rsidRPr="00222B09">
              <w:rPr>
                <w:rFonts w:ascii="Verdana" w:hAnsi="Verdana"/>
                <w:strike/>
                <w:color w:val="000000"/>
                <w:sz w:val="18"/>
                <w:szCs w:val="18"/>
              </w:rPr>
              <w:t>tooters</w:t>
            </w:r>
            <w:proofErr w:type="spellEnd"/>
            <w:r w:rsidRPr="00222B09">
              <w:rPr>
                <w:rFonts w:ascii="Verdana" w:hAnsi="Verdana"/>
                <w:strike/>
                <w:color w:val="000000"/>
                <w:sz w:val="18"/>
                <w:szCs w:val="18"/>
              </w:rPr>
              <w:t>, a cada unidade de engenho publicitário.</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75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086</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Veiculação e divulgação de textos, desenhos e outros materiais de publicidade, por qualquer meio, (exceto em jornais, periódicos, rádios e televisão)</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60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087</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Serviços portuários e aeroportuários utilização de porto ou aeroporto, atracação, capatazia, armazenagem interna, externa e especial, suprimento de água, serviços assessórios, movimentação de mercadorias fora do cais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1</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088</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Advogados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75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089</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Engenheiros, Arquitetos, Urbanistas e Agrônomos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75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090</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Dentistas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75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091</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Economistas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75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092</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Psicólogos</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75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Borders>
              <w:bottom w:val="single" w:sz="4" w:space="0" w:color="auto"/>
            </w:tcBorders>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093</w:t>
            </w:r>
          </w:p>
        </w:tc>
        <w:tc>
          <w:tcPr>
            <w:tcW w:w="4678"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Assistentes Sociais</w:t>
            </w:r>
          </w:p>
        </w:tc>
        <w:tc>
          <w:tcPr>
            <w:tcW w:w="1842"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50</w:t>
            </w:r>
          </w:p>
        </w:tc>
        <w:tc>
          <w:tcPr>
            <w:tcW w:w="1985"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Borders>
              <w:bottom w:val="single" w:sz="4" w:space="0" w:color="auto"/>
            </w:tcBorders>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094</w:t>
            </w:r>
          </w:p>
        </w:tc>
        <w:tc>
          <w:tcPr>
            <w:tcW w:w="4678"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Relações Públicas</w:t>
            </w:r>
          </w:p>
        </w:tc>
        <w:tc>
          <w:tcPr>
            <w:tcW w:w="1842"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50</w:t>
            </w:r>
          </w:p>
        </w:tc>
        <w:tc>
          <w:tcPr>
            <w:tcW w:w="1985"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w:t>
            </w:r>
          </w:p>
        </w:tc>
      </w:tr>
      <w:tr w:rsidR="004043AB" w:rsidRPr="00222B09" w:rsidTr="00CD58E5">
        <w:tc>
          <w:tcPr>
            <w:tcW w:w="921" w:type="dxa"/>
            <w:tcBorders>
              <w:top w:val="single" w:sz="4" w:space="0" w:color="auto"/>
              <w:left w:val="nil"/>
              <w:bottom w:val="nil"/>
              <w:right w:val="nil"/>
            </w:tcBorders>
          </w:tcPr>
          <w:p w:rsidR="004043AB" w:rsidRPr="00222B09" w:rsidRDefault="004043AB" w:rsidP="00222B09">
            <w:pPr>
              <w:jc w:val="both"/>
              <w:rPr>
                <w:rFonts w:ascii="Verdana" w:hAnsi="Verdana"/>
                <w:b/>
                <w:strike/>
                <w:color w:val="000000"/>
                <w:sz w:val="18"/>
                <w:szCs w:val="18"/>
              </w:rPr>
            </w:pPr>
          </w:p>
        </w:tc>
        <w:tc>
          <w:tcPr>
            <w:tcW w:w="4678" w:type="dxa"/>
            <w:tcBorders>
              <w:top w:val="single" w:sz="4" w:space="0" w:color="auto"/>
              <w:left w:val="nil"/>
              <w:bottom w:val="nil"/>
              <w:right w:val="nil"/>
            </w:tcBorders>
          </w:tcPr>
          <w:p w:rsidR="004043AB" w:rsidRPr="00222B09" w:rsidRDefault="004043AB" w:rsidP="00222B09">
            <w:pPr>
              <w:jc w:val="both"/>
              <w:rPr>
                <w:rFonts w:ascii="Verdana" w:hAnsi="Verdana"/>
                <w:strike/>
                <w:color w:val="000000"/>
                <w:sz w:val="18"/>
                <w:szCs w:val="18"/>
              </w:rPr>
            </w:pPr>
          </w:p>
        </w:tc>
        <w:tc>
          <w:tcPr>
            <w:tcW w:w="1842" w:type="dxa"/>
            <w:tcBorders>
              <w:top w:val="single" w:sz="4" w:space="0" w:color="auto"/>
              <w:left w:val="nil"/>
              <w:bottom w:val="nil"/>
              <w:right w:val="nil"/>
            </w:tcBorders>
          </w:tcPr>
          <w:p w:rsidR="004043AB" w:rsidRPr="00222B09" w:rsidRDefault="004043AB" w:rsidP="00222B09">
            <w:pPr>
              <w:jc w:val="both"/>
              <w:rPr>
                <w:rFonts w:ascii="Verdana" w:hAnsi="Verdana"/>
                <w:strike/>
                <w:color w:val="000000"/>
                <w:sz w:val="18"/>
                <w:szCs w:val="18"/>
              </w:rPr>
            </w:pPr>
          </w:p>
        </w:tc>
        <w:tc>
          <w:tcPr>
            <w:tcW w:w="1985" w:type="dxa"/>
            <w:tcBorders>
              <w:top w:val="single" w:sz="4" w:space="0" w:color="auto"/>
              <w:left w:val="nil"/>
              <w:bottom w:val="nil"/>
              <w:right w:val="nil"/>
            </w:tcBorders>
          </w:tcPr>
          <w:p w:rsidR="004043AB" w:rsidRPr="00222B09" w:rsidRDefault="004043AB" w:rsidP="00222B09">
            <w:pPr>
              <w:jc w:val="both"/>
              <w:rPr>
                <w:rFonts w:ascii="Verdana" w:hAnsi="Verdana"/>
                <w:strike/>
                <w:color w:val="000000"/>
                <w:sz w:val="18"/>
                <w:szCs w:val="18"/>
              </w:rPr>
            </w:pPr>
          </w:p>
        </w:tc>
      </w:tr>
      <w:tr w:rsidR="004043AB" w:rsidRPr="00222B09" w:rsidTr="00CD58E5">
        <w:tc>
          <w:tcPr>
            <w:tcW w:w="921" w:type="dxa"/>
            <w:tcBorders>
              <w:top w:val="nil"/>
              <w:left w:val="nil"/>
              <w:bottom w:val="nil"/>
              <w:right w:val="nil"/>
            </w:tcBorders>
          </w:tcPr>
          <w:p w:rsidR="004043AB" w:rsidRPr="00222B09" w:rsidRDefault="004043AB" w:rsidP="00222B09">
            <w:pPr>
              <w:jc w:val="both"/>
              <w:rPr>
                <w:rFonts w:ascii="Verdana" w:hAnsi="Verdana"/>
                <w:b/>
                <w:strike/>
                <w:color w:val="000000"/>
                <w:sz w:val="18"/>
                <w:szCs w:val="18"/>
              </w:rPr>
            </w:pPr>
          </w:p>
        </w:tc>
        <w:tc>
          <w:tcPr>
            <w:tcW w:w="4678" w:type="dxa"/>
            <w:tcBorders>
              <w:top w:val="nil"/>
              <w:left w:val="nil"/>
              <w:bottom w:val="nil"/>
              <w:right w:val="nil"/>
            </w:tcBorders>
          </w:tcPr>
          <w:p w:rsidR="004043AB" w:rsidRPr="00222B09" w:rsidRDefault="004043AB" w:rsidP="00222B09">
            <w:pPr>
              <w:jc w:val="both"/>
              <w:rPr>
                <w:rFonts w:ascii="Verdana" w:hAnsi="Verdana"/>
                <w:strike/>
                <w:color w:val="000000"/>
                <w:sz w:val="18"/>
                <w:szCs w:val="18"/>
              </w:rPr>
            </w:pPr>
          </w:p>
        </w:tc>
        <w:tc>
          <w:tcPr>
            <w:tcW w:w="1842" w:type="dxa"/>
            <w:tcBorders>
              <w:top w:val="nil"/>
              <w:left w:val="nil"/>
              <w:bottom w:val="nil"/>
              <w:right w:val="nil"/>
            </w:tcBorders>
          </w:tcPr>
          <w:p w:rsidR="004043AB" w:rsidRPr="00222B09" w:rsidRDefault="004043AB" w:rsidP="00222B09">
            <w:pPr>
              <w:jc w:val="both"/>
              <w:rPr>
                <w:rFonts w:ascii="Verdana" w:hAnsi="Verdana"/>
                <w:strike/>
                <w:color w:val="000000"/>
                <w:sz w:val="18"/>
                <w:szCs w:val="18"/>
              </w:rPr>
            </w:pPr>
          </w:p>
        </w:tc>
        <w:tc>
          <w:tcPr>
            <w:tcW w:w="1985" w:type="dxa"/>
            <w:tcBorders>
              <w:top w:val="nil"/>
              <w:left w:val="nil"/>
              <w:bottom w:val="nil"/>
              <w:right w:val="nil"/>
            </w:tcBorders>
          </w:tcPr>
          <w:p w:rsidR="004043AB" w:rsidRPr="00222B09" w:rsidRDefault="004043AB" w:rsidP="00222B09">
            <w:pPr>
              <w:jc w:val="both"/>
              <w:rPr>
                <w:rFonts w:ascii="Verdana" w:hAnsi="Verdana"/>
                <w:strike/>
                <w:color w:val="000000"/>
                <w:sz w:val="18"/>
                <w:szCs w:val="18"/>
              </w:rPr>
            </w:pPr>
          </w:p>
        </w:tc>
      </w:tr>
      <w:tr w:rsidR="004043AB" w:rsidRPr="00222B09" w:rsidTr="00CD58E5">
        <w:tc>
          <w:tcPr>
            <w:tcW w:w="921" w:type="dxa"/>
            <w:vAlign w:val="center"/>
          </w:tcPr>
          <w:p w:rsidR="004043AB" w:rsidRPr="00222B09" w:rsidRDefault="004043AB" w:rsidP="00222B09">
            <w:pPr>
              <w:pStyle w:val="Ttulo8"/>
              <w:jc w:val="both"/>
              <w:rPr>
                <w:rFonts w:ascii="Verdana" w:hAnsi="Verdana"/>
                <w:strike/>
                <w:sz w:val="18"/>
                <w:szCs w:val="18"/>
              </w:rPr>
            </w:pPr>
            <w:r w:rsidRPr="00222B09">
              <w:rPr>
                <w:rFonts w:ascii="Verdana" w:hAnsi="Verdana"/>
                <w:strike/>
                <w:sz w:val="18"/>
                <w:szCs w:val="18"/>
              </w:rPr>
              <w:t>ITEM</w:t>
            </w:r>
          </w:p>
        </w:tc>
        <w:tc>
          <w:tcPr>
            <w:tcW w:w="4678" w:type="dxa"/>
            <w:vAlign w:val="center"/>
          </w:tcPr>
          <w:p w:rsidR="004043AB" w:rsidRPr="00222B09" w:rsidRDefault="004043AB" w:rsidP="00222B09">
            <w:pPr>
              <w:pStyle w:val="Ttulo7"/>
              <w:jc w:val="both"/>
              <w:rPr>
                <w:rFonts w:ascii="Verdana" w:hAnsi="Verdana"/>
                <w:strike/>
                <w:sz w:val="18"/>
                <w:szCs w:val="18"/>
              </w:rPr>
            </w:pPr>
            <w:r w:rsidRPr="00222B09">
              <w:rPr>
                <w:rFonts w:ascii="Verdana" w:hAnsi="Verdana"/>
                <w:strike/>
                <w:sz w:val="18"/>
                <w:szCs w:val="18"/>
              </w:rPr>
              <w:t>SERVIÇO</w:t>
            </w:r>
          </w:p>
        </w:tc>
        <w:tc>
          <w:tcPr>
            <w:tcW w:w="1842" w:type="dxa"/>
            <w:vAlign w:val="center"/>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AUTÔNOMO EM % SOBRE A UFPMF POR ANO</w:t>
            </w:r>
          </w:p>
        </w:tc>
        <w:tc>
          <w:tcPr>
            <w:tcW w:w="1985" w:type="dxa"/>
            <w:vAlign w:val="center"/>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EMPRESA:% S/ RECEITA BRUTA MENSAL</w:t>
            </w:r>
          </w:p>
        </w:tc>
      </w:tr>
      <w:tr w:rsidR="004043AB" w:rsidRPr="00222B09" w:rsidTr="00CD58E5">
        <w:tc>
          <w:tcPr>
            <w:tcW w:w="921" w:type="dxa"/>
            <w:tcBorders>
              <w:top w:val="nil"/>
              <w:bottom w:val="single" w:sz="4" w:space="0" w:color="auto"/>
            </w:tcBorders>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095</w:t>
            </w:r>
          </w:p>
        </w:tc>
        <w:tc>
          <w:tcPr>
            <w:tcW w:w="4678" w:type="dxa"/>
            <w:tcBorders>
              <w:top w:val="nil"/>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Cobranças e recebimento por conta de terceiros, inclusive direitos autorais, protestos de títulos, sustação de protestos, devolução de títulos não pagos, manutenção de títulos vencidos, fornecimento de posição de cobrança ou recebimentos e outros serviços correlatos de cobrança e recebimento (este item abrange também os serviços prestados por instituições autorizadas a funcionar pelo Banco Central</w:t>
            </w:r>
          </w:p>
        </w:tc>
        <w:tc>
          <w:tcPr>
            <w:tcW w:w="1842" w:type="dxa"/>
            <w:tcBorders>
              <w:top w:val="nil"/>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50</w:t>
            </w:r>
          </w:p>
        </w:tc>
        <w:tc>
          <w:tcPr>
            <w:tcW w:w="1985" w:type="dxa"/>
            <w:tcBorders>
              <w:top w:val="nil"/>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5</w:t>
            </w:r>
          </w:p>
        </w:tc>
      </w:tr>
      <w:tr w:rsidR="004043AB" w:rsidRPr="00222B09" w:rsidTr="00CD58E5">
        <w:tc>
          <w:tcPr>
            <w:tcW w:w="921" w:type="dxa"/>
            <w:tcBorders>
              <w:top w:val="nil"/>
            </w:tcBorders>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096</w:t>
            </w:r>
          </w:p>
        </w:tc>
        <w:tc>
          <w:tcPr>
            <w:tcW w:w="4678" w:type="dxa"/>
            <w:tcBorders>
              <w:top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Instituições financeiras autorizadas a funcionar pelo Banco Centro: fornecimento de talões de cheques, emissão de cheque administrativo, transferência de fundos, devolução de cheques, sustação de pagamentos de cheques, ordem de pagamento e de créditos por qualquer meio, emissão e renovação de cartões magnéticos, consultas em terminais eletrônicos, pagamentos por conta de terceiros (inclusive os feitos fora do estabelecimento), elaboração de ficha cadastral, aluguel de cofres, fornecimento de segunda via de avisos de lançamento de extratos de contas, emissão de carnês (neste item não está abrangido o ressarcimento, a instituições financeiras, de gastos com portes do Correio, telegramas, telex e teleprocessamento necessários à prestação de serviços)</w:t>
            </w:r>
          </w:p>
        </w:tc>
        <w:tc>
          <w:tcPr>
            <w:tcW w:w="1842" w:type="dxa"/>
            <w:tcBorders>
              <w:top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w:t>
            </w:r>
          </w:p>
        </w:tc>
        <w:tc>
          <w:tcPr>
            <w:tcW w:w="1985" w:type="dxa"/>
            <w:tcBorders>
              <w:top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5</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097</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Transporte de natureza estritamente municipal</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50</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098</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Comunicações telefônicas de um para outro aparelho, dentro do mesmo município</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lastRenderedPageBreak/>
              <w:t>099</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Hospedagem em hotéis, motéis, pensões e congêneres (o valor da alimentação, quando incluído no preço da diária, fica sujeito ao imposto sobre serviço)</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4</w:t>
            </w:r>
          </w:p>
        </w:tc>
      </w:tr>
      <w:tr w:rsidR="004043AB" w:rsidRPr="00222B09" w:rsidTr="00CD58E5">
        <w:tc>
          <w:tcPr>
            <w:tcW w:w="921"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100</w:t>
            </w:r>
          </w:p>
        </w:tc>
        <w:tc>
          <w:tcPr>
            <w:tcW w:w="4678"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Distribuição de bens de terceiros em representação de qualquer natureza</w:t>
            </w:r>
          </w:p>
        </w:tc>
        <w:tc>
          <w:tcPr>
            <w:tcW w:w="1842"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75</w:t>
            </w:r>
          </w:p>
        </w:tc>
        <w:tc>
          <w:tcPr>
            <w:tcW w:w="1985"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w:t>
            </w:r>
          </w:p>
        </w:tc>
      </w:tr>
    </w:tbl>
    <w:p w:rsidR="004043AB" w:rsidRPr="00222B09" w:rsidRDefault="004043AB" w:rsidP="00222B09">
      <w:pPr>
        <w:jc w:val="both"/>
        <w:rPr>
          <w:rFonts w:ascii="Verdana" w:hAnsi="Verdana"/>
          <w:b/>
          <w:strike/>
          <w:color w:val="000000"/>
          <w:sz w:val="18"/>
          <w:szCs w:val="18"/>
        </w:rPr>
      </w:pPr>
    </w:p>
    <w:p w:rsidR="004043AB" w:rsidRPr="00222B09" w:rsidRDefault="004043AB" w:rsidP="00222B09">
      <w:pPr>
        <w:ind w:firstLine="2127"/>
        <w:jc w:val="both"/>
        <w:rPr>
          <w:rFonts w:ascii="Verdana" w:hAnsi="Verdana"/>
          <w:strike/>
          <w:color w:val="000000"/>
          <w:sz w:val="18"/>
          <w:szCs w:val="18"/>
        </w:rPr>
      </w:pPr>
      <w:r w:rsidRPr="00222B09">
        <w:rPr>
          <w:rFonts w:ascii="Verdana" w:hAnsi="Verdana"/>
          <w:strike/>
          <w:color w:val="000000"/>
          <w:sz w:val="18"/>
          <w:szCs w:val="18"/>
        </w:rPr>
        <w:t>Gabinete do Prefeito em Formiga, 11 de dezembro de 2002.</w:t>
      </w:r>
    </w:p>
    <w:p w:rsidR="004043AB" w:rsidRPr="00222B09" w:rsidRDefault="004043AB" w:rsidP="00222B09">
      <w:pPr>
        <w:tabs>
          <w:tab w:val="left" w:pos="0"/>
        </w:tabs>
        <w:jc w:val="both"/>
        <w:rPr>
          <w:rFonts w:ascii="Verdana" w:hAnsi="Verdana"/>
          <w:strike/>
          <w:color w:val="000000"/>
          <w:sz w:val="18"/>
          <w:szCs w:val="18"/>
        </w:rPr>
      </w:pPr>
    </w:p>
    <w:p w:rsidR="004043AB" w:rsidRPr="00222B09" w:rsidRDefault="004043AB" w:rsidP="00222B09">
      <w:pPr>
        <w:tabs>
          <w:tab w:val="left" w:pos="0"/>
        </w:tabs>
        <w:jc w:val="both"/>
        <w:rPr>
          <w:rFonts w:ascii="Verdana" w:hAnsi="Verdana"/>
          <w:strike/>
          <w:color w:val="000000"/>
          <w:sz w:val="18"/>
          <w:szCs w:val="18"/>
        </w:rPr>
      </w:pPr>
    </w:p>
    <w:p w:rsidR="004043AB" w:rsidRPr="00222B09" w:rsidRDefault="004043AB" w:rsidP="00222B09">
      <w:pPr>
        <w:tabs>
          <w:tab w:val="left" w:pos="0"/>
        </w:tabs>
        <w:jc w:val="both"/>
        <w:rPr>
          <w:rFonts w:ascii="Verdana" w:hAnsi="Verdana"/>
          <w:b/>
          <w:i/>
          <w:strike/>
          <w:color w:val="000000"/>
          <w:sz w:val="18"/>
          <w:szCs w:val="18"/>
        </w:rPr>
      </w:pPr>
      <w:r w:rsidRPr="00222B09">
        <w:rPr>
          <w:rFonts w:ascii="Verdana" w:hAnsi="Verdana"/>
          <w:b/>
          <w:i/>
          <w:strike/>
          <w:color w:val="000000"/>
          <w:sz w:val="18"/>
          <w:szCs w:val="18"/>
        </w:rPr>
        <w:t>JUAREZ EUFRÁSIO DE CARVALHO</w:t>
      </w:r>
    </w:p>
    <w:p w:rsidR="004043AB" w:rsidRPr="00222B09" w:rsidRDefault="004043AB" w:rsidP="00222B09">
      <w:pPr>
        <w:tabs>
          <w:tab w:val="left" w:pos="0"/>
        </w:tabs>
        <w:jc w:val="both"/>
        <w:rPr>
          <w:rFonts w:ascii="Verdana" w:hAnsi="Verdana"/>
          <w:strike/>
          <w:color w:val="000000"/>
          <w:sz w:val="18"/>
          <w:szCs w:val="18"/>
        </w:rPr>
      </w:pPr>
      <w:r w:rsidRPr="00222B09">
        <w:rPr>
          <w:rFonts w:ascii="Verdana" w:hAnsi="Verdana"/>
          <w:strike/>
          <w:color w:val="000000"/>
          <w:sz w:val="18"/>
          <w:szCs w:val="18"/>
        </w:rPr>
        <w:t>Prefeito Municipal</w:t>
      </w:r>
    </w:p>
    <w:p w:rsidR="002244A9" w:rsidRPr="00222B09" w:rsidRDefault="002244A9" w:rsidP="00222B09">
      <w:pPr>
        <w:jc w:val="center"/>
        <w:rPr>
          <w:b/>
          <w:strike/>
          <w:color w:val="000000"/>
          <w:sz w:val="18"/>
          <w:szCs w:val="18"/>
        </w:rPr>
      </w:pPr>
      <w:r w:rsidRPr="00222B09">
        <w:rPr>
          <w:b/>
          <w:strike/>
          <w:color w:val="000000"/>
          <w:sz w:val="18"/>
          <w:szCs w:val="18"/>
        </w:rPr>
        <w:t xml:space="preserve">ANEXO  II </w:t>
      </w:r>
    </w:p>
    <w:p w:rsidR="002244A9" w:rsidRPr="00222B09" w:rsidRDefault="002244A9" w:rsidP="00222B09">
      <w:pPr>
        <w:jc w:val="center"/>
        <w:rPr>
          <w:b/>
          <w:strike/>
          <w:color w:val="000000"/>
          <w:sz w:val="18"/>
          <w:szCs w:val="18"/>
        </w:rPr>
      </w:pPr>
      <w:r w:rsidRPr="00222B09">
        <w:rPr>
          <w:b/>
          <w:i/>
          <w:iCs/>
          <w:strike/>
          <w:color w:val="0070C0"/>
          <w:sz w:val="18"/>
          <w:szCs w:val="18"/>
          <w:u w:val="single"/>
        </w:rPr>
        <w:t>(Alterado pela Lei Complementar nº 002, de 04 de julho de 2003)</w:t>
      </w:r>
    </w:p>
    <w:p w:rsidR="002244A9" w:rsidRPr="00222B09" w:rsidRDefault="002244A9" w:rsidP="00222B09">
      <w:pPr>
        <w:jc w:val="center"/>
        <w:rPr>
          <w:b/>
          <w:strike/>
          <w:color w:val="000000"/>
          <w:sz w:val="18"/>
          <w:szCs w:val="18"/>
        </w:rPr>
      </w:pPr>
      <w:r w:rsidRPr="00222B09">
        <w:rPr>
          <w:b/>
          <w:strike/>
          <w:color w:val="000000"/>
          <w:sz w:val="18"/>
          <w:szCs w:val="18"/>
        </w:rPr>
        <w:t xml:space="preserve">T A B E L A   P A R A   C O B R A N Ç A   D O   I S </w:t>
      </w:r>
      <w:proofErr w:type="spellStart"/>
      <w:r w:rsidRPr="00222B09">
        <w:rPr>
          <w:b/>
          <w:strike/>
          <w:color w:val="000000"/>
          <w:sz w:val="18"/>
          <w:szCs w:val="18"/>
        </w:rPr>
        <w:t>S</w:t>
      </w:r>
      <w:proofErr w:type="spellEnd"/>
      <w:r w:rsidRPr="00222B09">
        <w:rPr>
          <w:b/>
          <w:strike/>
          <w:color w:val="000000"/>
          <w:sz w:val="18"/>
          <w:szCs w:val="18"/>
        </w:rPr>
        <w:t xml:space="preserve"> Q N</w:t>
      </w:r>
    </w:p>
    <w:p w:rsidR="00433FDE" w:rsidRPr="00222B09" w:rsidRDefault="00433FDE" w:rsidP="00222B09">
      <w:pPr>
        <w:jc w:val="center"/>
        <w:rPr>
          <w:b/>
          <w:color w:val="000000"/>
          <w:sz w:val="18"/>
          <w:szCs w:val="18"/>
        </w:rPr>
      </w:pPr>
      <w:r w:rsidRPr="00222B09">
        <w:rPr>
          <w:b/>
          <w:i/>
          <w:iCs/>
          <w:color w:val="0070C0"/>
          <w:sz w:val="18"/>
          <w:szCs w:val="18"/>
          <w:u w:val="single"/>
        </w:rPr>
        <w:t>(Alterado pela Lei Complementar nº 003, de 30 de dezembro de 2003)</w:t>
      </w:r>
    </w:p>
    <w:p w:rsidR="002244A9" w:rsidRPr="00222B09" w:rsidRDefault="002244A9" w:rsidP="00222B09">
      <w:pPr>
        <w:jc w:val="center"/>
        <w:rPr>
          <w:b/>
          <w:strike/>
          <w:color w:val="000000"/>
          <w:sz w:val="18"/>
          <w:szCs w:val="18"/>
        </w:rPr>
      </w:pPr>
    </w:p>
    <w:p w:rsidR="002244A9" w:rsidRPr="00222B09" w:rsidRDefault="002244A9" w:rsidP="00222B09">
      <w:pPr>
        <w:jc w:val="center"/>
        <w:rPr>
          <w:b/>
          <w:strike/>
          <w:color w:val="000000"/>
          <w:sz w:val="18"/>
          <w:szCs w:val="18"/>
        </w:rPr>
      </w:pPr>
    </w:p>
    <w:p w:rsidR="002244A9" w:rsidRPr="00222B09" w:rsidRDefault="002244A9" w:rsidP="00222B09">
      <w:pPr>
        <w:jc w:val="center"/>
        <w:rPr>
          <w:b/>
          <w:strike/>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678"/>
        <w:gridCol w:w="1842"/>
        <w:gridCol w:w="2268"/>
      </w:tblGrid>
      <w:tr w:rsidR="002244A9" w:rsidRPr="00222B09" w:rsidTr="00CD58E5">
        <w:tc>
          <w:tcPr>
            <w:tcW w:w="921" w:type="dxa"/>
            <w:vAlign w:val="center"/>
          </w:tcPr>
          <w:p w:rsidR="002244A9" w:rsidRPr="00222B09" w:rsidRDefault="002244A9" w:rsidP="00222B09">
            <w:pPr>
              <w:pStyle w:val="Ttulo8"/>
              <w:rPr>
                <w:b w:val="0"/>
                <w:bCs/>
                <w:strike/>
                <w:sz w:val="18"/>
                <w:szCs w:val="18"/>
              </w:rPr>
            </w:pPr>
            <w:r w:rsidRPr="00222B09">
              <w:rPr>
                <w:b w:val="0"/>
                <w:bCs/>
                <w:strike/>
                <w:sz w:val="18"/>
                <w:szCs w:val="18"/>
              </w:rPr>
              <w:t>ITEM</w:t>
            </w:r>
          </w:p>
        </w:tc>
        <w:tc>
          <w:tcPr>
            <w:tcW w:w="4678" w:type="dxa"/>
            <w:vAlign w:val="center"/>
          </w:tcPr>
          <w:p w:rsidR="002244A9" w:rsidRPr="00222B09" w:rsidRDefault="002244A9" w:rsidP="00222B09">
            <w:pPr>
              <w:pStyle w:val="Ttulo7"/>
              <w:rPr>
                <w:bCs/>
                <w:i w:val="0"/>
                <w:strike/>
                <w:sz w:val="18"/>
                <w:szCs w:val="18"/>
              </w:rPr>
            </w:pPr>
            <w:r w:rsidRPr="00222B09">
              <w:rPr>
                <w:bCs/>
                <w:i w:val="0"/>
                <w:strike/>
                <w:sz w:val="18"/>
                <w:szCs w:val="18"/>
              </w:rPr>
              <w:t>SERVIÇO</w:t>
            </w:r>
          </w:p>
        </w:tc>
        <w:tc>
          <w:tcPr>
            <w:tcW w:w="1842" w:type="dxa"/>
            <w:vAlign w:val="center"/>
          </w:tcPr>
          <w:p w:rsidR="002244A9" w:rsidRPr="00222B09" w:rsidRDefault="002244A9" w:rsidP="00222B09">
            <w:pPr>
              <w:jc w:val="center"/>
              <w:rPr>
                <w:b/>
                <w:bCs/>
                <w:strike/>
                <w:color w:val="000000"/>
                <w:sz w:val="18"/>
                <w:szCs w:val="18"/>
              </w:rPr>
            </w:pPr>
            <w:r w:rsidRPr="00222B09">
              <w:rPr>
                <w:b/>
                <w:bCs/>
                <w:strike/>
                <w:color w:val="000000"/>
                <w:sz w:val="18"/>
                <w:szCs w:val="18"/>
              </w:rPr>
              <w:t>AUTÔNOMO EM % SOBRE A UFPMF POR ANO</w:t>
            </w:r>
          </w:p>
        </w:tc>
        <w:tc>
          <w:tcPr>
            <w:tcW w:w="2268" w:type="dxa"/>
            <w:vAlign w:val="center"/>
          </w:tcPr>
          <w:p w:rsidR="002244A9" w:rsidRPr="00222B09" w:rsidRDefault="002244A9" w:rsidP="00222B09">
            <w:pPr>
              <w:jc w:val="center"/>
              <w:rPr>
                <w:b/>
                <w:bCs/>
                <w:strike/>
                <w:color w:val="000000"/>
                <w:sz w:val="18"/>
                <w:szCs w:val="18"/>
              </w:rPr>
            </w:pPr>
            <w:r w:rsidRPr="00222B09">
              <w:rPr>
                <w:b/>
                <w:bCs/>
                <w:strike/>
                <w:color w:val="000000"/>
                <w:sz w:val="18"/>
                <w:szCs w:val="18"/>
              </w:rPr>
              <w:t>EMPRESA:% S/ RECEITA BRUTA MENSAL</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001</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 xml:space="preserve">Médico, inclusive análises clínicas, eletricidade médica, radioterapia, </w:t>
            </w:r>
            <w:proofErr w:type="spellStart"/>
            <w:r w:rsidRPr="00222B09">
              <w:rPr>
                <w:strike/>
                <w:color w:val="000000"/>
                <w:sz w:val="18"/>
                <w:szCs w:val="18"/>
              </w:rPr>
              <w:t>ultra-sonografia</w:t>
            </w:r>
            <w:proofErr w:type="spellEnd"/>
            <w:r w:rsidRPr="00222B09">
              <w:rPr>
                <w:strike/>
                <w:color w:val="000000"/>
                <w:sz w:val="18"/>
                <w:szCs w:val="18"/>
              </w:rPr>
              <w:t>, radiologia, tomografia e congêneres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150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002</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Hospitais, clínicas, sanatórios, laboratórios de análise, ambulatórios, prontos-socorros, manicômios, casas de saúde, de repouso e de recuperação e congêneres</w:t>
            </w:r>
          </w:p>
        </w:tc>
        <w:tc>
          <w:tcPr>
            <w:tcW w:w="1842" w:type="dxa"/>
          </w:tcPr>
          <w:p w:rsidR="002244A9" w:rsidRPr="00222B09" w:rsidRDefault="002244A9" w:rsidP="00222B09">
            <w:pPr>
              <w:jc w:val="center"/>
              <w:rPr>
                <w:strike/>
                <w:color w:val="000000"/>
                <w:sz w:val="18"/>
                <w:szCs w:val="18"/>
              </w:rPr>
            </w:pPr>
            <w:r w:rsidRPr="00222B09">
              <w:rPr>
                <w:strike/>
                <w:color w:val="000000"/>
                <w:sz w:val="18"/>
                <w:szCs w:val="18"/>
              </w:rPr>
              <w:t>----------</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003</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Bancos de sangue, leite, pele, olhos, sêmen e congêneres</w:t>
            </w:r>
          </w:p>
        </w:tc>
        <w:tc>
          <w:tcPr>
            <w:tcW w:w="1842" w:type="dxa"/>
          </w:tcPr>
          <w:p w:rsidR="002244A9" w:rsidRPr="00222B09" w:rsidRDefault="002244A9" w:rsidP="00222B09">
            <w:pPr>
              <w:jc w:val="center"/>
              <w:rPr>
                <w:strike/>
                <w:color w:val="000000"/>
                <w:sz w:val="18"/>
                <w:szCs w:val="18"/>
              </w:rPr>
            </w:pPr>
            <w:r w:rsidRPr="00222B09">
              <w:rPr>
                <w:strike/>
                <w:color w:val="000000"/>
                <w:sz w:val="18"/>
                <w:szCs w:val="18"/>
              </w:rPr>
              <w:t>---------</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Borders>
              <w:bottom w:val="single" w:sz="4" w:space="0" w:color="auto"/>
            </w:tcBorders>
          </w:tcPr>
          <w:p w:rsidR="002244A9" w:rsidRPr="00222B09" w:rsidRDefault="002244A9" w:rsidP="00222B09">
            <w:pPr>
              <w:jc w:val="center"/>
              <w:rPr>
                <w:b/>
                <w:strike/>
                <w:color w:val="000000"/>
                <w:sz w:val="18"/>
                <w:szCs w:val="18"/>
              </w:rPr>
            </w:pPr>
            <w:r w:rsidRPr="00222B09">
              <w:rPr>
                <w:b/>
                <w:strike/>
                <w:color w:val="000000"/>
                <w:sz w:val="18"/>
                <w:szCs w:val="18"/>
              </w:rPr>
              <w:t>004</w:t>
            </w:r>
          </w:p>
        </w:tc>
        <w:tc>
          <w:tcPr>
            <w:tcW w:w="4678" w:type="dxa"/>
            <w:tcBorders>
              <w:bottom w:val="single" w:sz="4" w:space="0" w:color="auto"/>
            </w:tcBorders>
          </w:tcPr>
          <w:p w:rsidR="002244A9" w:rsidRPr="00222B09" w:rsidRDefault="002244A9" w:rsidP="00222B09">
            <w:pPr>
              <w:jc w:val="both"/>
              <w:rPr>
                <w:strike/>
                <w:color w:val="000000"/>
                <w:sz w:val="18"/>
                <w:szCs w:val="18"/>
              </w:rPr>
            </w:pPr>
            <w:r w:rsidRPr="00222B09">
              <w:rPr>
                <w:strike/>
                <w:color w:val="000000"/>
                <w:sz w:val="18"/>
                <w:szCs w:val="18"/>
              </w:rPr>
              <w:t>a) Enfermeiros</w:t>
            </w:r>
          </w:p>
          <w:p w:rsidR="002244A9" w:rsidRPr="00222B09" w:rsidRDefault="002244A9" w:rsidP="00222B09">
            <w:pPr>
              <w:jc w:val="both"/>
              <w:rPr>
                <w:strike/>
                <w:color w:val="000000"/>
                <w:sz w:val="18"/>
                <w:szCs w:val="18"/>
              </w:rPr>
            </w:pPr>
            <w:r w:rsidRPr="00222B09">
              <w:rPr>
                <w:strike/>
                <w:color w:val="000000"/>
                <w:sz w:val="18"/>
                <w:szCs w:val="18"/>
              </w:rPr>
              <w:t xml:space="preserve">b) Obstetras, </w:t>
            </w:r>
            <w:proofErr w:type="spellStart"/>
            <w:r w:rsidRPr="00222B09">
              <w:rPr>
                <w:strike/>
                <w:color w:val="000000"/>
                <w:sz w:val="18"/>
                <w:szCs w:val="18"/>
              </w:rPr>
              <w:t>ortópticos</w:t>
            </w:r>
            <w:proofErr w:type="spellEnd"/>
          </w:p>
          <w:p w:rsidR="002244A9" w:rsidRPr="00222B09" w:rsidRDefault="002244A9" w:rsidP="00222B09">
            <w:pPr>
              <w:jc w:val="both"/>
              <w:rPr>
                <w:strike/>
                <w:color w:val="000000"/>
                <w:sz w:val="18"/>
                <w:szCs w:val="18"/>
              </w:rPr>
            </w:pPr>
            <w:r w:rsidRPr="00222B09">
              <w:rPr>
                <w:strike/>
                <w:color w:val="000000"/>
                <w:sz w:val="18"/>
                <w:szCs w:val="18"/>
              </w:rPr>
              <w:t>c) Fonoaudiólogos, protéticos (prótese dentária)</w:t>
            </w:r>
          </w:p>
        </w:tc>
        <w:tc>
          <w:tcPr>
            <w:tcW w:w="1842" w:type="dxa"/>
            <w:tcBorders>
              <w:bottom w:val="single" w:sz="4" w:space="0" w:color="auto"/>
            </w:tcBorders>
          </w:tcPr>
          <w:p w:rsidR="002244A9" w:rsidRPr="00222B09" w:rsidRDefault="002244A9" w:rsidP="00222B09">
            <w:pPr>
              <w:jc w:val="right"/>
              <w:rPr>
                <w:strike/>
                <w:color w:val="000000"/>
                <w:sz w:val="18"/>
                <w:szCs w:val="18"/>
              </w:rPr>
            </w:pPr>
            <w:r w:rsidRPr="00222B09">
              <w:rPr>
                <w:strike/>
                <w:color w:val="000000"/>
                <w:sz w:val="18"/>
                <w:szCs w:val="18"/>
              </w:rPr>
              <w:t>30</w:t>
            </w:r>
          </w:p>
          <w:p w:rsidR="002244A9" w:rsidRPr="00222B09" w:rsidRDefault="002244A9" w:rsidP="00222B09">
            <w:pPr>
              <w:jc w:val="right"/>
              <w:rPr>
                <w:strike/>
                <w:color w:val="000000"/>
                <w:sz w:val="18"/>
                <w:szCs w:val="18"/>
              </w:rPr>
            </w:pPr>
            <w:r w:rsidRPr="00222B09">
              <w:rPr>
                <w:strike/>
                <w:color w:val="000000"/>
                <w:sz w:val="18"/>
                <w:szCs w:val="18"/>
              </w:rPr>
              <w:t>150</w:t>
            </w:r>
          </w:p>
          <w:p w:rsidR="002244A9" w:rsidRPr="00222B09" w:rsidRDefault="002244A9" w:rsidP="00222B09">
            <w:pPr>
              <w:jc w:val="right"/>
              <w:rPr>
                <w:strike/>
                <w:color w:val="000000"/>
                <w:sz w:val="18"/>
                <w:szCs w:val="18"/>
              </w:rPr>
            </w:pPr>
            <w:r w:rsidRPr="00222B09">
              <w:rPr>
                <w:strike/>
                <w:color w:val="000000"/>
                <w:sz w:val="18"/>
                <w:szCs w:val="18"/>
              </w:rPr>
              <w:t>75</w:t>
            </w:r>
          </w:p>
        </w:tc>
        <w:tc>
          <w:tcPr>
            <w:tcW w:w="2268" w:type="dxa"/>
            <w:tcBorders>
              <w:bottom w:val="single" w:sz="4" w:space="0" w:color="auto"/>
            </w:tcBorders>
          </w:tcPr>
          <w:p w:rsidR="002244A9" w:rsidRPr="00222B09" w:rsidRDefault="002244A9" w:rsidP="00222B09">
            <w:pPr>
              <w:jc w:val="center"/>
              <w:rPr>
                <w:strike/>
                <w:color w:val="000000"/>
                <w:sz w:val="18"/>
                <w:szCs w:val="18"/>
              </w:rPr>
            </w:pPr>
            <w:r w:rsidRPr="00222B09">
              <w:rPr>
                <w:strike/>
                <w:color w:val="000000"/>
                <w:sz w:val="18"/>
                <w:szCs w:val="18"/>
              </w:rPr>
              <w:t>2</w:t>
            </w:r>
          </w:p>
          <w:p w:rsidR="002244A9" w:rsidRPr="00222B09" w:rsidRDefault="002244A9" w:rsidP="00222B09">
            <w:pPr>
              <w:jc w:val="center"/>
              <w:rPr>
                <w:strike/>
                <w:color w:val="000000"/>
                <w:sz w:val="18"/>
                <w:szCs w:val="18"/>
              </w:rPr>
            </w:pPr>
            <w:r w:rsidRPr="00222B09">
              <w:rPr>
                <w:strike/>
                <w:color w:val="000000"/>
                <w:sz w:val="18"/>
                <w:szCs w:val="18"/>
              </w:rPr>
              <w:t>2</w:t>
            </w:r>
          </w:p>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Borders>
              <w:bottom w:val="single" w:sz="4" w:space="0" w:color="auto"/>
            </w:tcBorders>
          </w:tcPr>
          <w:p w:rsidR="002244A9" w:rsidRPr="00222B09" w:rsidRDefault="002244A9" w:rsidP="00222B09">
            <w:pPr>
              <w:jc w:val="center"/>
              <w:rPr>
                <w:b/>
                <w:strike/>
                <w:color w:val="000000"/>
                <w:sz w:val="18"/>
                <w:szCs w:val="18"/>
              </w:rPr>
            </w:pPr>
            <w:r w:rsidRPr="00222B09">
              <w:rPr>
                <w:b/>
                <w:strike/>
                <w:color w:val="000000"/>
                <w:sz w:val="18"/>
                <w:szCs w:val="18"/>
              </w:rPr>
              <w:t>005</w:t>
            </w:r>
          </w:p>
        </w:tc>
        <w:tc>
          <w:tcPr>
            <w:tcW w:w="4678" w:type="dxa"/>
            <w:tcBorders>
              <w:bottom w:val="single" w:sz="4" w:space="0" w:color="auto"/>
            </w:tcBorders>
          </w:tcPr>
          <w:p w:rsidR="002244A9" w:rsidRPr="00222B09" w:rsidRDefault="002244A9" w:rsidP="00222B09">
            <w:pPr>
              <w:jc w:val="both"/>
              <w:rPr>
                <w:strike/>
                <w:color w:val="000000"/>
                <w:sz w:val="18"/>
                <w:szCs w:val="18"/>
              </w:rPr>
            </w:pPr>
            <w:r w:rsidRPr="00222B09">
              <w:rPr>
                <w:strike/>
                <w:color w:val="000000"/>
                <w:sz w:val="18"/>
                <w:szCs w:val="18"/>
              </w:rPr>
              <w:t>Assistência médica e congêneres, previstos nos itens 1 (um), 2 (dois) e 3 (três) desta lista, prestados através de planos de medicina de grupo, convênios, inclusive com empresas para assistência a empregados</w:t>
            </w:r>
          </w:p>
        </w:tc>
        <w:tc>
          <w:tcPr>
            <w:tcW w:w="1842" w:type="dxa"/>
            <w:tcBorders>
              <w:bottom w:val="single" w:sz="4" w:space="0" w:color="auto"/>
            </w:tcBorders>
          </w:tcPr>
          <w:p w:rsidR="002244A9" w:rsidRPr="00222B09" w:rsidRDefault="002244A9" w:rsidP="00222B09">
            <w:pPr>
              <w:jc w:val="right"/>
              <w:rPr>
                <w:strike/>
                <w:color w:val="000000"/>
                <w:sz w:val="18"/>
                <w:szCs w:val="18"/>
              </w:rPr>
            </w:pPr>
            <w:r w:rsidRPr="00222B09">
              <w:rPr>
                <w:strike/>
                <w:color w:val="000000"/>
                <w:sz w:val="18"/>
                <w:szCs w:val="18"/>
              </w:rPr>
              <w:t>150</w:t>
            </w:r>
          </w:p>
        </w:tc>
        <w:tc>
          <w:tcPr>
            <w:tcW w:w="2268" w:type="dxa"/>
            <w:tcBorders>
              <w:bottom w:val="single" w:sz="4" w:space="0" w:color="auto"/>
            </w:tcBorders>
          </w:tcPr>
          <w:p w:rsidR="002244A9" w:rsidRPr="00222B09" w:rsidRDefault="002244A9" w:rsidP="00222B09">
            <w:pPr>
              <w:jc w:val="center"/>
              <w:rPr>
                <w:strike/>
                <w:color w:val="000000"/>
                <w:sz w:val="18"/>
                <w:szCs w:val="18"/>
              </w:rPr>
            </w:pPr>
            <w:r w:rsidRPr="00222B09">
              <w:rPr>
                <w:strike/>
                <w:color w:val="000000"/>
                <w:sz w:val="18"/>
                <w:szCs w:val="18"/>
              </w:rPr>
              <w:t>4</w:t>
            </w:r>
          </w:p>
        </w:tc>
      </w:tr>
      <w:tr w:rsidR="002244A9" w:rsidRPr="00222B09" w:rsidTr="00CD58E5">
        <w:tc>
          <w:tcPr>
            <w:tcW w:w="921" w:type="dxa"/>
            <w:tcBorders>
              <w:top w:val="single" w:sz="4" w:space="0" w:color="auto"/>
              <w:left w:val="nil"/>
              <w:bottom w:val="nil"/>
              <w:right w:val="nil"/>
            </w:tcBorders>
          </w:tcPr>
          <w:p w:rsidR="002244A9" w:rsidRPr="00222B09" w:rsidRDefault="002244A9" w:rsidP="00222B09">
            <w:pPr>
              <w:jc w:val="center"/>
              <w:rPr>
                <w:b/>
                <w:strike/>
                <w:color w:val="000000"/>
                <w:sz w:val="18"/>
                <w:szCs w:val="18"/>
              </w:rPr>
            </w:pPr>
          </w:p>
        </w:tc>
        <w:tc>
          <w:tcPr>
            <w:tcW w:w="4678" w:type="dxa"/>
            <w:tcBorders>
              <w:top w:val="single" w:sz="4" w:space="0" w:color="auto"/>
              <w:left w:val="nil"/>
              <w:bottom w:val="nil"/>
              <w:right w:val="nil"/>
            </w:tcBorders>
          </w:tcPr>
          <w:p w:rsidR="002244A9" w:rsidRPr="00222B09" w:rsidRDefault="002244A9" w:rsidP="00222B09">
            <w:pPr>
              <w:jc w:val="both"/>
              <w:rPr>
                <w:strike/>
                <w:color w:val="000000"/>
                <w:sz w:val="18"/>
                <w:szCs w:val="18"/>
              </w:rPr>
            </w:pPr>
          </w:p>
        </w:tc>
        <w:tc>
          <w:tcPr>
            <w:tcW w:w="1842" w:type="dxa"/>
            <w:tcBorders>
              <w:top w:val="single" w:sz="4" w:space="0" w:color="auto"/>
              <w:left w:val="nil"/>
              <w:bottom w:val="nil"/>
              <w:right w:val="nil"/>
            </w:tcBorders>
          </w:tcPr>
          <w:p w:rsidR="002244A9" w:rsidRPr="00222B09" w:rsidRDefault="002244A9" w:rsidP="00222B09">
            <w:pPr>
              <w:jc w:val="center"/>
              <w:rPr>
                <w:strike/>
                <w:color w:val="000000"/>
                <w:sz w:val="18"/>
                <w:szCs w:val="18"/>
              </w:rPr>
            </w:pPr>
          </w:p>
        </w:tc>
        <w:tc>
          <w:tcPr>
            <w:tcW w:w="2268" w:type="dxa"/>
            <w:tcBorders>
              <w:top w:val="single" w:sz="4" w:space="0" w:color="auto"/>
              <w:left w:val="nil"/>
              <w:bottom w:val="nil"/>
              <w:right w:val="nil"/>
            </w:tcBorders>
          </w:tcPr>
          <w:p w:rsidR="002244A9" w:rsidRPr="00222B09" w:rsidRDefault="002244A9" w:rsidP="00222B09">
            <w:pPr>
              <w:jc w:val="center"/>
              <w:rPr>
                <w:strike/>
                <w:color w:val="000000"/>
                <w:sz w:val="18"/>
                <w:szCs w:val="18"/>
              </w:rPr>
            </w:pPr>
          </w:p>
        </w:tc>
      </w:tr>
      <w:tr w:rsidR="002244A9" w:rsidRPr="00222B09" w:rsidTr="00CD58E5">
        <w:tc>
          <w:tcPr>
            <w:tcW w:w="921" w:type="dxa"/>
            <w:vAlign w:val="center"/>
          </w:tcPr>
          <w:p w:rsidR="002244A9" w:rsidRPr="00222B09" w:rsidRDefault="002244A9" w:rsidP="00222B09">
            <w:pPr>
              <w:pStyle w:val="Ttulo8"/>
              <w:rPr>
                <w:b w:val="0"/>
                <w:bCs/>
                <w:strike/>
                <w:sz w:val="18"/>
                <w:szCs w:val="18"/>
              </w:rPr>
            </w:pPr>
            <w:r w:rsidRPr="00222B09">
              <w:rPr>
                <w:b w:val="0"/>
                <w:bCs/>
                <w:strike/>
                <w:sz w:val="18"/>
                <w:szCs w:val="18"/>
              </w:rPr>
              <w:t>ITEM</w:t>
            </w:r>
          </w:p>
        </w:tc>
        <w:tc>
          <w:tcPr>
            <w:tcW w:w="4678" w:type="dxa"/>
            <w:vAlign w:val="center"/>
          </w:tcPr>
          <w:p w:rsidR="002244A9" w:rsidRPr="00222B09" w:rsidRDefault="002244A9" w:rsidP="00222B09">
            <w:pPr>
              <w:pStyle w:val="Ttulo7"/>
              <w:rPr>
                <w:bCs/>
                <w:i w:val="0"/>
                <w:strike/>
                <w:sz w:val="18"/>
                <w:szCs w:val="18"/>
              </w:rPr>
            </w:pPr>
            <w:r w:rsidRPr="00222B09">
              <w:rPr>
                <w:bCs/>
                <w:i w:val="0"/>
                <w:strike/>
                <w:sz w:val="18"/>
                <w:szCs w:val="18"/>
              </w:rPr>
              <w:t>SERVIÇO</w:t>
            </w:r>
          </w:p>
        </w:tc>
        <w:tc>
          <w:tcPr>
            <w:tcW w:w="1842" w:type="dxa"/>
            <w:vAlign w:val="center"/>
          </w:tcPr>
          <w:p w:rsidR="002244A9" w:rsidRPr="00222B09" w:rsidRDefault="002244A9" w:rsidP="00222B09">
            <w:pPr>
              <w:jc w:val="center"/>
              <w:rPr>
                <w:b/>
                <w:bCs/>
                <w:strike/>
                <w:color w:val="000000"/>
                <w:sz w:val="18"/>
                <w:szCs w:val="18"/>
              </w:rPr>
            </w:pPr>
            <w:r w:rsidRPr="00222B09">
              <w:rPr>
                <w:b/>
                <w:bCs/>
                <w:strike/>
                <w:color w:val="000000"/>
                <w:sz w:val="18"/>
                <w:szCs w:val="18"/>
              </w:rPr>
              <w:t>AUTÔNOMO EM % SOBRE A UFPMF POR ANO</w:t>
            </w:r>
          </w:p>
        </w:tc>
        <w:tc>
          <w:tcPr>
            <w:tcW w:w="2268" w:type="dxa"/>
            <w:vAlign w:val="center"/>
          </w:tcPr>
          <w:p w:rsidR="002244A9" w:rsidRPr="00222B09" w:rsidRDefault="002244A9" w:rsidP="00222B09">
            <w:pPr>
              <w:jc w:val="center"/>
              <w:rPr>
                <w:b/>
                <w:bCs/>
                <w:strike/>
                <w:color w:val="000000"/>
                <w:sz w:val="18"/>
                <w:szCs w:val="18"/>
              </w:rPr>
            </w:pPr>
            <w:r w:rsidRPr="00222B09">
              <w:rPr>
                <w:b/>
                <w:bCs/>
                <w:strike/>
                <w:color w:val="000000"/>
                <w:sz w:val="18"/>
                <w:szCs w:val="18"/>
              </w:rPr>
              <w:t>EMPRESA:% S/ RECEITA BRUTA MENSAL</w:t>
            </w:r>
          </w:p>
        </w:tc>
      </w:tr>
      <w:tr w:rsidR="002244A9" w:rsidRPr="00222B09" w:rsidTr="00CD58E5">
        <w:tc>
          <w:tcPr>
            <w:tcW w:w="921" w:type="dxa"/>
            <w:tcBorders>
              <w:top w:val="nil"/>
            </w:tcBorders>
          </w:tcPr>
          <w:p w:rsidR="002244A9" w:rsidRPr="00222B09" w:rsidRDefault="002244A9" w:rsidP="00222B09">
            <w:pPr>
              <w:jc w:val="center"/>
              <w:rPr>
                <w:b/>
                <w:strike/>
                <w:color w:val="000000"/>
                <w:sz w:val="18"/>
                <w:szCs w:val="18"/>
              </w:rPr>
            </w:pPr>
            <w:r w:rsidRPr="00222B09">
              <w:rPr>
                <w:b/>
                <w:strike/>
                <w:color w:val="000000"/>
                <w:sz w:val="18"/>
                <w:szCs w:val="18"/>
              </w:rPr>
              <w:t>006</w:t>
            </w:r>
          </w:p>
        </w:tc>
        <w:tc>
          <w:tcPr>
            <w:tcW w:w="4678" w:type="dxa"/>
            <w:tcBorders>
              <w:top w:val="nil"/>
            </w:tcBorders>
          </w:tcPr>
          <w:p w:rsidR="002244A9" w:rsidRPr="00222B09" w:rsidRDefault="002244A9" w:rsidP="00222B09">
            <w:pPr>
              <w:jc w:val="both"/>
              <w:rPr>
                <w:strike/>
                <w:color w:val="000000"/>
                <w:sz w:val="18"/>
                <w:szCs w:val="18"/>
              </w:rPr>
            </w:pPr>
            <w:r w:rsidRPr="00222B09">
              <w:rPr>
                <w:strike/>
                <w:color w:val="000000"/>
                <w:sz w:val="18"/>
                <w:szCs w:val="18"/>
              </w:rPr>
              <w:t>Planos de saúde prestados por empresa que não esteja incluída no item 5 (cinco) desta lista e que se cumpram através de serviços prestados por terceiros, contratados pela empresa ou apenas pagam por esta, mediante indicação do beneficiário do plano</w:t>
            </w:r>
          </w:p>
        </w:tc>
        <w:tc>
          <w:tcPr>
            <w:tcW w:w="1842" w:type="dxa"/>
            <w:tcBorders>
              <w:top w:val="nil"/>
            </w:tcBorders>
          </w:tcPr>
          <w:p w:rsidR="002244A9" w:rsidRPr="00222B09" w:rsidRDefault="002244A9" w:rsidP="00222B09">
            <w:pPr>
              <w:jc w:val="center"/>
              <w:rPr>
                <w:strike/>
                <w:color w:val="000000"/>
                <w:sz w:val="18"/>
                <w:szCs w:val="18"/>
              </w:rPr>
            </w:pPr>
            <w:r w:rsidRPr="00222B09">
              <w:rPr>
                <w:strike/>
                <w:color w:val="000000"/>
                <w:sz w:val="18"/>
                <w:szCs w:val="18"/>
              </w:rPr>
              <w:t>-----------</w:t>
            </w:r>
          </w:p>
        </w:tc>
        <w:tc>
          <w:tcPr>
            <w:tcW w:w="2268" w:type="dxa"/>
            <w:tcBorders>
              <w:top w:val="nil"/>
            </w:tcBorders>
          </w:tcPr>
          <w:p w:rsidR="002244A9" w:rsidRPr="00222B09" w:rsidRDefault="002244A9" w:rsidP="00222B09">
            <w:pPr>
              <w:jc w:val="center"/>
              <w:rPr>
                <w:strike/>
                <w:color w:val="000000"/>
                <w:sz w:val="18"/>
                <w:szCs w:val="18"/>
              </w:rPr>
            </w:pPr>
            <w:r w:rsidRPr="00222B09">
              <w:rPr>
                <w:strike/>
                <w:color w:val="000000"/>
                <w:sz w:val="18"/>
                <w:szCs w:val="18"/>
              </w:rPr>
              <w:t>4</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007</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Médicos veterinários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100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008</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Hospitais veterinários, clínicas veterinárias e congêneres</w:t>
            </w:r>
          </w:p>
        </w:tc>
        <w:tc>
          <w:tcPr>
            <w:tcW w:w="1842" w:type="dxa"/>
          </w:tcPr>
          <w:p w:rsidR="002244A9" w:rsidRPr="00222B09" w:rsidRDefault="002244A9" w:rsidP="00222B09">
            <w:pPr>
              <w:jc w:val="center"/>
              <w:rPr>
                <w:strike/>
                <w:color w:val="000000"/>
                <w:sz w:val="18"/>
                <w:szCs w:val="18"/>
              </w:rPr>
            </w:pPr>
            <w:r w:rsidRPr="00222B09">
              <w:rPr>
                <w:strike/>
                <w:color w:val="000000"/>
                <w:sz w:val="18"/>
                <w:szCs w:val="18"/>
              </w:rPr>
              <w:t>---------</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009</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Guarda, tratamento, amestramento, adestramento, embelezamento, alojamento e congêneres relativo a animais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40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010</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 xml:space="preserve">Barbeiros, cabeleireiros, manicures, </w:t>
            </w:r>
            <w:proofErr w:type="spellStart"/>
            <w:r w:rsidRPr="00222B09">
              <w:rPr>
                <w:strike/>
                <w:color w:val="000000"/>
                <w:sz w:val="18"/>
                <w:szCs w:val="18"/>
              </w:rPr>
              <w:t>pedicures</w:t>
            </w:r>
            <w:proofErr w:type="spellEnd"/>
            <w:r w:rsidRPr="00222B09">
              <w:rPr>
                <w:strike/>
                <w:color w:val="000000"/>
                <w:sz w:val="18"/>
                <w:szCs w:val="18"/>
              </w:rPr>
              <w:t xml:space="preserve">, tratamento de pelo, depilação e congêneres </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30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012</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Banhos, duchas, sauna, massagens, ginástica e congêneres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60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013</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Varrição, coleta, remoção e incineração de lixo</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15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014</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Limpeza e dragagem de portos, rios e canais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15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015</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Limpeza, manutenção e conservação de imóveis, inclusive vias públicas, parques e jardins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15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016</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 xml:space="preserve">Desinfecção, imunização, higienização, </w:t>
            </w:r>
            <w:proofErr w:type="spellStart"/>
            <w:r w:rsidRPr="00222B09">
              <w:rPr>
                <w:strike/>
                <w:color w:val="000000"/>
                <w:sz w:val="18"/>
                <w:szCs w:val="18"/>
              </w:rPr>
              <w:t>desnatização</w:t>
            </w:r>
            <w:proofErr w:type="spellEnd"/>
            <w:r w:rsidRPr="00222B09">
              <w:rPr>
                <w:strike/>
                <w:color w:val="000000"/>
                <w:sz w:val="18"/>
                <w:szCs w:val="18"/>
              </w:rPr>
              <w:t xml:space="preserve"> e congêneres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15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017</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Controle de tratamento de efluentes de qualquer natureza e de agentes físicos e biológicos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15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018</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Incineração de resíduos quaisquer</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15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019</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Limpeza de chaminés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15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020</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Saneamento ambiental e congêneres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30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lastRenderedPageBreak/>
              <w:t>021</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Assistência técnica</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50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022</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Assessoria ou consultoria de qualquer natureza, não contida em outros itens desta lista, organização, programação, planejamento, assessoria, processamento de dados, consultoria técnica, financeira ou administrativa</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150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023</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Planejamento, coordenação, programação ou organização técnica, financeira ou administrativa</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150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024</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Análises, inclusive de sistemas, exames, pesquisas e informações, coleta e processamento de dados de qualquer natureza</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150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025</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a) Contabilidade (Contador), Auditoria (auditor)</w:t>
            </w:r>
          </w:p>
          <w:p w:rsidR="002244A9" w:rsidRPr="00222B09" w:rsidRDefault="002244A9" w:rsidP="00222B09">
            <w:pPr>
              <w:jc w:val="both"/>
              <w:rPr>
                <w:strike/>
                <w:color w:val="000000"/>
                <w:sz w:val="18"/>
                <w:szCs w:val="18"/>
              </w:rPr>
            </w:pPr>
            <w:r w:rsidRPr="00222B09">
              <w:rPr>
                <w:strike/>
                <w:color w:val="000000"/>
                <w:sz w:val="18"/>
                <w:szCs w:val="18"/>
              </w:rPr>
              <w:t>b) Guarda-livros, técnicos em contabilidade e congêneres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70</w:t>
            </w:r>
          </w:p>
          <w:p w:rsidR="002244A9" w:rsidRPr="00222B09" w:rsidRDefault="002244A9" w:rsidP="00222B09">
            <w:pPr>
              <w:jc w:val="right"/>
              <w:rPr>
                <w:strike/>
                <w:color w:val="000000"/>
                <w:sz w:val="18"/>
                <w:szCs w:val="18"/>
              </w:rPr>
            </w:pPr>
          </w:p>
          <w:p w:rsidR="002244A9" w:rsidRPr="00222B09" w:rsidRDefault="002244A9" w:rsidP="00222B09">
            <w:pPr>
              <w:jc w:val="right"/>
              <w:rPr>
                <w:strike/>
                <w:color w:val="000000"/>
                <w:sz w:val="18"/>
                <w:szCs w:val="18"/>
              </w:rPr>
            </w:pPr>
            <w:r w:rsidRPr="00222B09">
              <w:rPr>
                <w:strike/>
                <w:color w:val="000000"/>
                <w:sz w:val="18"/>
                <w:szCs w:val="18"/>
              </w:rPr>
              <w:t>50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p w:rsidR="002244A9" w:rsidRPr="00222B09" w:rsidRDefault="002244A9" w:rsidP="00222B09">
            <w:pPr>
              <w:jc w:val="center"/>
              <w:rPr>
                <w:strike/>
                <w:color w:val="000000"/>
                <w:sz w:val="18"/>
                <w:szCs w:val="18"/>
              </w:rPr>
            </w:pPr>
          </w:p>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026</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Perícias, laudos, exames técnicos e análises técnicas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50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vAlign w:val="center"/>
          </w:tcPr>
          <w:p w:rsidR="002244A9" w:rsidRPr="00222B09" w:rsidRDefault="002244A9" w:rsidP="00222B09">
            <w:pPr>
              <w:pStyle w:val="Ttulo8"/>
              <w:rPr>
                <w:b w:val="0"/>
                <w:bCs/>
                <w:strike/>
                <w:sz w:val="18"/>
                <w:szCs w:val="18"/>
              </w:rPr>
            </w:pPr>
            <w:r w:rsidRPr="00222B09">
              <w:rPr>
                <w:b w:val="0"/>
                <w:bCs/>
                <w:strike/>
                <w:sz w:val="18"/>
                <w:szCs w:val="18"/>
              </w:rPr>
              <w:t>ITEM</w:t>
            </w:r>
          </w:p>
        </w:tc>
        <w:tc>
          <w:tcPr>
            <w:tcW w:w="4678" w:type="dxa"/>
            <w:vAlign w:val="center"/>
          </w:tcPr>
          <w:p w:rsidR="002244A9" w:rsidRPr="00222B09" w:rsidRDefault="002244A9" w:rsidP="00222B09">
            <w:pPr>
              <w:pStyle w:val="Ttulo7"/>
              <w:rPr>
                <w:bCs/>
                <w:i w:val="0"/>
                <w:strike/>
                <w:sz w:val="18"/>
                <w:szCs w:val="18"/>
              </w:rPr>
            </w:pPr>
            <w:r w:rsidRPr="00222B09">
              <w:rPr>
                <w:bCs/>
                <w:i w:val="0"/>
                <w:strike/>
                <w:sz w:val="18"/>
                <w:szCs w:val="18"/>
              </w:rPr>
              <w:t>SERVIÇO</w:t>
            </w:r>
          </w:p>
        </w:tc>
        <w:tc>
          <w:tcPr>
            <w:tcW w:w="1842" w:type="dxa"/>
            <w:vAlign w:val="center"/>
          </w:tcPr>
          <w:p w:rsidR="002244A9" w:rsidRPr="00222B09" w:rsidRDefault="002244A9" w:rsidP="00222B09">
            <w:pPr>
              <w:jc w:val="center"/>
              <w:rPr>
                <w:b/>
                <w:bCs/>
                <w:strike/>
                <w:color w:val="000000"/>
                <w:sz w:val="18"/>
                <w:szCs w:val="18"/>
              </w:rPr>
            </w:pPr>
            <w:r w:rsidRPr="00222B09">
              <w:rPr>
                <w:b/>
                <w:bCs/>
                <w:strike/>
                <w:color w:val="000000"/>
                <w:sz w:val="18"/>
                <w:szCs w:val="18"/>
              </w:rPr>
              <w:t>AUTÔNOMO EM % SOBRE A UFPMF POR ANO</w:t>
            </w:r>
          </w:p>
        </w:tc>
        <w:tc>
          <w:tcPr>
            <w:tcW w:w="2268" w:type="dxa"/>
            <w:vAlign w:val="center"/>
          </w:tcPr>
          <w:p w:rsidR="002244A9" w:rsidRPr="00222B09" w:rsidRDefault="002244A9" w:rsidP="00222B09">
            <w:pPr>
              <w:jc w:val="center"/>
              <w:rPr>
                <w:b/>
                <w:bCs/>
                <w:strike/>
                <w:color w:val="000000"/>
                <w:sz w:val="18"/>
                <w:szCs w:val="18"/>
              </w:rPr>
            </w:pPr>
            <w:r w:rsidRPr="00222B09">
              <w:rPr>
                <w:b/>
                <w:bCs/>
                <w:strike/>
                <w:color w:val="000000"/>
                <w:sz w:val="18"/>
                <w:szCs w:val="18"/>
              </w:rPr>
              <w:t>EMPRESA:% S/ RECEITA BRUTA MENSAL</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027</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Traduções e interpretações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50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028</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 xml:space="preserve">Avaliação de bens </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50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029</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Datilografia, estenografia, expediente, secretaria em geral e congêneres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30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Borders>
              <w:bottom w:val="single" w:sz="4" w:space="0" w:color="auto"/>
            </w:tcBorders>
          </w:tcPr>
          <w:p w:rsidR="002244A9" w:rsidRPr="00222B09" w:rsidRDefault="002244A9" w:rsidP="00222B09">
            <w:pPr>
              <w:jc w:val="center"/>
              <w:rPr>
                <w:b/>
                <w:strike/>
                <w:color w:val="000000"/>
                <w:sz w:val="18"/>
                <w:szCs w:val="18"/>
              </w:rPr>
            </w:pPr>
            <w:r w:rsidRPr="00222B09">
              <w:rPr>
                <w:b/>
                <w:strike/>
                <w:color w:val="000000"/>
                <w:sz w:val="18"/>
                <w:szCs w:val="18"/>
              </w:rPr>
              <w:t>030</w:t>
            </w:r>
          </w:p>
        </w:tc>
        <w:tc>
          <w:tcPr>
            <w:tcW w:w="4678" w:type="dxa"/>
            <w:tcBorders>
              <w:bottom w:val="single" w:sz="4" w:space="0" w:color="auto"/>
            </w:tcBorders>
          </w:tcPr>
          <w:p w:rsidR="002244A9" w:rsidRPr="00222B09" w:rsidRDefault="002244A9" w:rsidP="00222B09">
            <w:pPr>
              <w:jc w:val="both"/>
              <w:rPr>
                <w:strike/>
                <w:color w:val="000000"/>
                <w:sz w:val="18"/>
                <w:szCs w:val="18"/>
              </w:rPr>
            </w:pPr>
            <w:r w:rsidRPr="00222B09">
              <w:rPr>
                <w:strike/>
                <w:color w:val="000000"/>
                <w:sz w:val="18"/>
                <w:szCs w:val="18"/>
              </w:rPr>
              <w:t>a) Projetos, cálculos</w:t>
            </w:r>
          </w:p>
          <w:p w:rsidR="002244A9" w:rsidRPr="00222B09" w:rsidRDefault="002244A9" w:rsidP="00222B09">
            <w:pPr>
              <w:jc w:val="both"/>
              <w:rPr>
                <w:strike/>
                <w:color w:val="000000"/>
                <w:sz w:val="18"/>
                <w:szCs w:val="18"/>
              </w:rPr>
            </w:pPr>
            <w:r w:rsidRPr="00222B09">
              <w:rPr>
                <w:strike/>
                <w:color w:val="000000"/>
                <w:sz w:val="18"/>
                <w:szCs w:val="18"/>
              </w:rPr>
              <w:t>b) desenhos técnicos de qualquer natureza</w:t>
            </w:r>
          </w:p>
        </w:tc>
        <w:tc>
          <w:tcPr>
            <w:tcW w:w="1842" w:type="dxa"/>
            <w:tcBorders>
              <w:bottom w:val="single" w:sz="4" w:space="0" w:color="auto"/>
            </w:tcBorders>
          </w:tcPr>
          <w:p w:rsidR="002244A9" w:rsidRPr="00222B09" w:rsidRDefault="002244A9" w:rsidP="00222B09">
            <w:pPr>
              <w:jc w:val="right"/>
              <w:rPr>
                <w:strike/>
                <w:color w:val="000000"/>
                <w:sz w:val="18"/>
                <w:szCs w:val="18"/>
              </w:rPr>
            </w:pPr>
            <w:r w:rsidRPr="00222B09">
              <w:rPr>
                <w:strike/>
                <w:color w:val="000000"/>
                <w:sz w:val="18"/>
                <w:szCs w:val="18"/>
              </w:rPr>
              <w:t>75</w:t>
            </w:r>
          </w:p>
          <w:p w:rsidR="002244A9" w:rsidRPr="00222B09" w:rsidRDefault="002244A9" w:rsidP="00222B09">
            <w:pPr>
              <w:jc w:val="right"/>
              <w:rPr>
                <w:strike/>
                <w:color w:val="000000"/>
                <w:sz w:val="18"/>
                <w:szCs w:val="18"/>
              </w:rPr>
            </w:pPr>
            <w:r w:rsidRPr="00222B09">
              <w:rPr>
                <w:strike/>
                <w:color w:val="000000"/>
                <w:sz w:val="18"/>
                <w:szCs w:val="18"/>
              </w:rPr>
              <w:t>30</w:t>
            </w:r>
          </w:p>
        </w:tc>
        <w:tc>
          <w:tcPr>
            <w:tcW w:w="2268" w:type="dxa"/>
            <w:tcBorders>
              <w:bottom w:val="single" w:sz="4" w:space="0" w:color="auto"/>
            </w:tcBorders>
          </w:tcPr>
          <w:p w:rsidR="002244A9" w:rsidRPr="00222B09" w:rsidRDefault="002244A9" w:rsidP="00222B09">
            <w:pPr>
              <w:jc w:val="center"/>
              <w:rPr>
                <w:strike/>
                <w:color w:val="000000"/>
                <w:sz w:val="18"/>
                <w:szCs w:val="18"/>
              </w:rPr>
            </w:pPr>
            <w:r w:rsidRPr="00222B09">
              <w:rPr>
                <w:strike/>
                <w:color w:val="000000"/>
                <w:sz w:val="18"/>
                <w:szCs w:val="18"/>
              </w:rPr>
              <w:t>2</w:t>
            </w:r>
          </w:p>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Borders>
              <w:top w:val="nil"/>
            </w:tcBorders>
          </w:tcPr>
          <w:p w:rsidR="002244A9" w:rsidRPr="00222B09" w:rsidRDefault="002244A9" w:rsidP="00222B09">
            <w:pPr>
              <w:jc w:val="center"/>
              <w:rPr>
                <w:b/>
                <w:strike/>
                <w:color w:val="000000"/>
                <w:sz w:val="18"/>
                <w:szCs w:val="18"/>
              </w:rPr>
            </w:pPr>
            <w:r w:rsidRPr="00222B09">
              <w:rPr>
                <w:b/>
                <w:strike/>
                <w:color w:val="000000"/>
                <w:sz w:val="18"/>
                <w:szCs w:val="18"/>
              </w:rPr>
              <w:t>031</w:t>
            </w:r>
          </w:p>
        </w:tc>
        <w:tc>
          <w:tcPr>
            <w:tcW w:w="4678" w:type="dxa"/>
            <w:tcBorders>
              <w:top w:val="nil"/>
            </w:tcBorders>
          </w:tcPr>
          <w:p w:rsidR="002244A9" w:rsidRPr="00222B09" w:rsidRDefault="002244A9" w:rsidP="00222B09">
            <w:pPr>
              <w:jc w:val="both"/>
              <w:rPr>
                <w:strike/>
                <w:color w:val="000000"/>
                <w:sz w:val="18"/>
                <w:szCs w:val="18"/>
              </w:rPr>
            </w:pPr>
            <w:r w:rsidRPr="00222B09">
              <w:rPr>
                <w:strike/>
                <w:color w:val="000000"/>
                <w:sz w:val="18"/>
                <w:szCs w:val="18"/>
              </w:rPr>
              <w:t>Aerofotogrametria (inclusive interpretação) mapeamentos e topografia</w:t>
            </w:r>
          </w:p>
        </w:tc>
        <w:tc>
          <w:tcPr>
            <w:tcW w:w="1842" w:type="dxa"/>
            <w:tcBorders>
              <w:top w:val="nil"/>
            </w:tcBorders>
          </w:tcPr>
          <w:p w:rsidR="002244A9" w:rsidRPr="00222B09" w:rsidRDefault="002244A9" w:rsidP="00222B09">
            <w:pPr>
              <w:jc w:val="right"/>
              <w:rPr>
                <w:strike/>
                <w:color w:val="000000"/>
                <w:sz w:val="18"/>
                <w:szCs w:val="18"/>
              </w:rPr>
            </w:pPr>
            <w:r w:rsidRPr="00222B09">
              <w:rPr>
                <w:strike/>
                <w:color w:val="000000"/>
                <w:sz w:val="18"/>
                <w:szCs w:val="18"/>
              </w:rPr>
              <w:t>150</w:t>
            </w:r>
          </w:p>
        </w:tc>
        <w:tc>
          <w:tcPr>
            <w:tcW w:w="2268" w:type="dxa"/>
            <w:tcBorders>
              <w:top w:val="nil"/>
            </w:tcBorders>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032</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 xml:space="preserve">Execução, por administração, empreitada ou </w:t>
            </w:r>
            <w:proofErr w:type="spellStart"/>
            <w:r w:rsidRPr="00222B09">
              <w:rPr>
                <w:strike/>
                <w:color w:val="000000"/>
                <w:sz w:val="18"/>
                <w:szCs w:val="18"/>
              </w:rPr>
              <w:t>subempreitada</w:t>
            </w:r>
            <w:proofErr w:type="spellEnd"/>
            <w:r w:rsidRPr="00222B09">
              <w:rPr>
                <w:strike/>
                <w:color w:val="000000"/>
                <w:sz w:val="18"/>
                <w:szCs w:val="18"/>
              </w:rPr>
              <w:t xml:space="preserve"> de construção civil de obras hidráulicas, de outras obras semelhantes e respectiva engenharia consultiva, inclusive serviços auxiliares ou complementares </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30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033</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Demolição</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30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034</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Reparação, conservação e reforma de edifícios, estradas, pontes, portos e congêneres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30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035</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 xml:space="preserve">Pesquisa, perfuração, cimentação, </w:t>
            </w:r>
            <w:proofErr w:type="spellStart"/>
            <w:r w:rsidRPr="00222B09">
              <w:rPr>
                <w:strike/>
                <w:color w:val="000000"/>
                <w:sz w:val="18"/>
                <w:szCs w:val="18"/>
              </w:rPr>
              <w:t>perfilagem</w:t>
            </w:r>
            <w:proofErr w:type="spellEnd"/>
            <w:r w:rsidRPr="00222B09">
              <w:rPr>
                <w:strike/>
                <w:color w:val="000000"/>
                <w:sz w:val="18"/>
                <w:szCs w:val="18"/>
              </w:rPr>
              <w:t>,  estimulação e outros serviços relacionados com a exploração de petróleo e gás natura</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45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036</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Florestamento e reflorestamento</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45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037</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a) Escoramento e contenção de encostas</w:t>
            </w:r>
          </w:p>
          <w:p w:rsidR="002244A9" w:rsidRPr="00222B09" w:rsidRDefault="002244A9" w:rsidP="00222B09">
            <w:pPr>
              <w:jc w:val="both"/>
              <w:rPr>
                <w:strike/>
                <w:color w:val="000000"/>
                <w:sz w:val="18"/>
                <w:szCs w:val="18"/>
              </w:rPr>
            </w:pPr>
            <w:r w:rsidRPr="00222B09">
              <w:rPr>
                <w:strike/>
                <w:color w:val="000000"/>
                <w:sz w:val="18"/>
                <w:szCs w:val="18"/>
              </w:rPr>
              <w:t>b) Serviços de franquia (</w:t>
            </w:r>
            <w:proofErr w:type="spellStart"/>
            <w:r w:rsidRPr="00222B09">
              <w:rPr>
                <w:strike/>
                <w:color w:val="000000"/>
                <w:sz w:val="18"/>
                <w:szCs w:val="18"/>
              </w:rPr>
              <w:t>franchise</w:t>
            </w:r>
            <w:proofErr w:type="spellEnd"/>
            <w:r w:rsidRPr="00222B09">
              <w:rPr>
                <w:strike/>
                <w:color w:val="000000"/>
                <w:sz w:val="18"/>
                <w:szCs w:val="18"/>
              </w:rPr>
              <w:t>) e da faturação (</w:t>
            </w:r>
            <w:proofErr w:type="spellStart"/>
            <w:r w:rsidRPr="00222B09">
              <w:rPr>
                <w:strike/>
                <w:color w:val="000000"/>
                <w:sz w:val="18"/>
                <w:szCs w:val="18"/>
              </w:rPr>
              <w:t>factoring</w:t>
            </w:r>
            <w:proofErr w:type="spellEnd"/>
            <w:r w:rsidRPr="00222B09">
              <w:rPr>
                <w:strike/>
                <w:color w:val="000000"/>
                <w:sz w:val="18"/>
                <w:szCs w:val="18"/>
              </w:rPr>
              <w:t>)</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30</w:t>
            </w:r>
          </w:p>
          <w:p w:rsidR="002244A9" w:rsidRPr="00222B09" w:rsidRDefault="002244A9" w:rsidP="00222B09">
            <w:pPr>
              <w:jc w:val="center"/>
              <w:rPr>
                <w:strike/>
                <w:color w:val="000000"/>
                <w:sz w:val="18"/>
                <w:szCs w:val="18"/>
              </w:rPr>
            </w:pPr>
            <w:r w:rsidRPr="00222B09">
              <w:rPr>
                <w:strike/>
                <w:color w:val="000000"/>
                <w:sz w:val="18"/>
                <w:szCs w:val="18"/>
              </w:rPr>
              <w:t>----------</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p w:rsidR="002244A9" w:rsidRPr="00222B09" w:rsidRDefault="002244A9" w:rsidP="00222B09">
            <w:pPr>
              <w:jc w:val="center"/>
              <w:rPr>
                <w:strike/>
                <w:color w:val="000000"/>
                <w:sz w:val="18"/>
                <w:szCs w:val="18"/>
              </w:rPr>
            </w:pPr>
            <w:r w:rsidRPr="00222B09">
              <w:rPr>
                <w:strike/>
                <w:color w:val="000000"/>
                <w:sz w:val="18"/>
                <w:szCs w:val="18"/>
              </w:rPr>
              <w:t>3</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038</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Paisagismo, jardinagem e decoração (exceto o fornecimento de mercadorias que fica sujeito ao ICMS)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60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039</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 xml:space="preserve">Raspagem, </w:t>
            </w:r>
            <w:proofErr w:type="spellStart"/>
            <w:r w:rsidRPr="00222B09">
              <w:rPr>
                <w:strike/>
                <w:color w:val="000000"/>
                <w:sz w:val="18"/>
                <w:szCs w:val="18"/>
              </w:rPr>
              <w:t>calafetação</w:t>
            </w:r>
            <w:proofErr w:type="spellEnd"/>
            <w:r w:rsidRPr="00222B09">
              <w:rPr>
                <w:strike/>
                <w:color w:val="000000"/>
                <w:sz w:val="18"/>
                <w:szCs w:val="18"/>
              </w:rPr>
              <w:t>, polimento, lustração de pisos, paredes e divisórias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45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040</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Ensino, instrução, treinamento, avaliação de conhecimentos, de qualquer grau e natureza</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30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041</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Planejamento, organização e administração de férias, exposições, congressos e congêneres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75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042</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Organização de festas e recepções: buffet, (exceto o fornecimento de alimentação e bebidas, que fica sujeito ao ICMS)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50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043</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Administração de bens e negócios de terceiros e de consórcio</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50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044</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Administração de fundos mútuos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50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4</w:t>
            </w:r>
          </w:p>
        </w:tc>
      </w:tr>
      <w:tr w:rsidR="002244A9" w:rsidRPr="00222B09" w:rsidTr="00CD58E5">
        <w:tc>
          <w:tcPr>
            <w:tcW w:w="921" w:type="dxa"/>
            <w:tcBorders>
              <w:bottom w:val="single" w:sz="4" w:space="0" w:color="auto"/>
            </w:tcBorders>
          </w:tcPr>
          <w:p w:rsidR="002244A9" w:rsidRPr="00222B09" w:rsidRDefault="002244A9" w:rsidP="00222B09">
            <w:pPr>
              <w:jc w:val="center"/>
              <w:rPr>
                <w:b/>
                <w:strike/>
                <w:color w:val="000000"/>
                <w:sz w:val="18"/>
                <w:szCs w:val="18"/>
              </w:rPr>
            </w:pPr>
            <w:r w:rsidRPr="00222B09">
              <w:rPr>
                <w:b/>
                <w:strike/>
                <w:color w:val="000000"/>
                <w:sz w:val="18"/>
                <w:szCs w:val="18"/>
              </w:rPr>
              <w:t>045</w:t>
            </w:r>
          </w:p>
        </w:tc>
        <w:tc>
          <w:tcPr>
            <w:tcW w:w="4678" w:type="dxa"/>
            <w:tcBorders>
              <w:bottom w:val="single" w:sz="4" w:space="0" w:color="auto"/>
            </w:tcBorders>
          </w:tcPr>
          <w:p w:rsidR="002244A9" w:rsidRPr="00222B09" w:rsidRDefault="002244A9" w:rsidP="00222B09">
            <w:pPr>
              <w:jc w:val="both"/>
              <w:rPr>
                <w:strike/>
                <w:color w:val="000000"/>
                <w:sz w:val="18"/>
                <w:szCs w:val="18"/>
              </w:rPr>
            </w:pPr>
            <w:r w:rsidRPr="00222B09">
              <w:rPr>
                <w:strike/>
                <w:color w:val="000000"/>
                <w:sz w:val="18"/>
                <w:szCs w:val="18"/>
              </w:rPr>
              <w:t>Agenciamento, corretagem ou intermediação de câmbio, de seguros e de planos de previdência privada.</w:t>
            </w:r>
          </w:p>
        </w:tc>
        <w:tc>
          <w:tcPr>
            <w:tcW w:w="1842" w:type="dxa"/>
            <w:tcBorders>
              <w:bottom w:val="single" w:sz="4" w:space="0" w:color="auto"/>
            </w:tcBorders>
          </w:tcPr>
          <w:p w:rsidR="002244A9" w:rsidRPr="00222B09" w:rsidRDefault="002244A9" w:rsidP="00222B09">
            <w:pPr>
              <w:jc w:val="right"/>
              <w:rPr>
                <w:strike/>
                <w:color w:val="000000"/>
                <w:sz w:val="18"/>
                <w:szCs w:val="18"/>
              </w:rPr>
            </w:pPr>
            <w:r w:rsidRPr="00222B09">
              <w:rPr>
                <w:strike/>
                <w:color w:val="000000"/>
                <w:sz w:val="18"/>
                <w:szCs w:val="18"/>
              </w:rPr>
              <w:t>75</w:t>
            </w:r>
          </w:p>
        </w:tc>
        <w:tc>
          <w:tcPr>
            <w:tcW w:w="2268" w:type="dxa"/>
            <w:tcBorders>
              <w:bottom w:val="single" w:sz="4" w:space="0" w:color="auto"/>
            </w:tcBorders>
          </w:tcPr>
          <w:p w:rsidR="002244A9" w:rsidRPr="00222B09" w:rsidRDefault="002244A9" w:rsidP="00222B09">
            <w:pPr>
              <w:jc w:val="center"/>
              <w:rPr>
                <w:strike/>
                <w:color w:val="000000"/>
                <w:sz w:val="18"/>
                <w:szCs w:val="18"/>
              </w:rPr>
            </w:pPr>
            <w:r w:rsidRPr="00222B09">
              <w:rPr>
                <w:strike/>
                <w:color w:val="000000"/>
                <w:sz w:val="18"/>
                <w:szCs w:val="18"/>
              </w:rPr>
              <w:t>4</w:t>
            </w:r>
          </w:p>
        </w:tc>
      </w:tr>
      <w:tr w:rsidR="002244A9" w:rsidRPr="00222B09" w:rsidTr="00CD58E5">
        <w:tc>
          <w:tcPr>
            <w:tcW w:w="921" w:type="dxa"/>
            <w:tcBorders>
              <w:bottom w:val="single" w:sz="4" w:space="0" w:color="auto"/>
            </w:tcBorders>
          </w:tcPr>
          <w:p w:rsidR="002244A9" w:rsidRPr="00222B09" w:rsidRDefault="002244A9" w:rsidP="00222B09">
            <w:pPr>
              <w:jc w:val="center"/>
              <w:rPr>
                <w:b/>
                <w:strike/>
                <w:color w:val="000000"/>
                <w:sz w:val="18"/>
                <w:szCs w:val="18"/>
              </w:rPr>
            </w:pPr>
            <w:r w:rsidRPr="00222B09">
              <w:rPr>
                <w:b/>
                <w:strike/>
                <w:color w:val="000000"/>
                <w:sz w:val="18"/>
                <w:szCs w:val="18"/>
              </w:rPr>
              <w:t>046</w:t>
            </w:r>
          </w:p>
        </w:tc>
        <w:tc>
          <w:tcPr>
            <w:tcW w:w="4678" w:type="dxa"/>
            <w:tcBorders>
              <w:bottom w:val="single" w:sz="4" w:space="0" w:color="auto"/>
            </w:tcBorders>
          </w:tcPr>
          <w:p w:rsidR="002244A9" w:rsidRPr="00222B09" w:rsidRDefault="002244A9" w:rsidP="00222B09">
            <w:pPr>
              <w:jc w:val="both"/>
              <w:rPr>
                <w:strike/>
                <w:color w:val="000000"/>
                <w:sz w:val="18"/>
                <w:szCs w:val="18"/>
              </w:rPr>
            </w:pPr>
            <w:r w:rsidRPr="00222B09">
              <w:rPr>
                <w:strike/>
                <w:color w:val="000000"/>
                <w:sz w:val="18"/>
                <w:szCs w:val="18"/>
              </w:rPr>
              <w:t>Agenciamento, corretagem ou intermediação de títulos quaisquer</w:t>
            </w:r>
          </w:p>
        </w:tc>
        <w:tc>
          <w:tcPr>
            <w:tcW w:w="1842" w:type="dxa"/>
            <w:tcBorders>
              <w:bottom w:val="single" w:sz="4" w:space="0" w:color="auto"/>
            </w:tcBorders>
          </w:tcPr>
          <w:p w:rsidR="002244A9" w:rsidRPr="00222B09" w:rsidRDefault="002244A9" w:rsidP="00222B09">
            <w:pPr>
              <w:jc w:val="right"/>
              <w:rPr>
                <w:strike/>
                <w:color w:val="000000"/>
                <w:sz w:val="18"/>
                <w:szCs w:val="18"/>
              </w:rPr>
            </w:pPr>
            <w:r w:rsidRPr="00222B09">
              <w:rPr>
                <w:strike/>
                <w:color w:val="000000"/>
                <w:sz w:val="18"/>
                <w:szCs w:val="18"/>
              </w:rPr>
              <w:t>75</w:t>
            </w:r>
          </w:p>
        </w:tc>
        <w:tc>
          <w:tcPr>
            <w:tcW w:w="2268" w:type="dxa"/>
            <w:tcBorders>
              <w:bottom w:val="single" w:sz="4" w:space="0" w:color="auto"/>
            </w:tcBorders>
          </w:tcPr>
          <w:p w:rsidR="002244A9" w:rsidRPr="00222B09" w:rsidRDefault="002244A9" w:rsidP="00222B09">
            <w:pPr>
              <w:jc w:val="center"/>
              <w:rPr>
                <w:strike/>
                <w:color w:val="000000"/>
                <w:sz w:val="18"/>
                <w:szCs w:val="18"/>
              </w:rPr>
            </w:pPr>
            <w:r w:rsidRPr="00222B09">
              <w:rPr>
                <w:strike/>
                <w:color w:val="000000"/>
                <w:sz w:val="18"/>
                <w:szCs w:val="18"/>
              </w:rPr>
              <w:t>4</w:t>
            </w:r>
          </w:p>
        </w:tc>
      </w:tr>
      <w:tr w:rsidR="002244A9" w:rsidRPr="00222B09" w:rsidTr="00CD58E5">
        <w:tc>
          <w:tcPr>
            <w:tcW w:w="921" w:type="dxa"/>
            <w:tcBorders>
              <w:top w:val="single" w:sz="4" w:space="0" w:color="auto"/>
              <w:bottom w:val="single" w:sz="4" w:space="0" w:color="auto"/>
            </w:tcBorders>
          </w:tcPr>
          <w:p w:rsidR="002244A9" w:rsidRPr="00222B09" w:rsidRDefault="002244A9" w:rsidP="00222B09">
            <w:pPr>
              <w:jc w:val="center"/>
              <w:rPr>
                <w:b/>
                <w:strike/>
                <w:color w:val="000000"/>
                <w:sz w:val="18"/>
                <w:szCs w:val="18"/>
              </w:rPr>
            </w:pPr>
            <w:r w:rsidRPr="00222B09">
              <w:rPr>
                <w:b/>
                <w:strike/>
                <w:color w:val="000000"/>
                <w:sz w:val="18"/>
                <w:szCs w:val="18"/>
              </w:rPr>
              <w:t>047</w:t>
            </w:r>
          </w:p>
        </w:tc>
        <w:tc>
          <w:tcPr>
            <w:tcW w:w="4678" w:type="dxa"/>
            <w:tcBorders>
              <w:top w:val="single" w:sz="4" w:space="0" w:color="auto"/>
              <w:bottom w:val="single" w:sz="4" w:space="0" w:color="auto"/>
            </w:tcBorders>
          </w:tcPr>
          <w:p w:rsidR="002244A9" w:rsidRPr="00222B09" w:rsidRDefault="002244A9" w:rsidP="00222B09">
            <w:pPr>
              <w:jc w:val="both"/>
              <w:rPr>
                <w:strike/>
                <w:color w:val="000000"/>
                <w:sz w:val="18"/>
                <w:szCs w:val="18"/>
              </w:rPr>
            </w:pPr>
            <w:r w:rsidRPr="00222B09">
              <w:rPr>
                <w:strike/>
                <w:color w:val="000000"/>
                <w:sz w:val="18"/>
                <w:szCs w:val="18"/>
              </w:rPr>
              <w:t>Agenciamento, corretagem ou intermediação de direitos da propriedade industrial, artística ou literária</w:t>
            </w:r>
          </w:p>
        </w:tc>
        <w:tc>
          <w:tcPr>
            <w:tcW w:w="1842" w:type="dxa"/>
            <w:tcBorders>
              <w:top w:val="single" w:sz="4" w:space="0" w:color="auto"/>
              <w:bottom w:val="single" w:sz="4" w:space="0" w:color="auto"/>
            </w:tcBorders>
          </w:tcPr>
          <w:p w:rsidR="002244A9" w:rsidRPr="00222B09" w:rsidRDefault="002244A9" w:rsidP="00222B09">
            <w:pPr>
              <w:jc w:val="right"/>
              <w:rPr>
                <w:strike/>
                <w:color w:val="000000"/>
                <w:sz w:val="18"/>
                <w:szCs w:val="18"/>
              </w:rPr>
            </w:pPr>
            <w:r w:rsidRPr="00222B09">
              <w:rPr>
                <w:strike/>
                <w:color w:val="000000"/>
                <w:sz w:val="18"/>
                <w:szCs w:val="18"/>
              </w:rPr>
              <w:t>60</w:t>
            </w:r>
          </w:p>
        </w:tc>
        <w:tc>
          <w:tcPr>
            <w:tcW w:w="2268" w:type="dxa"/>
            <w:tcBorders>
              <w:top w:val="single" w:sz="4" w:space="0" w:color="auto"/>
              <w:bottom w:val="single" w:sz="4" w:space="0" w:color="auto"/>
            </w:tcBorders>
          </w:tcPr>
          <w:p w:rsidR="002244A9" w:rsidRPr="00222B09" w:rsidRDefault="002244A9" w:rsidP="00222B09">
            <w:pPr>
              <w:jc w:val="center"/>
              <w:rPr>
                <w:strike/>
                <w:color w:val="000000"/>
                <w:sz w:val="18"/>
                <w:szCs w:val="18"/>
              </w:rPr>
            </w:pPr>
            <w:r w:rsidRPr="00222B09">
              <w:rPr>
                <w:strike/>
                <w:color w:val="000000"/>
                <w:sz w:val="18"/>
                <w:szCs w:val="18"/>
              </w:rPr>
              <w:t>4</w:t>
            </w:r>
          </w:p>
        </w:tc>
      </w:tr>
      <w:tr w:rsidR="002244A9" w:rsidRPr="00222B09" w:rsidTr="00CD58E5">
        <w:tc>
          <w:tcPr>
            <w:tcW w:w="921" w:type="dxa"/>
            <w:tcBorders>
              <w:top w:val="single" w:sz="4" w:space="0" w:color="auto"/>
              <w:left w:val="nil"/>
              <w:bottom w:val="nil"/>
              <w:right w:val="nil"/>
            </w:tcBorders>
          </w:tcPr>
          <w:p w:rsidR="002244A9" w:rsidRPr="00222B09" w:rsidRDefault="002244A9" w:rsidP="00222B09">
            <w:pPr>
              <w:jc w:val="center"/>
              <w:rPr>
                <w:b/>
                <w:strike/>
                <w:color w:val="000000"/>
                <w:sz w:val="18"/>
                <w:szCs w:val="18"/>
              </w:rPr>
            </w:pPr>
          </w:p>
        </w:tc>
        <w:tc>
          <w:tcPr>
            <w:tcW w:w="4678" w:type="dxa"/>
            <w:tcBorders>
              <w:top w:val="single" w:sz="4" w:space="0" w:color="auto"/>
              <w:left w:val="nil"/>
              <w:bottom w:val="nil"/>
              <w:right w:val="nil"/>
            </w:tcBorders>
          </w:tcPr>
          <w:p w:rsidR="002244A9" w:rsidRPr="00222B09" w:rsidRDefault="002244A9" w:rsidP="00222B09">
            <w:pPr>
              <w:jc w:val="both"/>
              <w:rPr>
                <w:strike/>
                <w:color w:val="000000"/>
                <w:sz w:val="18"/>
                <w:szCs w:val="18"/>
              </w:rPr>
            </w:pPr>
          </w:p>
        </w:tc>
        <w:tc>
          <w:tcPr>
            <w:tcW w:w="1842" w:type="dxa"/>
            <w:tcBorders>
              <w:top w:val="single" w:sz="4" w:space="0" w:color="auto"/>
              <w:left w:val="nil"/>
              <w:bottom w:val="nil"/>
              <w:right w:val="nil"/>
            </w:tcBorders>
          </w:tcPr>
          <w:p w:rsidR="002244A9" w:rsidRPr="00222B09" w:rsidRDefault="002244A9" w:rsidP="00222B09">
            <w:pPr>
              <w:jc w:val="right"/>
              <w:rPr>
                <w:strike/>
                <w:color w:val="000000"/>
                <w:sz w:val="18"/>
                <w:szCs w:val="18"/>
              </w:rPr>
            </w:pPr>
          </w:p>
        </w:tc>
        <w:tc>
          <w:tcPr>
            <w:tcW w:w="2268" w:type="dxa"/>
            <w:tcBorders>
              <w:top w:val="single" w:sz="4" w:space="0" w:color="auto"/>
              <w:left w:val="nil"/>
              <w:bottom w:val="nil"/>
              <w:right w:val="nil"/>
            </w:tcBorders>
          </w:tcPr>
          <w:p w:rsidR="002244A9" w:rsidRPr="00222B09" w:rsidRDefault="002244A9" w:rsidP="00222B09">
            <w:pPr>
              <w:jc w:val="center"/>
              <w:rPr>
                <w:strike/>
                <w:color w:val="000000"/>
                <w:sz w:val="18"/>
                <w:szCs w:val="18"/>
              </w:rPr>
            </w:pPr>
          </w:p>
        </w:tc>
      </w:tr>
      <w:tr w:rsidR="002244A9" w:rsidRPr="00222B09" w:rsidTr="00CD58E5">
        <w:tc>
          <w:tcPr>
            <w:tcW w:w="921" w:type="dxa"/>
            <w:tcBorders>
              <w:top w:val="nil"/>
              <w:left w:val="nil"/>
              <w:bottom w:val="nil"/>
              <w:right w:val="nil"/>
            </w:tcBorders>
          </w:tcPr>
          <w:p w:rsidR="002244A9" w:rsidRPr="00222B09" w:rsidRDefault="002244A9" w:rsidP="00222B09">
            <w:pPr>
              <w:jc w:val="center"/>
              <w:rPr>
                <w:b/>
                <w:strike/>
                <w:color w:val="000000"/>
                <w:sz w:val="18"/>
                <w:szCs w:val="18"/>
              </w:rPr>
            </w:pPr>
          </w:p>
        </w:tc>
        <w:tc>
          <w:tcPr>
            <w:tcW w:w="4678" w:type="dxa"/>
            <w:tcBorders>
              <w:top w:val="nil"/>
              <w:left w:val="nil"/>
              <w:bottom w:val="nil"/>
              <w:right w:val="nil"/>
            </w:tcBorders>
          </w:tcPr>
          <w:p w:rsidR="002244A9" w:rsidRPr="00222B09" w:rsidRDefault="002244A9" w:rsidP="00222B09">
            <w:pPr>
              <w:jc w:val="both"/>
              <w:rPr>
                <w:strike/>
                <w:color w:val="000000"/>
                <w:sz w:val="18"/>
                <w:szCs w:val="18"/>
              </w:rPr>
            </w:pPr>
          </w:p>
        </w:tc>
        <w:tc>
          <w:tcPr>
            <w:tcW w:w="1842" w:type="dxa"/>
            <w:tcBorders>
              <w:top w:val="nil"/>
              <w:left w:val="nil"/>
              <w:bottom w:val="nil"/>
              <w:right w:val="nil"/>
            </w:tcBorders>
          </w:tcPr>
          <w:p w:rsidR="002244A9" w:rsidRPr="00222B09" w:rsidRDefault="002244A9" w:rsidP="00222B09">
            <w:pPr>
              <w:jc w:val="right"/>
              <w:rPr>
                <w:strike/>
                <w:color w:val="000000"/>
                <w:sz w:val="18"/>
                <w:szCs w:val="18"/>
              </w:rPr>
            </w:pPr>
          </w:p>
        </w:tc>
        <w:tc>
          <w:tcPr>
            <w:tcW w:w="2268" w:type="dxa"/>
            <w:tcBorders>
              <w:top w:val="nil"/>
              <w:left w:val="nil"/>
              <w:bottom w:val="nil"/>
              <w:right w:val="nil"/>
            </w:tcBorders>
          </w:tcPr>
          <w:p w:rsidR="002244A9" w:rsidRPr="00222B09" w:rsidRDefault="002244A9" w:rsidP="00222B09">
            <w:pPr>
              <w:jc w:val="center"/>
              <w:rPr>
                <w:strike/>
                <w:color w:val="000000"/>
                <w:sz w:val="18"/>
                <w:szCs w:val="18"/>
              </w:rPr>
            </w:pPr>
          </w:p>
        </w:tc>
      </w:tr>
      <w:tr w:rsidR="002244A9" w:rsidRPr="00222B09" w:rsidTr="00CD58E5">
        <w:tc>
          <w:tcPr>
            <w:tcW w:w="921" w:type="dxa"/>
            <w:vAlign w:val="center"/>
          </w:tcPr>
          <w:p w:rsidR="002244A9" w:rsidRPr="00222B09" w:rsidRDefault="002244A9" w:rsidP="00222B09">
            <w:pPr>
              <w:pStyle w:val="Ttulo8"/>
              <w:rPr>
                <w:b w:val="0"/>
                <w:bCs/>
                <w:strike/>
                <w:sz w:val="18"/>
                <w:szCs w:val="18"/>
              </w:rPr>
            </w:pPr>
            <w:r w:rsidRPr="00222B09">
              <w:rPr>
                <w:b w:val="0"/>
                <w:bCs/>
                <w:strike/>
                <w:sz w:val="18"/>
                <w:szCs w:val="18"/>
              </w:rPr>
              <w:t>ITEM</w:t>
            </w:r>
          </w:p>
        </w:tc>
        <w:tc>
          <w:tcPr>
            <w:tcW w:w="4678" w:type="dxa"/>
            <w:vAlign w:val="center"/>
          </w:tcPr>
          <w:p w:rsidR="002244A9" w:rsidRPr="00222B09" w:rsidRDefault="002244A9" w:rsidP="00222B09">
            <w:pPr>
              <w:pStyle w:val="Ttulo7"/>
              <w:rPr>
                <w:bCs/>
                <w:i w:val="0"/>
                <w:strike/>
                <w:sz w:val="18"/>
                <w:szCs w:val="18"/>
              </w:rPr>
            </w:pPr>
            <w:r w:rsidRPr="00222B09">
              <w:rPr>
                <w:bCs/>
                <w:i w:val="0"/>
                <w:strike/>
                <w:sz w:val="18"/>
                <w:szCs w:val="18"/>
              </w:rPr>
              <w:t>SERVIÇO</w:t>
            </w:r>
          </w:p>
        </w:tc>
        <w:tc>
          <w:tcPr>
            <w:tcW w:w="1842" w:type="dxa"/>
            <w:vAlign w:val="center"/>
          </w:tcPr>
          <w:p w:rsidR="002244A9" w:rsidRPr="00222B09" w:rsidRDefault="002244A9" w:rsidP="00222B09">
            <w:pPr>
              <w:jc w:val="center"/>
              <w:rPr>
                <w:b/>
                <w:bCs/>
                <w:strike/>
                <w:color w:val="000000"/>
                <w:sz w:val="18"/>
                <w:szCs w:val="18"/>
              </w:rPr>
            </w:pPr>
            <w:r w:rsidRPr="00222B09">
              <w:rPr>
                <w:b/>
                <w:bCs/>
                <w:strike/>
                <w:color w:val="000000"/>
                <w:sz w:val="18"/>
                <w:szCs w:val="18"/>
              </w:rPr>
              <w:t>AUTÔNOMO EM % SOBRE A UFPMF POR ANO</w:t>
            </w:r>
          </w:p>
        </w:tc>
        <w:tc>
          <w:tcPr>
            <w:tcW w:w="2268" w:type="dxa"/>
            <w:vAlign w:val="center"/>
          </w:tcPr>
          <w:p w:rsidR="002244A9" w:rsidRPr="00222B09" w:rsidRDefault="002244A9" w:rsidP="00222B09">
            <w:pPr>
              <w:jc w:val="center"/>
              <w:rPr>
                <w:b/>
                <w:bCs/>
                <w:strike/>
                <w:color w:val="000000"/>
                <w:sz w:val="18"/>
                <w:szCs w:val="18"/>
              </w:rPr>
            </w:pPr>
            <w:r w:rsidRPr="00222B09">
              <w:rPr>
                <w:b/>
                <w:bCs/>
                <w:strike/>
                <w:color w:val="000000"/>
                <w:sz w:val="18"/>
                <w:szCs w:val="18"/>
              </w:rPr>
              <w:t>EMPRESA:% S/ RECEITA BRUTA MENSAL</w:t>
            </w:r>
          </w:p>
        </w:tc>
      </w:tr>
      <w:tr w:rsidR="002244A9" w:rsidRPr="00222B09" w:rsidTr="00CD58E5">
        <w:tc>
          <w:tcPr>
            <w:tcW w:w="921" w:type="dxa"/>
            <w:tcBorders>
              <w:top w:val="nil"/>
            </w:tcBorders>
          </w:tcPr>
          <w:p w:rsidR="002244A9" w:rsidRPr="00222B09" w:rsidRDefault="002244A9" w:rsidP="00222B09">
            <w:pPr>
              <w:jc w:val="center"/>
              <w:rPr>
                <w:b/>
                <w:strike/>
                <w:color w:val="000000"/>
                <w:sz w:val="18"/>
                <w:szCs w:val="18"/>
              </w:rPr>
            </w:pPr>
            <w:r w:rsidRPr="00222B09">
              <w:rPr>
                <w:b/>
                <w:strike/>
                <w:color w:val="000000"/>
                <w:sz w:val="18"/>
                <w:szCs w:val="18"/>
              </w:rPr>
              <w:t>048</w:t>
            </w:r>
          </w:p>
        </w:tc>
        <w:tc>
          <w:tcPr>
            <w:tcW w:w="4678" w:type="dxa"/>
            <w:tcBorders>
              <w:top w:val="nil"/>
            </w:tcBorders>
          </w:tcPr>
          <w:p w:rsidR="002244A9" w:rsidRPr="00222B09" w:rsidRDefault="002244A9" w:rsidP="00222B09">
            <w:pPr>
              <w:jc w:val="both"/>
              <w:rPr>
                <w:strike/>
                <w:color w:val="000000"/>
                <w:sz w:val="18"/>
                <w:szCs w:val="18"/>
              </w:rPr>
            </w:pPr>
            <w:r w:rsidRPr="00222B09">
              <w:rPr>
                <w:strike/>
                <w:color w:val="000000"/>
                <w:sz w:val="18"/>
                <w:szCs w:val="18"/>
              </w:rPr>
              <w:t>Agenciamento, corretagem ou intermediação de contratos de franquia (</w:t>
            </w:r>
            <w:proofErr w:type="spellStart"/>
            <w:r w:rsidRPr="00222B09">
              <w:rPr>
                <w:strike/>
                <w:color w:val="000000"/>
                <w:sz w:val="18"/>
                <w:szCs w:val="18"/>
              </w:rPr>
              <w:t>franchise</w:t>
            </w:r>
            <w:proofErr w:type="spellEnd"/>
            <w:r w:rsidRPr="00222B09">
              <w:rPr>
                <w:strike/>
                <w:color w:val="000000"/>
                <w:sz w:val="18"/>
                <w:szCs w:val="18"/>
              </w:rPr>
              <w:t>) ou de faturação (</w:t>
            </w:r>
            <w:proofErr w:type="spellStart"/>
            <w:r w:rsidRPr="00222B09">
              <w:rPr>
                <w:strike/>
                <w:color w:val="000000"/>
                <w:sz w:val="18"/>
                <w:szCs w:val="18"/>
              </w:rPr>
              <w:t>factoring</w:t>
            </w:r>
            <w:proofErr w:type="spellEnd"/>
            <w:r w:rsidRPr="00222B09">
              <w:rPr>
                <w:strike/>
                <w:color w:val="000000"/>
                <w:sz w:val="18"/>
                <w:szCs w:val="18"/>
              </w:rPr>
              <w:t>)</w:t>
            </w:r>
          </w:p>
        </w:tc>
        <w:tc>
          <w:tcPr>
            <w:tcW w:w="1842" w:type="dxa"/>
            <w:tcBorders>
              <w:top w:val="nil"/>
            </w:tcBorders>
          </w:tcPr>
          <w:p w:rsidR="002244A9" w:rsidRPr="00222B09" w:rsidRDefault="002244A9" w:rsidP="00222B09">
            <w:pPr>
              <w:jc w:val="right"/>
              <w:rPr>
                <w:strike/>
                <w:color w:val="000000"/>
                <w:sz w:val="18"/>
                <w:szCs w:val="18"/>
              </w:rPr>
            </w:pPr>
            <w:r w:rsidRPr="00222B09">
              <w:rPr>
                <w:strike/>
                <w:color w:val="000000"/>
                <w:sz w:val="18"/>
                <w:szCs w:val="18"/>
              </w:rPr>
              <w:t>60</w:t>
            </w:r>
          </w:p>
        </w:tc>
        <w:tc>
          <w:tcPr>
            <w:tcW w:w="2268" w:type="dxa"/>
            <w:tcBorders>
              <w:top w:val="nil"/>
            </w:tcBorders>
          </w:tcPr>
          <w:p w:rsidR="002244A9" w:rsidRPr="00222B09" w:rsidRDefault="002244A9" w:rsidP="00222B09">
            <w:pPr>
              <w:jc w:val="center"/>
              <w:rPr>
                <w:strike/>
                <w:color w:val="000000"/>
                <w:sz w:val="18"/>
                <w:szCs w:val="18"/>
              </w:rPr>
            </w:pPr>
            <w:r w:rsidRPr="00222B09">
              <w:rPr>
                <w:strike/>
                <w:color w:val="000000"/>
                <w:sz w:val="18"/>
                <w:szCs w:val="18"/>
              </w:rPr>
              <w:t>4</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lastRenderedPageBreak/>
              <w:t>049</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 xml:space="preserve">Agenciamento, organização, promoção e execução de programas de turismo, passeios, excursões, guias de turismo e congêneres </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75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4</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050</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Agenciamento, corretagem ou intermediação de bens móveis e imóveis não abrangidos nos itens 45 (quarenta e cinco), 46 (quarenta e seis) e 48 (quarenta e oito)</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75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4</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051</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Despachantes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 xml:space="preserve">75 </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052</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Agentes da propriedade industrial</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75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Borders>
              <w:bottom w:val="single" w:sz="4" w:space="0" w:color="auto"/>
            </w:tcBorders>
          </w:tcPr>
          <w:p w:rsidR="002244A9" w:rsidRPr="00222B09" w:rsidRDefault="002244A9" w:rsidP="00222B09">
            <w:pPr>
              <w:jc w:val="center"/>
              <w:rPr>
                <w:b/>
                <w:strike/>
                <w:color w:val="000000"/>
                <w:sz w:val="18"/>
                <w:szCs w:val="18"/>
              </w:rPr>
            </w:pPr>
            <w:r w:rsidRPr="00222B09">
              <w:rPr>
                <w:b/>
                <w:strike/>
                <w:color w:val="000000"/>
                <w:sz w:val="18"/>
                <w:szCs w:val="18"/>
              </w:rPr>
              <w:t>053</w:t>
            </w:r>
          </w:p>
        </w:tc>
        <w:tc>
          <w:tcPr>
            <w:tcW w:w="4678" w:type="dxa"/>
            <w:tcBorders>
              <w:bottom w:val="single" w:sz="4" w:space="0" w:color="auto"/>
            </w:tcBorders>
          </w:tcPr>
          <w:p w:rsidR="002244A9" w:rsidRPr="00222B09" w:rsidRDefault="002244A9" w:rsidP="00222B09">
            <w:pPr>
              <w:jc w:val="both"/>
              <w:rPr>
                <w:strike/>
                <w:color w:val="000000"/>
                <w:sz w:val="18"/>
                <w:szCs w:val="18"/>
              </w:rPr>
            </w:pPr>
            <w:r w:rsidRPr="00222B09">
              <w:rPr>
                <w:strike/>
                <w:color w:val="000000"/>
                <w:sz w:val="18"/>
                <w:szCs w:val="18"/>
              </w:rPr>
              <w:t>Agentes da propriedade artística ou literária</w:t>
            </w:r>
          </w:p>
        </w:tc>
        <w:tc>
          <w:tcPr>
            <w:tcW w:w="1842" w:type="dxa"/>
            <w:tcBorders>
              <w:bottom w:val="single" w:sz="4" w:space="0" w:color="auto"/>
            </w:tcBorders>
          </w:tcPr>
          <w:p w:rsidR="002244A9" w:rsidRPr="00222B09" w:rsidRDefault="002244A9" w:rsidP="00222B09">
            <w:pPr>
              <w:jc w:val="right"/>
              <w:rPr>
                <w:strike/>
                <w:color w:val="000000"/>
                <w:sz w:val="18"/>
                <w:szCs w:val="18"/>
              </w:rPr>
            </w:pPr>
            <w:r w:rsidRPr="00222B09">
              <w:rPr>
                <w:strike/>
                <w:color w:val="000000"/>
                <w:sz w:val="18"/>
                <w:szCs w:val="18"/>
              </w:rPr>
              <w:t>75</w:t>
            </w:r>
          </w:p>
        </w:tc>
        <w:tc>
          <w:tcPr>
            <w:tcW w:w="2268" w:type="dxa"/>
            <w:tcBorders>
              <w:bottom w:val="single" w:sz="4" w:space="0" w:color="auto"/>
            </w:tcBorders>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Borders>
              <w:bottom w:val="single" w:sz="4" w:space="0" w:color="auto"/>
            </w:tcBorders>
          </w:tcPr>
          <w:p w:rsidR="002244A9" w:rsidRPr="00222B09" w:rsidRDefault="002244A9" w:rsidP="00222B09">
            <w:pPr>
              <w:jc w:val="center"/>
              <w:rPr>
                <w:b/>
                <w:strike/>
                <w:color w:val="000000"/>
                <w:sz w:val="18"/>
                <w:szCs w:val="18"/>
              </w:rPr>
            </w:pPr>
            <w:r w:rsidRPr="00222B09">
              <w:rPr>
                <w:b/>
                <w:strike/>
                <w:color w:val="000000"/>
                <w:sz w:val="18"/>
                <w:szCs w:val="18"/>
              </w:rPr>
              <w:t>054</w:t>
            </w:r>
          </w:p>
        </w:tc>
        <w:tc>
          <w:tcPr>
            <w:tcW w:w="4678" w:type="dxa"/>
            <w:tcBorders>
              <w:bottom w:val="single" w:sz="4" w:space="0" w:color="auto"/>
            </w:tcBorders>
          </w:tcPr>
          <w:p w:rsidR="002244A9" w:rsidRPr="00222B09" w:rsidRDefault="002244A9" w:rsidP="00222B09">
            <w:pPr>
              <w:jc w:val="both"/>
              <w:rPr>
                <w:strike/>
                <w:color w:val="000000"/>
                <w:sz w:val="18"/>
                <w:szCs w:val="18"/>
              </w:rPr>
            </w:pPr>
            <w:r w:rsidRPr="00222B09">
              <w:rPr>
                <w:strike/>
                <w:color w:val="000000"/>
                <w:sz w:val="18"/>
                <w:szCs w:val="18"/>
              </w:rPr>
              <w:t>Leilão</w:t>
            </w:r>
          </w:p>
        </w:tc>
        <w:tc>
          <w:tcPr>
            <w:tcW w:w="1842" w:type="dxa"/>
            <w:tcBorders>
              <w:bottom w:val="single" w:sz="4" w:space="0" w:color="auto"/>
            </w:tcBorders>
          </w:tcPr>
          <w:p w:rsidR="002244A9" w:rsidRPr="00222B09" w:rsidRDefault="002244A9" w:rsidP="00222B09">
            <w:pPr>
              <w:jc w:val="right"/>
              <w:rPr>
                <w:strike/>
                <w:color w:val="000000"/>
                <w:sz w:val="18"/>
                <w:szCs w:val="18"/>
              </w:rPr>
            </w:pPr>
            <w:r w:rsidRPr="00222B09">
              <w:rPr>
                <w:strike/>
                <w:color w:val="000000"/>
                <w:sz w:val="18"/>
                <w:szCs w:val="18"/>
              </w:rPr>
              <w:t>150</w:t>
            </w:r>
          </w:p>
        </w:tc>
        <w:tc>
          <w:tcPr>
            <w:tcW w:w="2268" w:type="dxa"/>
            <w:tcBorders>
              <w:bottom w:val="single" w:sz="4" w:space="0" w:color="auto"/>
            </w:tcBorders>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Borders>
              <w:top w:val="single" w:sz="4" w:space="0" w:color="auto"/>
            </w:tcBorders>
          </w:tcPr>
          <w:p w:rsidR="002244A9" w:rsidRPr="00222B09" w:rsidRDefault="002244A9" w:rsidP="00222B09">
            <w:pPr>
              <w:jc w:val="center"/>
              <w:rPr>
                <w:b/>
                <w:strike/>
                <w:color w:val="000000"/>
                <w:sz w:val="18"/>
                <w:szCs w:val="18"/>
              </w:rPr>
            </w:pPr>
            <w:r w:rsidRPr="00222B09">
              <w:rPr>
                <w:b/>
                <w:strike/>
                <w:color w:val="000000"/>
                <w:sz w:val="18"/>
                <w:szCs w:val="18"/>
              </w:rPr>
              <w:t>055</w:t>
            </w:r>
          </w:p>
        </w:tc>
        <w:tc>
          <w:tcPr>
            <w:tcW w:w="4678" w:type="dxa"/>
            <w:tcBorders>
              <w:top w:val="single" w:sz="4" w:space="0" w:color="auto"/>
            </w:tcBorders>
          </w:tcPr>
          <w:p w:rsidR="002244A9" w:rsidRPr="00222B09" w:rsidRDefault="002244A9" w:rsidP="00222B09">
            <w:pPr>
              <w:jc w:val="both"/>
              <w:rPr>
                <w:strike/>
                <w:color w:val="000000"/>
                <w:sz w:val="18"/>
                <w:szCs w:val="18"/>
              </w:rPr>
            </w:pPr>
            <w:r w:rsidRPr="00222B09">
              <w:rPr>
                <w:strike/>
                <w:color w:val="000000"/>
                <w:sz w:val="18"/>
                <w:szCs w:val="18"/>
              </w:rPr>
              <w:t>Regulação de sinistros cobertos por contratos de seguros: inspeção e avaliação de riscos para cobertura de contratos de contratos seguros; prevenção e gerência de riscos seguráveis, prestados por quem não seja o próprio segurado ou companhia de seguros</w:t>
            </w:r>
          </w:p>
        </w:tc>
        <w:tc>
          <w:tcPr>
            <w:tcW w:w="1842" w:type="dxa"/>
            <w:tcBorders>
              <w:top w:val="single" w:sz="4" w:space="0" w:color="auto"/>
            </w:tcBorders>
          </w:tcPr>
          <w:p w:rsidR="002244A9" w:rsidRPr="00222B09" w:rsidRDefault="002244A9" w:rsidP="00222B09">
            <w:pPr>
              <w:jc w:val="right"/>
              <w:rPr>
                <w:strike/>
                <w:color w:val="000000"/>
                <w:sz w:val="18"/>
                <w:szCs w:val="18"/>
              </w:rPr>
            </w:pPr>
            <w:r w:rsidRPr="00222B09">
              <w:rPr>
                <w:strike/>
                <w:color w:val="000000"/>
                <w:sz w:val="18"/>
                <w:szCs w:val="18"/>
              </w:rPr>
              <w:t>75</w:t>
            </w:r>
          </w:p>
        </w:tc>
        <w:tc>
          <w:tcPr>
            <w:tcW w:w="2268" w:type="dxa"/>
            <w:tcBorders>
              <w:top w:val="single" w:sz="4" w:space="0" w:color="auto"/>
            </w:tcBorders>
          </w:tcPr>
          <w:p w:rsidR="002244A9" w:rsidRPr="00222B09" w:rsidRDefault="002244A9" w:rsidP="00222B09">
            <w:pPr>
              <w:jc w:val="center"/>
              <w:rPr>
                <w:strike/>
                <w:color w:val="000000"/>
                <w:sz w:val="18"/>
                <w:szCs w:val="18"/>
              </w:rPr>
            </w:pPr>
            <w:r w:rsidRPr="00222B09">
              <w:rPr>
                <w:strike/>
                <w:color w:val="000000"/>
                <w:sz w:val="18"/>
                <w:szCs w:val="18"/>
              </w:rPr>
              <w:t>3</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056</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Armazenamento, depósito, carga, descarga, arrumação e guarda de bens de qualquer espécie</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30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057</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Guarda e estacionamento de veículos automotores terrestres</w:t>
            </w:r>
          </w:p>
        </w:tc>
        <w:tc>
          <w:tcPr>
            <w:tcW w:w="1842" w:type="dxa"/>
          </w:tcPr>
          <w:p w:rsidR="002244A9" w:rsidRPr="00222B09" w:rsidRDefault="002244A9" w:rsidP="00222B09">
            <w:pPr>
              <w:jc w:val="center"/>
              <w:rPr>
                <w:strike/>
                <w:color w:val="000000"/>
                <w:sz w:val="18"/>
                <w:szCs w:val="18"/>
              </w:rPr>
            </w:pPr>
            <w:r w:rsidRPr="00222B09">
              <w:rPr>
                <w:strike/>
                <w:color w:val="000000"/>
                <w:sz w:val="18"/>
                <w:szCs w:val="18"/>
              </w:rPr>
              <w:t>---------</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Borders>
              <w:bottom w:val="single" w:sz="4" w:space="0" w:color="auto"/>
            </w:tcBorders>
          </w:tcPr>
          <w:p w:rsidR="002244A9" w:rsidRPr="00222B09" w:rsidRDefault="002244A9" w:rsidP="00222B09">
            <w:pPr>
              <w:jc w:val="center"/>
              <w:rPr>
                <w:b/>
                <w:strike/>
                <w:color w:val="000000"/>
                <w:sz w:val="18"/>
                <w:szCs w:val="18"/>
              </w:rPr>
            </w:pPr>
            <w:r w:rsidRPr="00222B09">
              <w:rPr>
                <w:b/>
                <w:strike/>
                <w:color w:val="000000"/>
                <w:sz w:val="18"/>
                <w:szCs w:val="18"/>
              </w:rPr>
              <w:t>058</w:t>
            </w:r>
          </w:p>
        </w:tc>
        <w:tc>
          <w:tcPr>
            <w:tcW w:w="4678" w:type="dxa"/>
            <w:tcBorders>
              <w:bottom w:val="single" w:sz="4" w:space="0" w:color="auto"/>
            </w:tcBorders>
          </w:tcPr>
          <w:p w:rsidR="002244A9" w:rsidRPr="00222B09" w:rsidRDefault="002244A9" w:rsidP="00222B09">
            <w:pPr>
              <w:jc w:val="both"/>
              <w:rPr>
                <w:strike/>
                <w:color w:val="000000"/>
                <w:sz w:val="18"/>
                <w:szCs w:val="18"/>
              </w:rPr>
            </w:pPr>
            <w:r w:rsidRPr="00222B09">
              <w:rPr>
                <w:strike/>
                <w:color w:val="000000"/>
                <w:sz w:val="18"/>
                <w:szCs w:val="18"/>
              </w:rPr>
              <w:t xml:space="preserve">Vigilância ou segurança de pessoas e bens </w:t>
            </w:r>
          </w:p>
        </w:tc>
        <w:tc>
          <w:tcPr>
            <w:tcW w:w="1842" w:type="dxa"/>
            <w:tcBorders>
              <w:bottom w:val="single" w:sz="4" w:space="0" w:color="auto"/>
            </w:tcBorders>
          </w:tcPr>
          <w:p w:rsidR="002244A9" w:rsidRPr="00222B09" w:rsidRDefault="002244A9" w:rsidP="00222B09">
            <w:pPr>
              <w:jc w:val="right"/>
              <w:rPr>
                <w:strike/>
                <w:color w:val="000000"/>
                <w:sz w:val="18"/>
                <w:szCs w:val="18"/>
              </w:rPr>
            </w:pPr>
            <w:r w:rsidRPr="00222B09">
              <w:rPr>
                <w:strike/>
                <w:color w:val="000000"/>
                <w:sz w:val="18"/>
                <w:szCs w:val="18"/>
              </w:rPr>
              <w:t>30</w:t>
            </w:r>
          </w:p>
        </w:tc>
        <w:tc>
          <w:tcPr>
            <w:tcW w:w="2268" w:type="dxa"/>
            <w:tcBorders>
              <w:bottom w:val="single" w:sz="4" w:space="0" w:color="auto"/>
            </w:tcBorders>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Borders>
              <w:bottom w:val="single" w:sz="4" w:space="0" w:color="auto"/>
            </w:tcBorders>
          </w:tcPr>
          <w:p w:rsidR="002244A9" w:rsidRPr="00222B09" w:rsidRDefault="002244A9" w:rsidP="00222B09">
            <w:pPr>
              <w:jc w:val="center"/>
              <w:rPr>
                <w:b/>
                <w:strike/>
                <w:color w:val="000000"/>
                <w:sz w:val="18"/>
                <w:szCs w:val="18"/>
              </w:rPr>
            </w:pPr>
            <w:r w:rsidRPr="00222B09">
              <w:rPr>
                <w:b/>
                <w:strike/>
                <w:color w:val="000000"/>
                <w:sz w:val="18"/>
                <w:szCs w:val="18"/>
              </w:rPr>
              <w:t>059</w:t>
            </w:r>
          </w:p>
        </w:tc>
        <w:tc>
          <w:tcPr>
            <w:tcW w:w="4678" w:type="dxa"/>
            <w:tcBorders>
              <w:bottom w:val="single" w:sz="4" w:space="0" w:color="auto"/>
            </w:tcBorders>
          </w:tcPr>
          <w:p w:rsidR="002244A9" w:rsidRPr="00222B09" w:rsidRDefault="002244A9" w:rsidP="00222B09">
            <w:pPr>
              <w:jc w:val="both"/>
              <w:rPr>
                <w:strike/>
                <w:color w:val="000000"/>
                <w:sz w:val="18"/>
                <w:szCs w:val="18"/>
              </w:rPr>
            </w:pPr>
            <w:r w:rsidRPr="00222B09">
              <w:rPr>
                <w:strike/>
                <w:color w:val="000000"/>
                <w:sz w:val="18"/>
                <w:szCs w:val="18"/>
              </w:rPr>
              <w:t>Transporte, coleta, remessa ou entrega de bem ou valores, dentro do território do Município</w:t>
            </w:r>
          </w:p>
        </w:tc>
        <w:tc>
          <w:tcPr>
            <w:tcW w:w="1842" w:type="dxa"/>
            <w:tcBorders>
              <w:bottom w:val="single" w:sz="4" w:space="0" w:color="auto"/>
            </w:tcBorders>
          </w:tcPr>
          <w:p w:rsidR="002244A9" w:rsidRPr="00222B09" w:rsidRDefault="002244A9" w:rsidP="00222B09">
            <w:pPr>
              <w:jc w:val="right"/>
              <w:rPr>
                <w:strike/>
                <w:color w:val="000000"/>
                <w:sz w:val="18"/>
                <w:szCs w:val="18"/>
              </w:rPr>
            </w:pPr>
            <w:r w:rsidRPr="00222B09">
              <w:rPr>
                <w:strike/>
                <w:color w:val="000000"/>
                <w:sz w:val="18"/>
                <w:szCs w:val="18"/>
              </w:rPr>
              <w:t>20</w:t>
            </w:r>
          </w:p>
        </w:tc>
        <w:tc>
          <w:tcPr>
            <w:tcW w:w="2268" w:type="dxa"/>
            <w:tcBorders>
              <w:bottom w:val="single" w:sz="4" w:space="0" w:color="auto"/>
            </w:tcBorders>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Borders>
              <w:bottom w:val="single" w:sz="4" w:space="0" w:color="auto"/>
            </w:tcBorders>
          </w:tcPr>
          <w:p w:rsidR="002244A9" w:rsidRPr="00222B09" w:rsidRDefault="002244A9" w:rsidP="00222B09">
            <w:pPr>
              <w:jc w:val="center"/>
              <w:rPr>
                <w:b/>
                <w:strike/>
                <w:color w:val="000000"/>
                <w:sz w:val="18"/>
                <w:szCs w:val="18"/>
              </w:rPr>
            </w:pPr>
            <w:r w:rsidRPr="00222B09">
              <w:rPr>
                <w:b/>
                <w:strike/>
                <w:color w:val="000000"/>
                <w:sz w:val="18"/>
                <w:szCs w:val="18"/>
              </w:rPr>
              <w:t>060</w:t>
            </w:r>
          </w:p>
        </w:tc>
        <w:tc>
          <w:tcPr>
            <w:tcW w:w="4678" w:type="dxa"/>
            <w:tcBorders>
              <w:bottom w:val="single" w:sz="4" w:space="0" w:color="auto"/>
            </w:tcBorders>
          </w:tcPr>
          <w:p w:rsidR="002244A9" w:rsidRPr="00222B09" w:rsidRDefault="002244A9" w:rsidP="00222B09">
            <w:pPr>
              <w:jc w:val="both"/>
              <w:rPr>
                <w:strike/>
                <w:color w:val="000000"/>
                <w:sz w:val="18"/>
                <w:szCs w:val="18"/>
              </w:rPr>
            </w:pPr>
            <w:r w:rsidRPr="00222B09">
              <w:rPr>
                <w:strike/>
                <w:color w:val="000000"/>
                <w:sz w:val="18"/>
                <w:szCs w:val="18"/>
              </w:rPr>
              <w:t>Diversões Públicas:</w:t>
            </w:r>
          </w:p>
          <w:p w:rsidR="002244A9" w:rsidRPr="00222B09" w:rsidRDefault="002244A9" w:rsidP="00222B09">
            <w:pPr>
              <w:jc w:val="both"/>
              <w:rPr>
                <w:strike/>
                <w:color w:val="000000"/>
                <w:sz w:val="18"/>
                <w:szCs w:val="18"/>
              </w:rPr>
            </w:pPr>
            <w:r w:rsidRPr="00222B09">
              <w:rPr>
                <w:strike/>
                <w:color w:val="000000"/>
                <w:sz w:val="18"/>
                <w:szCs w:val="18"/>
              </w:rPr>
              <w:t xml:space="preserve">a) Cinema, “táxi </w:t>
            </w:r>
            <w:proofErr w:type="spellStart"/>
            <w:r w:rsidRPr="00222B09">
              <w:rPr>
                <w:strike/>
                <w:color w:val="000000"/>
                <w:sz w:val="18"/>
                <w:szCs w:val="18"/>
              </w:rPr>
              <w:t>dancing”e</w:t>
            </w:r>
            <w:proofErr w:type="spellEnd"/>
            <w:r w:rsidRPr="00222B09">
              <w:rPr>
                <w:strike/>
                <w:color w:val="000000"/>
                <w:sz w:val="18"/>
                <w:szCs w:val="18"/>
              </w:rPr>
              <w:t xml:space="preserve"> congêneres</w:t>
            </w:r>
          </w:p>
          <w:p w:rsidR="002244A9" w:rsidRPr="00222B09" w:rsidRDefault="002244A9" w:rsidP="00222B09">
            <w:pPr>
              <w:jc w:val="both"/>
              <w:rPr>
                <w:strike/>
                <w:color w:val="000000"/>
                <w:sz w:val="18"/>
                <w:szCs w:val="18"/>
              </w:rPr>
            </w:pPr>
            <w:r w:rsidRPr="00222B09">
              <w:rPr>
                <w:strike/>
                <w:color w:val="000000"/>
                <w:sz w:val="18"/>
                <w:szCs w:val="18"/>
              </w:rPr>
              <w:t>b) Bilhares, boliches, corridas de animais e outros jogos</w:t>
            </w:r>
          </w:p>
          <w:p w:rsidR="002244A9" w:rsidRPr="00222B09" w:rsidRDefault="002244A9" w:rsidP="00222B09">
            <w:pPr>
              <w:jc w:val="both"/>
              <w:rPr>
                <w:strike/>
                <w:color w:val="000000"/>
                <w:sz w:val="18"/>
                <w:szCs w:val="18"/>
              </w:rPr>
            </w:pPr>
            <w:r w:rsidRPr="00222B09">
              <w:rPr>
                <w:strike/>
                <w:color w:val="000000"/>
                <w:sz w:val="18"/>
                <w:szCs w:val="18"/>
              </w:rPr>
              <w:t>c) Exposições, com cobrança de ingresso</w:t>
            </w:r>
          </w:p>
          <w:p w:rsidR="002244A9" w:rsidRPr="00222B09" w:rsidRDefault="002244A9" w:rsidP="00222B09">
            <w:pPr>
              <w:jc w:val="both"/>
              <w:rPr>
                <w:strike/>
                <w:color w:val="000000"/>
                <w:sz w:val="18"/>
                <w:szCs w:val="18"/>
              </w:rPr>
            </w:pPr>
            <w:r w:rsidRPr="00222B09">
              <w:rPr>
                <w:strike/>
                <w:color w:val="000000"/>
                <w:sz w:val="18"/>
                <w:szCs w:val="18"/>
              </w:rPr>
              <w:t>d) Bailes, shows, festivais, recitais e congêneres, inclusive espetáculos que sejam também transmitidos, mediante compra de direitos para tanto, pela televisão ou pelo rádio</w:t>
            </w:r>
          </w:p>
          <w:p w:rsidR="002244A9" w:rsidRPr="00222B09" w:rsidRDefault="002244A9" w:rsidP="00222B09">
            <w:pPr>
              <w:jc w:val="both"/>
              <w:rPr>
                <w:strike/>
                <w:color w:val="000000"/>
                <w:sz w:val="18"/>
                <w:szCs w:val="18"/>
              </w:rPr>
            </w:pPr>
            <w:r w:rsidRPr="00222B09">
              <w:rPr>
                <w:strike/>
                <w:color w:val="000000"/>
                <w:sz w:val="18"/>
                <w:szCs w:val="18"/>
              </w:rPr>
              <w:t>e) Jogos Eletrônicos</w:t>
            </w:r>
          </w:p>
          <w:p w:rsidR="002244A9" w:rsidRPr="00222B09" w:rsidRDefault="002244A9" w:rsidP="00222B09">
            <w:pPr>
              <w:jc w:val="both"/>
              <w:rPr>
                <w:strike/>
                <w:color w:val="000000"/>
                <w:sz w:val="18"/>
                <w:szCs w:val="18"/>
              </w:rPr>
            </w:pPr>
            <w:r w:rsidRPr="00222B09">
              <w:rPr>
                <w:strike/>
                <w:color w:val="000000"/>
                <w:sz w:val="18"/>
                <w:szCs w:val="18"/>
              </w:rPr>
              <w:t xml:space="preserve">f) Competições esportivas ou de destreza física ou intelectual, com ou sem a participação de espectador, inclusive a venda de direitos para transmissão pelo rádio ou pela televisão </w:t>
            </w:r>
          </w:p>
          <w:p w:rsidR="002244A9" w:rsidRPr="00222B09" w:rsidRDefault="002244A9" w:rsidP="00222B09">
            <w:pPr>
              <w:jc w:val="both"/>
              <w:rPr>
                <w:strike/>
                <w:color w:val="000000"/>
                <w:sz w:val="18"/>
                <w:szCs w:val="18"/>
              </w:rPr>
            </w:pPr>
            <w:r w:rsidRPr="00222B09">
              <w:rPr>
                <w:strike/>
                <w:color w:val="000000"/>
                <w:sz w:val="18"/>
                <w:szCs w:val="18"/>
              </w:rPr>
              <w:t>g) Execução de música, individualmente ou por conjuntos</w:t>
            </w:r>
          </w:p>
        </w:tc>
        <w:tc>
          <w:tcPr>
            <w:tcW w:w="1842" w:type="dxa"/>
            <w:tcBorders>
              <w:bottom w:val="single" w:sz="4" w:space="0" w:color="auto"/>
            </w:tcBorders>
          </w:tcPr>
          <w:p w:rsidR="002244A9" w:rsidRPr="00222B09" w:rsidRDefault="002244A9" w:rsidP="00222B09">
            <w:pPr>
              <w:jc w:val="right"/>
              <w:rPr>
                <w:strike/>
                <w:color w:val="000000"/>
                <w:sz w:val="18"/>
                <w:szCs w:val="18"/>
              </w:rPr>
            </w:pPr>
          </w:p>
          <w:p w:rsidR="002244A9" w:rsidRPr="00222B09" w:rsidRDefault="002244A9" w:rsidP="00222B09">
            <w:pPr>
              <w:jc w:val="right"/>
              <w:rPr>
                <w:strike/>
                <w:color w:val="000000"/>
                <w:sz w:val="18"/>
                <w:szCs w:val="18"/>
              </w:rPr>
            </w:pPr>
            <w:r w:rsidRPr="00222B09">
              <w:rPr>
                <w:strike/>
                <w:color w:val="000000"/>
                <w:sz w:val="18"/>
                <w:szCs w:val="18"/>
              </w:rPr>
              <w:t>--------</w:t>
            </w:r>
          </w:p>
          <w:p w:rsidR="002244A9" w:rsidRPr="00222B09" w:rsidRDefault="002244A9" w:rsidP="00222B09">
            <w:pPr>
              <w:jc w:val="right"/>
              <w:rPr>
                <w:strike/>
                <w:color w:val="000000"/>
                <w:sz w:val="18"/>
                <w:szCs w:val="18"/>
              </w:rPr>
            </w:pPr>
            <w:r w:rsidRPr="00222B09">
              <w:rPr>
                <w:strike/>
                <w:color w:val="000000"/>
                <w:sz w:val="18"/>
                <w:szCs w:val="18"/>
              </w:rPr>
              <w:t>30</w:t>
            </w:r>
          </w:p>
          <w:p w:rsidR="002244A9" w:rsidRPr="00222B09" w:rsidRDefault="002244A9" w:rsidP="00222B09">
            <w:pPr>
              <w:jc w:val="right"/>
              <w:rPr>
                <w:strike/>
                <w:color w:val="000000"/>
                <w:sz w:val="18"/>
                <w:szCs w:val="18"/>
              </w:rPr>
            </w:pPr>
          </w:p>
          <w:p w:rsidR="002244A9" w:rsidRPr="00222B09" w:rsidRDefault="002244A9" w:rsidP="00222B09">
            <w:pPr>
              <w:jc w:val="right"/>
              <w:rPr>
                <w:strike/>
                <w:color w:val="000000"/>
                <w:sz w:val="18"/>
                <w:szCs w:val="18"/>
              </w:rPr>
            </w:pPr>
            <w:r w:rsidRPr="00222B09">
              <w:rPr>
                <w:strike/>
                <w:color w:val="000000"/>
                <w:sz w:val="18"/>
                <w:szCs w:val="18"/>
              </w:rPr>
              <w:t>30</w:t>
            </w:r>
          </w:p>
          <w:p w:rsidR="002244A9" w:rsidRPr="00222B09" w:rsidRDefault="002244A9" w:rsidP="00222B09">
            <w:pPr>
              <w:jc w:val="right"/>
              <w:rPr>
                <w:strike/>
                <w:color w:val="000000"/>
                <w:sz w:val="18"/>
                <w:szCs w:val="18"/>
              </w:rPr>
            </w:pPr>
            <w:r w:rsidRPr="00222B09">
              <w:rPr>
                <w:strike/>
                <w:color w:val="000000"/>
                <w:sz w:val="18"/>
                <w:szCs w:val="18"/>
              </w:rPr>
              <w:t>30</w:t>
            </w:r>
          </w:p>
          <w:p w:rsidR="002244A9" w:rsidRPr="00222B09" w:rsidRDefault="002244A9" w:rsidP="00222B09">
            <w:pPr>
              <w:jc w:val="right"/>
              <w:rPr>
                <w:strike/>
                <w:color w:val="000000"/>
                <w:sz w:val="18"/>
                <w:szCs w:val="18"/>
              </w:rPr>
            </w:pPr>
          </w:p>
          <w:p w:rsidR="002244A9" w:rsidRPr="00222B09" w:rsidRDefault="002244A9" w:rsidP="00222B09">
            <w:pPr>
              <w:jc w:val="right"/>
              <w:rPr>
                <w:strike/>
                <w:color w:val="000000"/>
                <w:sz w:val="18"/>
                <w:szCs w:val="18"/>
              </w:rPr>
            </w:pPr>
          </w:p>
          <w:p w:rsidR="002244A9" w:rsidRPr="00222B09" w:rsidRDefault="002244A9" w:rsidP="00222B09">
            <w:pPr>
              <w:jc w:val="right"/>
              <w:rPr>
                <w:strike/>
                <w:color w:val="000000"/>
                <w:sz w:val="18"/>
                <w:szCs w:val="18"/>
              </w:rPr>
            </w:pPr>
          </w:p>
          <w:p w:rsidR="002244A9" w:rsidRPr="00222B09" w:rsidRDefault="002244A9" w:rsidP="00222B09">
            <w:pPr>
              <w:jc w:val="right"/>
              <w:rPr>
                <w:strike/>
                <w:color w:val="000000"/>
                <w:sz w:val="18"/>
                <w:szCs w:val="18"/>
              </w:rPr>
            </w:pPr>
          </w:p>
          <w:p w:rsidR="002244A9" w:rsidRPr="00222B09" w:rsidRDefault="002244A9" w:rsidP="00222B09">
            <w:pPr>
              <w:jc w:val="right"/>
              <w:rPr>
                <w:strike/>
                <w:color w:val="000000"/>
                <w:sz w:val="18"/>
                <w:szCs w:val="18"/>
              </w:rPr>
            </w:pPr>
            <w:r w:rsidRPr="00222B09">
              <w:rPr>
                <w:strike/>
                <w:color w:val="000000"/>
                <w:sz w:val="18"/>
                <w:szCs w:val="18"/>
              </w:rPr>
              <w:t>30</w:t>
            </w:r>
          </w:p>
          <w:p w:rsidR="002244A9" w:rsidRPr="00222B09" w:rsidRDefault="002244A9" w:rsidP="00222B09">
            <w:pPr>
              <w:jc w:val="right"/>
              <w:rPr>
                <w:strike/>
                <w:color w:val="000000"/>
                <w:sz w:val="18"/>
                <w:szCs w:val="18"/>
              </w:rPr>
            </w:pPr>
            <w:r w:rsidRPr="00222B09">
              <w:rPr>
                <w:strike/>
                <w:color w:val="000000"/>
                <w:sz w:val="18"/>
                <w:szCs w:val="18"/>
              </w:rPr>
              <w:t>15</w:t>
            </w:r>
          </w:p>
          <w:p w:rsidR="002244A9" w:rsidRPr="00222B09" w:rsidRDefault="002244A9" w:rsidP="00222B09">
            <w:pPr>
              <w:jc w:val="right"/>
              <w:rPr>
                <w:strike/>
                <w:color w:val="000000"/>
                <w:sz w:val="18"/>
                <w:szCs w:val="18"/>
              </w:rPr>
            </w:pPr>
          </w:p>
          <w:p w:rsidR="002244A9" w:rsidRPr="00222B09" w:rsidRDefault="002244A9" w:rsidP="00222B09">
            <w:pPr>
              <w:jc w:val="right"/>
              <w:rPr>
                <w:strike/>
                <w:color w:val="000000"/>
                <w:sz w:val="18"/>
                <w:szCs w:val="18"/>
              </w:rPr>
            </w:pPr>
          </w:p>
          <w:p w:rsidR="002244A9" w:rsidRPr="00222B09" w:rsidRDefault="002244A9" w:rsidP="00222B09">
            <w:pPr>
              <w:jc w:val="right"/>
              <w:rPr>
                <w:strike/>
                <w:color w:val="000000"/>
                <w:sz w:val="18"/>
                <w:szCs w:val="18"/>
              </w:rPr>
            </w:pPr>
          </w:p>
          <w:p w:rsidR="002244A9" w:rsidRPr="00222B09" w:rsidRDefault="002244A9" w:rsidP="00222B09">
            <w:pPr>
              <w:jc w:val="right"/>
              <w:rPr>
                <w:strike/>
                <w:color w:val="000000"/>
                <w:sz w:val="18"/>
                <w:szCs w:val="18"/>
              </w:rPr>
            </w:pPr>
            <w:r w:rsidRPr="00222B09">
              <w:rPr>
                <w:strike/>
                <w:color w:val="000000"/>
                <w:sz w:val="18"/>
                <w:szCs w:val="18"/>
              </w:rPr>
              <w:t>30</w:t>
            </w:r>
          </w:p>
        </w:tc>
        <w:tc>
          <w:tcPr>
            <w:tcW w:w="2268" w:type="dxa"/>
            <w:tcBorders>
              <w:bottom w:val="single" w:sz="4" w:space="0" w:color="auto"/>
            </w:tcBorders>
          </w:tcPr>
          <w:p w:rsidR="002244A9" w:rsidRPr="00222B09" w:rsidRDefault="002244A9" w:rsidP="00222B09">
            <w:pPr>
              <w:jc w:val="center"/>
              <w:rPr>
                <w:strike/>
                <w:color w:val="000000"/>
                <w:sz w:val="18"/>
                <w:szCs w:val="18"/>
              </w:rPr>
            </w:pPr>
          </w:p>
          <w:p w:rsidR="002244A9" w:rsidRPr="00222B09" w:rsidRDefault="002244A9" w:rsidP="00222B09">
            <w:pPr>
              <w:jc w:val="center"/>
              <w:rPr>
                <w:strike/>
                <w:color w:val="000000"/>
                <w:sz w:val="18"/>
                <w:szCs w:val="18"/>
              </w:rPr>
            </w:pPr>
            <w:r w:rsidRPr="00222B09">
              <w:rPr>
                <w:strike/>
                <w:color w:val="000000"/>
                <w:sz w:val="18"/>
                <w:szCs w:val="18"/>
              </w:rPr>
              <w:t>2</w:t>
            </w:r>
          </w:p>
          <w:p w:rsidR="002244A9" w:rsidRPr="00222B09" w:rsidRDefault="002244A9" w:rsidP="00222B09">
            <w:pPr>
              <w:jc w:val="center"/>
              <w:rPr>
                <w:strike/>
                <w:color w:val="000000"/>
                <w:sz w:val="18"/>
                <w:szCs w:val="18"/>
              </w:rPr>
            </w:pPr>
            <w:r w:rsidRPr="00222B09">
              <w:rPr>
                <w:strike/>
                <w:color w:val="000000"/>
                <w:sz w:val="18"/>
                <w:szCs w:val="18"/>
              </w:rPr>
              <w:t>2</w:t>
            </w:r>
          </w:p>
          <w:p w:rsidR="002244A9" w:rsidRPr="00222B09" w:rsidRDefault="002244A9" w:rsidP="00222B09">
            <w:pPr>
              <w:jc w:val="center"/>
              <w:rPr>
                <w:strike/>
                <w:color w:val="000000"/>
                <w:sz w:val="18"/>
                <w:szCs w:val="18"/>
              </w:rPr>
            </w:pPr>
          </w:p>
          <w:p w:rsidR="002244A9" w:rsidRPr="00222B09" w:rsidRDefault="002244A9" w:rsidP="00222B09">
            <w:pPr>
              <w:jc w:val="center"/>
              <w:rPr>
                <w:strike/>
                <w:color w:val="000000"/>
                <w:sz w:val="18"/>
                <w:szCs w:val="18"/>
              </w:rPr>
            </w:pPr>
            <w:r w:rsidRPr="00222B09">
              <w:rPr>
                <w:strike/>
                <w:color w:val="000000"/>
                <w:sz w:val="18"/>
                <w:szCs w:val="18"/>
              </w:rPr>
              <w:t>2</w:t>
            </w:r>
          </w:p>
          <w:p w:rsidR="002244A9" w:rsidRPr="00222B09" w:rsidRDefault="002244A9" w:rsidP="00222B09">
            <w:pPr>
              <w:jc w:val="center"/>
              <w:rPr>
                <w:strike/>
                <w:color w:val="000000"/>
                <w:sz w:val="18"/>
                <w:szCs w:val="18"/>
              </w:rPr>
            </w:pPr>
            <w:r w:rsidRPr="00222B09">
              <w:rPr>
                <w:strike/>
                <w:color w:val="000000"/>
                <w:sz w:val="18"/>
                <w:szCs w:val="18"/>
              </w:rPr>
              <w:t>2</w:t>
            </w:r>
          </w:p>
          <w:p w:rsidR="002244A9" w:rsidRPr="00222B09" w:rsidRDefault="002244A9" w:rsidP="00222B09">
            <w:pPr>
              <w:jc w:val="center"/>
              <w:rPr>
                <w:strike/>
                <w:color w:val="000000"/>
                <w:sz w:val="18"/>
                <w:szCs w:val="18"/>
              </w:rPr>
            </w:pPr>
          </w:p>
          <w:p w:rsidR="002244A9" w:rsidRPr="00222B09" w:rsidRDefault="002244A9" w:rsidP="00222B09">
            <w:pPr>
              <w:jc w:val="center"/>
              <w:rPr>
                <w:strike/>
                <w:color w:val="000000"/>
                <w:sz w:val="18"/>
                <w:szCs w:val="18"/>
              </w:rPr>
            </w:pPr>
          </w:p>
          <w:p w:rsidR="002244A9" w:rsidRPr="00222B09" w:rsidRDefault="002244A9" w:rsidP="00222B09">
            <w:pPr>
              <w:jc w:val="center"/>
              <w:rPr>
                <w:strike/>
                <w:color w:val="000000"/>
                <w:sz w:val="18"/>
                <w:szCs w:val="18"/>
              </w:rPr>
            </w:pPr>
          </w:p>
          <w:p w:rsidR="002244A9" w:rsidRPr="00222B09" w:rsidRDefault="002244A9" w:rsidP="00222B09">
            <w:pPr>
              <w:jc w:val="center"/>
              <w:rPr>
                <w:strike/>
                <w:color w:val="000000"/>
                <w:sz w:val="18"/>
                <w:szCs w:val="18"/>
              </w:rPr>
            </w:pPr>
          </w:p>
          <w:p w:rsidR="002244A9" w:rsidRPr="00222B09" w:rsidRDefault="002244A9" w:rsidP="00222B09">
            <w:pPr>
              <w:jc w:val="center"/>
              <w:rPr>
                <w:strike/>
                <w:color w:val="000000"/>
                <w:sz w:val="18"/>
                <w:szCs w:val="18"/>
              </w:rPr>
            </w:pPr>
            <w:r w:rsidRPr="00222B09">
              <w:rPr>
                <w:strike/>
                <w:color w:val="000000"/>
                <w:sz w:val="18"/>
                <w:szCs w:val="18"/>
              </w:rPr>
              <w:t>2</w:t>
            </w:r>
          </w:p>
          <w:p w:rsidR="002244A9" w:rsidRPr="00222B09" w:rsidRDefault="002244A9" w:rsidP="00222B09">
            <w:pPr>
              <w:jc w:val="center"/>
              <w:rPr>
                <w:strike/>
                <w:color w:val="000000"/>
                <w:sz w:val="18"/>
                <w:szCs w:val="18"/>
              </w:rPr>
            </w:pPr>
            <w:r w:rsidRPr="00222B09">
              <w:rPr>
                <w:strike/>
                <w:color w:val="000000"/>
                <w:sz w:val="18"/>
                <w:szCs w:val="18"/>
              </w:rPr>
              <w:t>2</w:t>
            </w:r>
          </w:p>
          <w:p w:rsidR="002244A9" w:rsidRPr="00222B09" w:rsidRDefault="002244A9" w:rsidP="00222B09">
            <w:pPr>
              <w:jc w:val="center"/>
              <w:rPr>
                <w:strike/>
                <w:color w:val="000000"/>
                <w:sz w:val="18"/>
                <w:szCs w:val="18"/>
              </w:rPr>
            </w:pPr>
          </w:p>
          <w:p w:rsidR="002244A9" w:rsidRPr="00222B09" w:rsidRDefault="002244A9" w:rsidP="00222B09">
            <w:pPr>
              <w:jc w:val="center"/>
              <w:rPr>
                <w:strike/>
                <w:color w:val="000000"/>
                <w:sz w:val="18"/>
                <w:szCs w:val="18"/>
              </w:rPr>
            </w:pPr>
          </w:p>
          <w:p w:rsidR="002244A9" w:rsidRPr="00222B09" w:rsidRDefault="002244A9" w:rsidP="00222B09">
            <w:pPr>
              <w:jc w:val="center"/>
              <w:rPr>
                <w:strike/>
                <w:color w:val="000000"/>
                <w:sz w:val="18"/>
                <w:szCs w:val="18"/>
              </w:rPr>
            </w:pPr>
          </w:p>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Borders>
              <w:bottom w:val="single" w:sz="4" w:space="0" w:color="auto"/>
            </w:tcBorders>
          </w:tcPr>
          <w:p w:rsidR="002244A9" w:rsidRPr="00222B09" w:rsidRDefault="002244A9" w:rsidP="00222B09">
            <w:pPr>
              <w:jc w:val="center"/>
              <w:rPr>
                <w:b/>
                <w:strike/>
                <w:color w:val="000000"/>
                <w:sz w:val="18"/>
                <w:szCs w:val="18"/>
              </w:rPr>
            </w:pPr>
            <w:r w:rsidRPr="00222B09">
              <w:rPr>
                <w:b/>
                <w:strike/>
                <w:color w:val="000000"/>
                <w:sz w:val="18"/>
                <w:szCs w:val="18"/>
              </w:rPr>
              <w:t>061</w:t>
            </w:r>
          </w:p>
        </w:tc>
        <w:tc>
          <w:tcPr>
            <w:tcW w:w="4678" w:type="dxa"/>
            <w:tcBorders>
              <w:bottom w:val="single" w:sz="4" w:space="0" w:color="auto"/>
            </w:tcBorders>
          </w:tcPr>
          <w:p w:rsidR="002244A9" w:rsidRPr="00222B09" w:rsidRDefault="002244A9" w:rsidP="00222B09">
            <w:pPr>
              <w:jc w:val="both"/>
              <w:rPr>
                <w:strike/>
                <w:color w:val="000000"/>
                <w:sz w:val="18"/>
                <w:szCs w:val="18"/>
              </w:rPr>
            </w:pPr>
            <w:r w:rsidRPr="00222B09">
              <w:rPr>
                <w:strike/>
                <w:color w:val="000000"/>
                <w:sz w:val="18"/>
                <w:szCs w:val="18"/>
              </w:rPr>
              <w:t>Distribuição e venda de bilhete de loteria, cartões, pules ou cupons de apostas, sorteios ou prêmios</w:t>
            </w:r>
          </w:p>
        </w:tc>
        <w:tc>
          <w:tcPr>
            <w:tcW w:w="1842" w:type="dxa"/>
            <w:tcBorders>
              <w:bottom w:val="single" w:sz="4" w:space="0" w:color="auto"/>
            </w:tcBorders>
          </w:tcPr>
          <w:p w:rsidR="002244A9" w:rsidRPr="00222B09" w:rsidRDefault="002244A9" w:rsidP="00222B09">
            <w:pPr>
              <w:jc w:val="right"/>
              <w:rPr>
                <w:strike/>
                <w:color w:val="000000"/>
                <w:sz w:val="18"/>
                <w:szCs w:val="18"/>
              </w:rPr>
            </w:pPr>
            <w:r w:rsidRPr="00222B09">
              <w:rPr>
                <w:strike/>
                <w:color w:val="000000"/>
                <w:sz w:val="18"/>
                <w:szCs w:val="18"/>
              </w:rPr>
              <w:t>15</w:t>
            </w:r>
          </w:p>
          <w:p w:rsidR="002244A9" w:rsidRPr="00222B09" w:rsidRDefault="002244A9" w:rsidP="00222B09">
            <w:pPr>
              <w:jc w:val="right"/>
              <w:rPr>
                <w:strike/>
                <w:color w:val="000000"/>
                <w:sz w:val="18"/>
                <w:szCs w:val="18"/>
              </w:rPr>
            </w:pPr>
          </w:p>
        </w:tc>
        <w:tc>
          <w:tcPr>
            <w:tcW w:w="2268" w:type="dxa"/>
            <w:tcBorders>
              <w:bottom w:val="single" w:sz="4" w:space="0" w:color="auto"/>
            </w:tcBorders>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Borders>
              <w:top w:val="single" w:sz="4" w:space="0" w:color="auto"/>
              <w:left w:val="nil"/>
              <w:bottom w:val="single" w:sz="4" w:space="0" w:color="auto"/>
              <w:right w:val="nil"/>
            </w:tcBorders>
          </w:tcPr>
          <w:p w:rsidR="002244A9" w:rsidRPr="00222B09" w:rsidRDefault="002244A9" w:rsidP="00222B09">
            <w:pPr>
              <w:jc w:val="center"/>
              <w:rPr>
                <w:b/>
                <w:strike/>
                <w:color w:val="000000"/>
                <w:sz w:val="18"/>
                <w:szCs w:val="18"/>
              </w:rPr>
            </w:pPr>
          </w:p>
        </w:tc>
        <w:tc>
          <w:tcPr>
            <w:tcW w:w="4678" w:type="dxa"/>
            <w:tcBorders>
              <w:top w:val="single" w:sz="4" w:space="0" w:color="auto"/>
              <w:left w:val="nil"/>
              <w:bottom w:val="single" w:sz="4" w:space="0" w:color="auto"/>
              <w:right w:val="nil"/>
            </w:tcBorders>
          </w:tcPr>
          <w:p w:rsidR="002244A9" w:rsidRPr="00222B09" w:rsidRDefault="002244A9" w:rsidP="00222B09">
            <w:pPr>
              <w:jc w:val="both"/>
              <w:rPr>
                <w:strike/>
                <w:color w:val="000000"/>
                <w:sz w:val="18"/>
                <w:szCs w:val="18"/>
              </w:rPr>
            </w:pPr>
          </w:p>
        </w:tc>
        <w:tc>
          <w:tcPr>
            <w:tcW w:w="1842" w:type="dxa"/>
            <w:tcBorders>
              <w:top w:val="single" w:sz="4" w:space="0" w:color="auto"/>
              <w:left w:val="nil"/>
              <w:bottom w:val="single" w:sz="4" w:space="0" w:color="auto"/>
              <w:right w:val="nil"/>
            </w:tcBorders>
          </w:tcPr>
          <w:p w:rsidR="002244A9" w:rsidRPr="00222B09" w:rsidRDefault="002244A9" w:rsidP="00222B09">
            <w:pPr>
              <w:jc w:val="right"/>
              <w:rPr>
                <w:strike/>
                <w:color w:val="000000"/>
                <w:sz w:val="18"/>
                <w:szCs w:val="18"/>
              </w:rPr>
            </w:pPr>
          </w:p>
        </w:tc>
        <w:tc>
          <w:tcPr>
            <w:tcW w:w="2268" w:type="dxa"/>
            <w:tcBorders>
              <w:top w:val="single" w:sz="4" w:space="0" w:color="auto"/>
              <w:left w:val="nil"/>
              <w:bottom w:val="single" w:sz="4" w:space="0" w:color="auto"/>
              <w:right w:val="nil"/>
            </w:tcBorders>
          </w:tcPr>
          <w:p w:rsidR="002244A9" w:rsidRPr="00222B09" w:rsidRDefault="002244A9" w:rsidP="00222B09">
            <w:pPr>
              <w:jc w:val="center"/>
              <w:rPr>
                <w:strike/>
                <w:color w:val="000000"/>
                <w:sz w:val="18"/>
                <w:szCs w:val="18"/>
              </w:rPr>
            </w:pPr>
          </w:p>
        </w:tc>
      </w:tr>
      <w:tr w:rsidR="002244A9" w:rsidRPr="00222B09" w:rsidTr="00CD58E5">
        <w:tc>
          <w:tcPr>
            <w:tcW w:w="921" w:type="dxa"/>
            <w:tcBorders>
              <w:top w:val="single" w:sz="4" w:space="0" w:color="auto"/>
            </w:tcBorders>
            <w:vAlign w:val="center"/>
          </w:tcPr>
          <w:p w:rsidR="002244A9" w:rsidRPr="00222B09" w:rsidRDefault="002244A9" w:rsidP="00222B09">
            <w:pPr>
              <w:pStyle w:val="Ttulo8"/>
              <w:rPr>
                <w:b w:val="0"/>
                <w:bCs/>
                <w:strike/>
                <w:sz w:val="18"/>
                <w:szCs w:val="18"/>
              </w:rPr>
            </w:pPr>
            <w:r w:rsidRPr="00222B09">
              <w:rPr>
                <w:b w:val="0"/>
                <w:bCs/>
                <w:strike/>
                <w:sz w:val="18"/>
                <w:szCs w:val="18"/>
              </w:rPr>
              <w:t>ITEM</w:t>
            </w:r>
          </w:p>
        </w:tc>
        <w:tc>
          <w:tcPr>
            <w:tcW w:w="4678" w:type="dxa"/>
            <w:tcBorders>
              <w:top w:val="single" w:sz="4" w:space="0" w:color="auto"/>
            </w:tcBorders>
            <w:vAlign w:val="center"/>
          </w:tcPr>
          <w:p w:rsidR="002244A9" w:rsidRPr="00222B09" w:rsidRDefault="002244A9" w:rsidP="00222B09">
            <w:pPr>
              <w:pStyle w:val="Ttulo7"/>
              <w:rPr>
                <w:bCs/>
                <w:i w:val="0"/>
                <w:strike/>
                <w:sz w:val="18"/>
                <w:szCs w:val="18"/>
              </w:rPr>
            </w:pPr>
            <w:r w:rsidRPr="00222B09">
              <w:rPr>
                <w:bCs/>
                <w:i w:val="0"/>
                <w:strike/>
                <w:sz w:val="18"/>
                <w:szCs w:val="18"/>
              </w:rPr>
              <w:t>SERVIÇO</w:t>
            </w:r>
          </w:p>
        </w:tc>
        <w:tc>
          <w:tcPr>
            <w:tcW w:w="1842" w:type="dxa"/>
            <w:tcBorders>
              <w:top w:val="single" w:sz="4" w:space="0" w:color="auto"/>
            </w:tcBorders>
            <w:vAlign w:val="center"/>
          </w:tcPr>
          <w:p w:rsidR="002244A9" w:rsidRPr="00222B09" w:rsidRDefault="002244A9" w:rsidP="00222B09">
            <w:pPr>
              <w:jc w:val="center"/>
              <w:rPr>
                <w:b/>
                <w:bCs/>
                <w:strike/>
                <w:color w:val="000000"/>
                <w:sz w:val="18"/>
                <w:szCs w:val="18"/>
              </w:rPr>
            </w:pPr>
            <w:r w:rsidRPr="00222B09">
              <w:rPr>
                <w:b/>
                <w:bCs/>
                <w:strike/>
                <w:color w:val="000000"/>
                <w:sz w:val="18"/>
                <w:szCs w:val="18"/>
              </w:rPr>
              <w:t>AUTÔNOMO EM % SOBRE A UFPMF POR ANO</w:t>
            </w:r>
          </w:p>
        </w:tc>
        <w:tc>
          <w:tcPr>
            <w:tcW w:w="2268" w:type="dxa"/>
            <w:tcBorders>
              <w:top w:val="single" w:sz="4" w:space="0" w:color="auto"/>
            </w:tcBorders>
            <w:vAlign w:val="center"/>
          </w:tcPr>
          <w:p w:rsidR="002244A9" w:rsidRPr="00222B09" w:rsidRDefault="002244A9" w:rsidP="00222B09">
            <w:pPr>
              <w:jc w:val="center"/>
              <w:rPr>
                <w:b/>
                <w:bCs/>
                <w:strike/>
                <w:color w:val="000000"/>
                <w:sz w:val="18"/>
                <w:szCs w:val="18"/>
              </w:rPr>
            </w:pPr>
            <w:r w:rsidRPr="00222B09">
              <w:rPr>
                <w:b/>
                <w:bCs/>
                <w:strike/>
                <w:color w:val="000000"/>
                <w:sz w:val="18"/>
                <w:szCs w:val="18"/>
              </w:rPr>
              <w:t>EMPRESA:% S/ RECEITA BRUTA MENSAL</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062</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Fornecimento de música, mediante transmissão, por qualquer processo, para vias públicas ou ambientes fechados, exceto transmissões radiofônicas ou de televisão</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30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Borders>
              <w:bottom w:val="single" w:sz="4" w:space="0" w:color="auto"/>
            </w:tcBorders>
          </w:tcPr>
          <w:p w:rsidR="002244A9" w:rsidRPr="00222B09" w:rsidRDefault="002244A9" w:rsidP="00222B09">
            <w:pPr>
              <w:jc w:val="center"/>
              <w:rPr>
                <w:b/>
                <w:strike/>
                <w:color w:val="000000"/>
                <w:sz w:val="18"/>
                <w:szCs w:val="18"/>
              </w:rPr>
            </w:pPr>
            <w:r w:rsidRPr="00222B09">
              <w:rPr>
                <w:b/>
                <w:strike/>
                <w:color w:val="000000"/>
                <w:sz w:val="18"/>
                <w:szCs w:val="18"/>
              </w:rPr>
              <w:t>063</w:t>
            </w:r>
          </w:p>
        </w:tc>
        <w:tc>
          <w:tcPr>
            <w:tcW w:w="4678" w:type="dxa"/>
            <w:tcBorders>
              <w:bottom w:val="single" w:sz="4" w:space="0" w:color="auto"/>
            </w:tcBorders>
          </w:tcPr>
          <w:p w:rsidR="002244A9" w:rsidRPr="00222B09" w:rsidRDefault="002244A9" w:rsidP="00222B09">
            <w:pPr>
              <w:jc w:val="both"/>
              <w:rPr>
                <w:strike/>
                <w:color w:val="000000"/>
                <w:sz w:val="18"/>
                <w:szCs w:val="18"/>
              </w:rPr>
            </w:pPr>
            <w:r w:rsidRPr="00222B09">
              <w:rPr>
                <w:strike/>
                <w:color w:val="000000"/>
                <w:sz w:val="18"/>
                <w:szCs w:val="18"/>
              </w:rPr>
              <w:t>Gravações e distribuição de filmes e vídeo-tapes</w:t>
            </w:r>
          </w:p>
        </w:tc>
        <w:tc>
          <w:tcPr>
            <w:tcW w:w="1842" w:type="dxa"/>
            <w:tcBorders>
              <w:bottom w:val="single" w:sz="4" w:space="0" w:color="auto"/>
            </w:tcBorders>
          </w:tcPr>
          <w:p w:rsidR="002244A9" w:rsidRPr="00222B09" w:rsidRDefault="002244A9" w:rsidP="00222B09">
            <w:pPr>
              <w:jc w:val="right"/>
              <w:rPr>
                <w:strike/>
                <w:color w:val="000000"/>
                <w:sz w:val="18"/>
                <w:szCs w:val="18"/>
              </w:rPr>
            </w:pPr>
            <w:r w:rsidRPr="00222B09">
              <w:rPr>
                <w:strike/>
                <w:color w:val="000000"/>
                <w:sz w:val="18"/>
                <w:szCs w:val="18"/>
              </w:rPr>
              <w:t>30</w:t>
            </w:r>
          </w:p>
        </w:tc>
        <w:tc>
          <w:tcPr>
            <w:tcW w:w="2268" w:type="dxa"/>
            <w:tcBorders>
              <w:bottom w:val="single" w:sz="4" w:space="0" w:color="auto"/>
            </w:tcBorders>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Borders>
              <w:bottom w:val="single" w:sz="4" w:space="0" w:color="auto"/>
            </w:tcBorders>
          </w:tcPr>
          <w:p w:rsidR="002244A9" w:rsidRPr="00222B09" w:rsidRDefault="002244A9" w:rsidP="00222B09">
            <w:pPr>
              <w:jc w:val="center"/>
              <w:rPr>
                <w:b/>
                <w:strike/>
                <w:color w:val="000000"/>
                <w:sz w:val="18"/>
                <w:szCs w:val="18"/>
              </w:rPr>
            </w:pPr>
            <w:r w:rsidRPr="00222B09">
              <w:rPr>
                <w:b/>
                <w:strike/>
                <w:color w:val="000000"/>
                <w:sz w:val="18"/>
                <w:szCs w:val="18"/>
              </w:rPr>
              <w:t>064</w:t>
            </w:r>
          </w:p>
        </w:tc>
        <w:tc>
          <w:tcPr>
            <w:tcW w:w="4678" w:type="dxa"/>
            <w:tcBorders>
              <w:bottom w:val="single" w:sz="4" w:space="0" w:color="auto"/>
            </w:tcBorders>
          </w:tcPr>
          <w:p w:rsidR="002244A9" w:rsidRPr="00222B09" w:rsidRDefault="002244A9" w:rsidP="00222B09">
            <w:pPr>
              <w:jc w:val="both"/>
              <w:rPr>
                <w:strike/>
                <w:color w:val="000000"/>
                <w:sz w:val="18"/>
                <w:szCs w:val="18"/>
              </w:rPr>
            </w:pPr>
            <w:r w:rsidRPr="00222B09">
              <w:rPr>
                <w:strike/>
                <w:color w:val="000000"/>
                <w:sz w:val="18"/>
                <w:szCs w:val="18"/>
              </w:rPr>
              <w:t>Fonografia ou gravação de som ou ruídos, inclusive trucagem, dublagem e mixagem sonora</w:t>
            </w:r>
          </w:p>
        </w:tc>
        <w:tc>
          <w:tcPr>
            <w:tcW w:w="1842" w:type="dxa"/>
            <w:tcBorders>
              <w:bottom w:val="single" w:sz="4" w:space="0" w:color="auto"/>
            </w:tcBorders>
          </w:tcPr>
          <w:p w:rsidR="002244A9" w:rsidRPr="00222B09" w:rsidRDefault="002244A9" w:rsidP="00222B09">
            <w:pPr>
              <w:jc w:val="right"/>
              <w:rPr>
                <w:strike/>
                <w:color w:val="000000"/>
                <w:sz w:val="18"/>
                <w:szCs w:val="18"/>
              </w:rPr>
            </w:pPr>
            <w:r w:rsidRPr="00222B09">
              <w:rPr>
                <w:strike/>
                <w:color w:val="000000"/>
                <w:sz w:val="18"/>
                <w:szCs w:val="18"/>
              </w:rPr>
              <w:t>45</w:t>
            </w:r>
          </w:p>
        </w:tc>
        <w:tc>
          <w:tcPr>
            <w:tcW w:w="2268" w:type="dxa"/>
            <w:tcBorders>
              <w:bottom w:val="single" w:sz="4" w:space="0" w:color="auto"/>
            </w:tcBorders>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065</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Fotografia e cinematografia, inclusive revelação, ampliação, cópia, reprodução e trucagem</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45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066</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Produção, para terceiros, com ou sem encomenda prévia, de espetáculos, entrevistas e congêneres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45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067</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Colocação de tapetes e cortinas com material fornecido pelo usuário final do serviço</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30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068</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Lubrificação, limpeza e revisão de máquinas, veículos, aparelhos e equipamentos, (exceto o fornecimento de peças e partes, que fica sujeito a ICMS)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60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069</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Consertos, restauração, manutenção e conservação de máquinas, veículos, motores, elevadores ou qualquer objeto (exceto o fornecimento de peças e partes, que fica sujeito a ICMS)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60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p w:rsidR="002244A9" w:rsidRPr="00222B09" w:rsidRDefault="002244A9" w:rsidP="00222B09">
            <w:pPr>
              <w:jc w:val="center"/>
              <w:rPr>
                <w:strike/>
                <w:color w:val="000000"/>
                <w:sz w:val="18"/>
                <w:szCs w:val="18"/>
              </w:rPr>
            </w:pPr>
          </w:p>
          <w:p w:rsidR="002244A9" w:rsidRPr="00222B09" w:rsidRDefault="002244A9" w:rsidP="00222B09">
            <w:pPr>
              <w:jc w:val="center"/>
              <w:rPr>
                <w:strike/>
                <w:color w:val="000000"/>
                <w:sz w:val="18"/>
                <w:szCs w:val="18"/>
              </w:rPr>
            </w:pPr>
          </w:p>
          <w:p w:rsidR="002244A9" w:rsidRPr="00222B09" w:rsidRDefault="002244A9" w:rsidP="00222B09">
            <w:pPr>
              <w:jc w:val="center"/>
              <w:rPr>
                <w:strike/>
                <w:color w:val="000000"/>
                <w:sz w:val="18"/>
                <w:szCs w:val="18"/>
              </w:rPr>
            </w:pPr>
          </w:p>
          <w:p w:rsidR="002244A9" w:rsidRPr="00222B09" w:rsidRDefault="002244A9" w:rsidP="00222B09">
            <w:pPr>
              <w:jc w:val="center"/>
              <w:rPr>
                <w:strike/>
                <w:color w:val="000000"/>
                <w:sz w:val="18"/>
                <w:szCs w:val="18"/>
              </w:rPr>
            </w:pP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070</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 xml:space="preserve">Recondicionamento de motores (o valor das peças fornecidas </w:t>
            </w:r>
            <w:r w:rsidRPr="00222B09">
              <w:rPr>
                <w:strike/>
                <w:color w:val="000000"/>
                <w:sz w:val="18"/>
                <w:szCs w:val="18"/>
              </w:rPr>
              <w:lastRenderedPageBreak/>
              <w:t>pelo prestador de serviço fica sujeito ao ICMS)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lastRenderedPageBreak/>
              <w:t>60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lastRenderedPageBreak/>
              <w:t>071</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Recauchutagem ou regeneração de pneus para o usuário final</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30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072</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 xml:space="preserve">Recondicionamento, acondicionamento, pintura, beneficiamento, lavagem, secagem, tingimento, galvanoplastia, </w:t>
            </w:r>
            <w:proofErr w:type="spellStart"/>
            <w:r w:rsidRPr="00222B09">
              <w:rPr>
                <w:strike/>
                <w:color w:val="000000"/>
                <w:sz w:val="18"/>
                <w:szCs w:val="18"/>
              </w:rPr>
              <w:t>anodização</w:t>
            </w:r>
            <w:proofErr w:type="spellEnd"/>
            <w:r w:rsidRPr="00222B09">
              <w:rPr>
                <w:strike/>
                <w:color w:val="000000"/>
                <w:sz w:val="18"/>
                <w:szCs w:val="18"/>
              </w:rPr>
              <w:t xml:space="preserve">, corte, recorte, polimento, </w:t>
            </w:r>
            <w:proofErr w:type="spellStart"/>
            <w:r w:rsidRPr="00222B09">
              <w:rPr>
                <w:strike/>
                <w:color w:val="000000"/>
                <w:sz w:val="18"/>
                <w:szCs w:val="18"/>
              </w:rPr>
              <w:t>plastificação</w:t>
            </w:r>
            <w:proofErr w:type="spellEnd"/>
            <w:r w:rsidRPr="00222B09">
              <w:rPr>
                <w:strike/>
                <w:color w:val="000000"/>
                <w:sz w:val="18"/>
                <w:szCs w:val="18"/>
              </w:rPr>
              <w:t xml:space="preserve"> e congêneres de objetos não destinados a industrialização ou comercialização</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50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073</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Lustração de bens móveis, quando o serviço for prestado para o usuário final do objeto lustrado</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30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Borders>
              <w:bottom w:val="single" w:sz="4" w:space="0" w:color="auto"/>
            </w:tcBorders>
          </w:tcPr>
          <w:p w:rsidR="002244A9" w:rsidRPr="00222B09" w:rsidRDefault="002244A9" w:rsidP="00222B09">
            <w:pPr>
              <w:jc w:val="center"/>
              <w:rPr>
                <w:b/>
                <w:strike/>
                <w:color w:val="000000"/>
                <w:sz w:val="18"/>
                <w:szCs w:val="18"/>
              </w:rPr>
            </w:pPr>
            <w:r w:rsidRPr="00222B09">
              <w:rPr>
                <w:b/>
                <w:strike/>
                <w:color w:val="000000"/>
                <w:sz w:val="18"/>
                <w:szCs w:val="18"/>
              </w:rPr>
              <w:t>074</w:t>
            </w:r>
          </w:p>
        </w:tc>
        <w:tc>
          <w:tcPr>
            <w:tcW w:w="4678" w:type="dxa"/>
            <w:tcBorders>
              <w:bottom w:val="single" w:sz="4" w:space="0" w:color="auto"/>
            </w:tcBorders>
          </w:tcPr>
          <w:p w:rsidR="002244A9" w:rsidRPr="00222B09" w:rsidRDefault="002244A9" w:rsidP="00222B09">
            <w:pPr>
              <w:jc w:val="both"/>
              <w:rPr>
                <w:strike/>
                <w:color w:val="000000"/>
                <w:sz w:val="18"/>
                <w:szCs w:val="18"/>
              </w:rPr>
            </w:pPr>
            <w:r w:rsidRPr="00222B09">
              <w:rPr>
                <w:strike/>
                <w:color w:val="000000"/>
                <w:sz w:val="18"/>
                <w:szCs w:val="18"/>
              </w:rPr>
              <w:t>Instalação e montagem de aparelhos, máquinas e equipamentos, prestadas ao usuário final do serviço, exclusivamente com material por ele fornecido</w:t>
            </w:r>
          </w:p>
        </w:tc>
        <w:tc>
          <w:tcPr>
            <w:tcW w:w="1842" w:type="dxa"/>
            <w:tcBorders>
              <w:bottom w:val="single" w:sz="4" w:space="0" w:color="auto"/>
            </w:tcBorders>
          </w:tcPr>
          <w:p w:rsidR="002244A9" w:rsidRPr="00222B09" w:rsidRDefault="002244A9" w:rsidP="00222B09">
            <w:pPr>
              <w:jc w:val="right"/>
              <w:rPr>
                <w:strike/>
                <w:color w:val="000000"/>
                <w:sz w:val="18"/>
                <w:szCs w:val="18"/>
              </w:rPr>
            </w:pPr>
            <w:r w:rsidRPr="00222B09">
              <w:rPr>
                <w:strike/>
                <w:color w:val="000000"/>
                <w:sz w:val="18"/>
                <w:szCs w:val="18"/>
              </w:rPr>
              <w:t>60</w:t>
            </w:r>
          </w:p>
        </w:tc>
        <w:tc>
          <w:tcPr>
            <w:tcW w:w="2268" w:type="dxa"/>
            <w:tcBorders>
              <w:bottom w:val="single" w:sz="4" w:space="0" w:color="auto"/>
            </w:tcBorders>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Borders>
              <w:bottom w:val="single" w:sz="4" w:space="0" w:color="auto"/>
            </w:tcBorders>
          </w:tcPr>
          <w:p w:rsidR="002244A9" w:rsidRPr="00222B09" w:rsidRDefault="002244A9" w:rsidP="00222B09">
            <w:pPr>
              <w:jc w:val="center"/>
              <w:rPr>
                <w:b/>
                <w:strike/>
                <w:color w:val="000000"/>
                <w:sz w:val="18"/>
                <w:szCs w:val="18"/>
              </w:rPr>
            </w:pPr>
            <w:r w:rsidRPr="00222B09">
              <w:rPr>
                <w:b/>
                <w:strike/>
                <w:color w:val="000000"/>
                <w:sz w:val="18"/>
                <w:szCs w:val="18"/>
              </w:rPr>
              <w:t>075</w:t>
            </w:r>
          </w:p>
        </w:tc>
        <w:tc>
          <w:tcPr>
            <w:tcW w:w="4678" w:type="dxa"/>
            <w:tcBorders>
              <w:bottom w:val="single" w:sz="4" w:space="0" w:color="auto"/>
            </w:tcBorders>
          </w:tcPr>
          <w:p w:rsidR="002244A9" w:rsidRPr="00222B09" w:rsidRDefault="002244A9" w:rsidP="00222B09">
            <w:pPr>
              <w:jc w:val="both"/>
              <w:rPr>
                <w:strike/>
                <w:color w:val="000000"/>
                <w:sz w:val="18"/>
                <w:szCs w:val="18"/>
              </w:rPr>
            </w:pPr>
            <w:r w:rsidRPr="00222B09">
              <w:rPr>
                <w:strike/>
                <w:color w:val="000000"/>
                <w:sz w:val="18"/>
                <w:szCs w:val="18"/>
              </w:rPr>
              <w:t>Montagem industrial, prestada ao usuário final do serviço, exclusivamente com material por ele fornecido</w:t>
            </w:r>
          </w:p>
        </w:tc>
        <w:tc>
          <w:tcPr>
            <w:tcW w:w="1842" w:type="dxa"/>
            <w:tcBorders>
              <w:bottom w:val="single" w:sz="4" w:space="0" w:color="auto"/>
            </w:tcBorders>
          </w:tcPr>
          <w:p w:rsidR="002244A9" w:rsidRPr="00222B09" w:rsidRDefault="002244A9" w:rsidP="00222B09">
            <w:pPr>
              <w:jc w:val="right"/>
              <w:rPr>
                <w:strike/>
                <w:color w:val="000000"/>
                <w:sz w:val="18"/>
                <w:szCs w:val="18"/>
              </w:rPr>
            </w:pPr>
            <w:r w:rsidRPr="00222B09">
              <w:rPr>
                <w:strike/>
                <w:color w:val="000000"/>
                <w:sz w:val="18"/>
                <w:szCs w:val="18"/>
              </w:rPr>
              <w:t>60</w:t>
            </w:r>
          </w:p>
        </w:tc>
        <w:tc>
          <w:tcPr>
            <w:tcW w:w="2268" w:type="dxa"/>
            <w:tcBorders>
              <w:bottom w:val="single" w:sz="4" w:space="0" w:color="auto"/>
            </w:tcBorders>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Borders>
              <w:top w:val="single" w:sz="4" w:space="0" w:color="auto"/>
              <w:left w:val="nil"/>
              <w:bottom w:val="nil"/>
              <w:right w:val="nil"/>
            </w:tcBorders>
          </w:tcPr>
          <w:p w:rsidR="002244A9" w:rsidRPr="00222B09" w:rsidRDefault="002244A9" w:rsidP="00222B09">
            <w:pPr>
              <w:jc w:val="center"/>
              <w:rPr>
                <w:b/>
                <w:strike/>
                <w:color w:val="000000"/>
                <w:sz w:val="18"/>
                <w:szCs w:val="18"/>
              </w:rPr>
            </w:pPr>
          </w:p>
        </w:tc>
        <w:tc>
          <w:tcPr>
            <w:tcW w:w="4678" w:type="dxa"/>
            <w:tcBorders>
              <w:top w:val="single" w:sz="4" w:space="0" w:color="auto"/>
              <w:left w:val="nil"/>
              <w:bottom w:val="nil"/>
              <w:right w:val="nil"/>
            </w:tcBorders>
          </w:tcPr>
          <w:p w:rsidR="002244A9" w:rsidRPr="00222B09" w:rsidRDefault="002244A9" w:rsidP="00222B09">
            <w:pPr>
              <w:jc w:val="both"/>
              <w:rPr>
                <w:strike/>
                <w:color w:val="000000"/>
                <w:sz w:val="18"/>
                <w:szCs w:val="18"/>
              </w:rPr>
            </w:pPr>
          </w:p>
        </w:tc>
        <w:tc>
          <w:tcPr>
            <w:tcW w:w="1842" w:type="dxa"/>
            <w:tcBorders>
              <w:top w:val="single" w:sz="4" w:space="0" w:color="auto"/>
              <w:left w:val="nil"/>
              <w:bottom w:val="nil"/>
              <w:right w:val="nil"/>
            </w:tcBorders>
          </w:tcPr>
          <w:p w:rsidR="002244A9" w:rsidRPr="00222B09" w:rsidRDefault="002244A9" w:rsidP="00222B09">
            <w:pPr>
              <w:jc w:val="right"/>
              <w:rPr>
                <w:strike/>
                <w:color w:val="000000"/>
                <w:sz w:val="18"/>
                <w:szCs w:val="18"/>
              </w:rPr>
            </w:pPr>
          </w:p>
        </w:tc>
        <w:tc>
          <w:tcPr>
            <w:tcW w:w="2268" w:type="dxa"/>
            <w:tcBorders>
              <w:top w:val="single" w:sz="4" w:space="0" w:color="auto"/>
              <w:left w:val="nil"/>
              <w:bottom w:val="nil"/>
              <w:right w:val="nil"/>
            </w:tcBorders>
          </w:tcPr>
          <w:p w:rsidR="002244A9" w:rsidRPr="00222B09" w:rsidRDefault="002244A9" w:rsidP="00222B09">
            <w:pPr>
              <w:jc w:val="center"/>
              <w:rPr>
                <w:strike/>
                <w:color w:val="000000"/>
                <w:sz w:val="18"/>
                <w:szCs w:val="18"/>
              </w:rPr>
            </w:pPr>
          </w:p>
        </w:tc>
      </w:tr>
      <w:tr w:rsidR="002244A9" w:rsidRPr="00222B09" w:rsidTr="00CD58E5">
        <w:tc>
          <w:tcPr>
            <w:tcW w:w="921" w:type="dxa"/>
            <w:vAlign w:val="center"/>
          </w:tcPr>
          <w:p w:rsidR="002244A9" w:rsidRPr="00222B09" w:rsidRDefault="002244A9" w:rsidP="00222B09">
            <w:pPr>
              <w:pStyle w:val="Ttulo8"/>
              <w:rPr>
                <w:b w:val="0"/>
                <w:bCs/>
                <w:strike/>
                <w:sz w:val="18"/>
                <w:szCs w:val="18"/>
              </w:rPr>
            </w:pPr>
            <w:r w:rsidRPr="00222B09">
              <w:rPr>
                <w:b w:val="0"/>
                <w:bCs/>
                <w:strike/>
                <w:sz w:val="18"/>
                <w:szCs w:val="18"/>
              </w:rPr>
              <w:t>ITEM</w:t>
            </w:r>
          </w:p>
        </w:tc>
        <w:tc>
          <w:tcPr>
            <w:tcW w:w="4678" w:type="dxa"/>
            <w:vAlign w:val="center"/>
          </w:tcPr>
          <w:p w:rsidR="002244A9" w:rsidRPr="00222B09" w:rsidRDefault="002244A9" w:rsidP="00222B09">
            <w:pPr>
              <w:pStyle w:val="Ttulo7"/>
              <w:rPr>
                <w:bCs/>
                <w:i w:val="0"/>
                <w:strike/>
                <w:sz w:val="18"/>
                <w:szCs w:val="18"/>
              </w:rPr>
            </w:pPr>
            <w:r w:rsidRPr="00222B09">
              <w:rPr>
                <w:bCs/>
                <w:i w:val="0"/>
                <w:strike/>
                <w:sz w:val="18"/>
                <w:szCs w:val="18"/>
              </w:rPr>
              <w:t>SERVIÇO</w:t>
            </w:r>
          </w:p>
        </w:tc>
        <w:tc>
          <w:tcPr>
            <w:tcW w:w="1842" w:type="dxa"/>
            <w:vAlign w:val="center"/>
          </w:tcPr>
          <w:p w:rsidR="002244A9" w:rsidRPr="00222B09" w:rsidRDefault="002244A9" w:rsidP="00222B09">
            <w:pPr>
              <w:jc w:val="center"/>
              <w:rPr>
                <w:b/>
                <w:bCs/>
                <w:strike/>
                <w:color w:val="000000"/>
                <w:sz w:val="18"/>
                <w:szCs w:val="18"/>
              </w:rPr>
            </w:pPr>
            <w:r w:rsidRPr="00222B09">
              <w:rPr>
                <w:b/>
                <w:bCs/>
                <w:strike/>
                <w:color w:val="000000"/>
                <w:sz w:val="18"/>
                <w:szCs w:val="18"/>
              </w:rPr>
              <w:t>AUTÔNOMO EM % SOBRE A UFPMF POR ANO</w:t>
            </w:r>
          </w:p>
        </w:tc>
        <w:tc>
          <w:tcPr>
            <w:tcW w:w="2268" w:type="dxa"/>
            <w:vAlign w:val="center"/>
          </w:tcPr>
          <w:p w:rsidR="002244A9" w:rsidRPr="00222B09" w:rsidRDefault="002244A9" w:rsidP="00222B09">
            <w:pPr>
              <w:jc w:val="center"/>
              <w:rPr>
                <w:b/>
                <w:bCs/>
                <w:strike/>
                <w:color w:val="000000"/>
                <w:sz w:val="18"/>
                <w:szCs w:val="18"/>
              </w:rPr>
            </w:pPr>
            <w:r w:rsidRPr="00222B09">
              <w:rPr>
                <w:b/>
                <w:bCs/>
                <w:strike/>
                <w:color w:val="000000"/>
                <w:sz w:val="18"/>
                <w:szCs w:val="18"/>
              </w:rPr>
              <w:t>EMPRESA:% S/ RECEITA BRUTA MENSAL</w:t>
            </w:r>
          </w:p>
        </w:tc>
      </w:tr>
      <w:tr w:rsidR="002244A9" w:rsidRPr="00222B09" w:rsidTr="00CD58E5">
        <w:tc>
          <w:tcPr>
            <w:tcW w:w="921" w:type="dxa"/>
            <w:tcBorders>
              <w:top w:val="nil"/>
              <w:bottom w:val="single" w:sz="4" w:space="0" w:color="auto"/>
            </w:tcBorders>
          </w:tcPr>
          <w:p w:rsidR="002244A9" w:rsidRPr="00222B09" w:rsidRDefault="002244A9" w:rsidP="00222B09">
            <w:pPr>
              <w:jc w:val="center"/>
              <w:rPr>
                <w:b/>
                <w:strike/>
                <w:color w:val="000000"/>
                <w:sz w:val="18"/>
                <w:szCs w:val="18"/>
              </w:rPr>
            </w:pPr>
            <w:r w:rsidRPr="00222B09">
              <w:rPr>
                <w:b/>
                <w:strike/>
                <w:color w:val="000000"/>
                <w:sz w:val="18"/>
                <w:szCs w:val="18"/>
              </w:rPr>
              <w:t>076</w:t>
            </w:r>
          </w:p>
        </w:tc>
        <w:tc>
          <w:tcPr>
            <w:tcW w:w="4678" w:type="dxa"/>
            <w:tcBorders>
              <w:top w:val="nil"/>
              <w:bottom w:val="single" w:sz="4" w:space="0" w:color="auto"/>
            </w:tcBorders>
          </w:tcPr>
          <w:p w:rsidR="002244A9" w:rsidRPr="00222B09" w:rsidRDefault="002244A9" w:rsidP="00222B09">
            <w:pPr>
              <w:jc w:val="both"/>
              <w:rPr>
                <w:strike/>
                <w:color w:val="000000"/>
                <w:sz w:val="18"/>
                <w:szCs w:val="18"/>
              </w:rPr>
            </w:pPr>
            <w:r w:rsidRPr="00222B09">
              <w:rPr>
                <w:strike/>
                <w:color w:val="000000"/>
                <w:sz w:val="18"/>
                <w:szCs w:val="18"/>
              </w:rPr>
              <w:t>Cópia ou reprodução, por qualquer processo, de documentos e outros papeis, plantas ou desenhos</w:t>
            </w:r>
          </w:p>
        </w:tc>
        <w:tc>
          <w:tcPr>
            <w:tcW w:w="1842" w:type="dxa"/>
            <w:tcBorders>
              <w:top w:val="nil"/>
              <w:bottom w:val="single" w:sz="4" w:space="0" w:color="auto"/>
            </w:tcBorders>
          </w:tcPr>
          <w:p w:rsidR="002244A9" w:rsidRPr="00222B09" w:rsidRDefault="002244A9" w:rsidP="00222B09">
            <w:pPr>
              <w:jc w:val="right"/>
              <w:rPr>
                <w:strike/>
                <w:color w:val="000000"/>
                <w:sz w:val="18"/>
                <w:szCs w:val="18"/>
              </w:rPr>
            </w:pPr>
            <w:r w:rsidRPr="00222B09">
              <w:rPr>
                <w:strike/>
                <w:color w:val="000000"/>
                <w:sz w:val="18"/>
                <w:szCs w:val="18"/>
              </w:rPr>
              <w:t>30</w:t>
            </w:r>
          </w:p>
        </w:tc>
        <w:tc>
          <w:tcPr>
            <w:tcW w:w="2268" w:type="dxa"/>
            <w:tcBorders>
              <w:top w:val="nil"/>
              <w:bottom w:val="single" w:sz="4" w:space="0" w:color="auto"/>
            </w:tcBorders>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Borders>
              <w:bottom w:val="single" w:sz="4" w:space="0" w:color="auto"/>
            </w:tcBorders>
          </w:tcPr>
          <w:p w:rsidR="002244A9" w:rsidRPr="00222B09" w:rsidRDefault="002244A9" w:rsidP="00222B09">
            <w:pPr>
              <w:jc w:val="center"/>
              <w:rPr>
                <w:b/>
                <w:strike/>
                <w:color w:val="000000"/>
                <w:sz w:val="18"/>
                <w:szCs w:val="18"/>
              </w:rPr>
            </w:pPr>
            <w:r w:rsidRPr="00222B09">
              <w:rPr>
                <w:b/>
                <w:strike/>
                <w:color w:val="000000"/>
                <w:sz w:val="18"/>
                <w:szCs w:val="18"/>
              </w:rPr>
              <w:t>077</w:t>
            </w:r>
          </w:p>
        </w:tc>
        <w:tc>
          <w:tcPr>
            <w:tcW w:w="4678" w:type="dxa"/>
            <w:tcBorders>
              <w:bottom w:val="single" w:sz="4" w:space="0" w:color="auto"/>
            </w:tcBorders>
          </w:tcPr>
          <w:p w:rsidR="002244A9" w:rsidRPr="00222B09" w:rsidRDefault="002244A9" w:rsidP="00222B09">
            <w:pPr>
              <w:jc w:val="both"/>
              <w:rPr>
                <w:strike/>
                <w:color w:val="000000"/>
                <w:sz w:val="18"/>
                <w:szCs w:val="18"/>
              </w:rPr>
            </w:pPr>
            <w:r w:rsidRPr="00222B09">
              <w:rPr>
                <w:strike/>
                <w:color w:val="000000"/>
                <w:sz w:val="18"/>
                <w:szCs w:val="18"/>
              </w:rPr>
              <w:t>Composição gráfica, fotocomposição, clicheria, zincografia, litografia e fotolitografia</w:t>
            </w:r>
          </w:p>
        </w:tc>
        <w:tc>
          <w:tcPr>
            <w:tcW w:w="1842" w:type="dxa"/>
            <w:tcBorders>
              <w:bottom w:val="single" w:sz="4" w:space="0" w:color="auto"/>
            </w:tcBorders>
          </w:tcPr>
          <w:p w:rsidR="002244A9" w:rsidRPr="00222B09" w:rsidRDefault="002244A9" w:rsidP="00222B09">
            <w:pPr>
              <w:jc w:val="right"/>
              <w:rPr>
                <w:strike/>
                <w:color w:val="000000"/>
                <w:sz w:val="18"/>
                <w:szCs w:val="18"/>
              </w:rPr>
            </w:pPr>
            <w:r w:rsidRPr="00222B09">
              <w:rPr>
                <w:strike/>
                <w:color w:val="000000"/>
                <w:sz w:val="18"/>
                <w:szCs w:val="18"/>
              </w:rPr>
              <w:t>30</w:t>
            </w:r>
          </w:p>
        </w:tc>
        <w:tc>
          <w:tcPr>
            <w:tcW w:w="2268" w:type="dxa"/>
            <w:tcBorders>
              <w:bottom w:val="single" w:sz="4" w:space="0" w:color="auto"/>
            </w:tcBorders>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Borders>
              <w:top w:val="single" w:sz="4" w:space="0" w:color="auto"/>
            </w:tcBorders>
          </w:tcPr>
          <w:p w:rsidR="002244A9" w:rsidRPr="00222B09" w:rsidRDefault="002244A9" w:rsidP="00222B09">
            <w:pPr>
              <w:jc w:val="center"/>
              <w:rPr>
                <w:b/>
                <w:strike/>
                <w:color w:val="000000"/>
                <w:sz w:val="18"/>
                <w:szCs w:val="18"/>
              </w:rPr>
            </w:pPr>
            <w:r w:rsidRPr="00222B09">
              <w:rPr>
                <w:b/>
                <w:strike/>
                <w:color w:val="000000"/>
                <w:sz w:val="18"/>
                <w:szCs w:val="18"/>
              </w:rPr>
              <w:t>078</w:t>
            </w:r>
          </w:p>
        </w:tc>
        <w:tc>
          <w:tcPr>
            <w:tcW w:w="4678" w:type="dxa"/>
            <w:tcBorders>
              <w:top w:val="single" w:sz="4" w:space="0" w:color="auto"/>
            </w:tcBorders>
          </w:tcPr>
          <w:p w:rsidR="002244A9" w:rsidRPr="00222B09" w:rsidRDefault="002244A9" w:rsidP="00222B09">
            <w:pPr>
              <w:jc w:val="both"/>
              <w:rPr>
                <w:strike/>
                <w:color w:val="000000"/>
                <w:sz w:val="18"/>
                <w:szCs w:val="18"/>
              </w:rPr>
            </w:pPr>
            <w:r w:rsidRPr="00222B09">
              <w:rPr>
                <w:strike/>
                <w:color w:val="000000"/>
                <w:sz w:val="18"/>
                <w:szCs w:val="18"/>
              </w:rPr>
              <w:t>Colocação de molduras e afins, encadernação, gravação e douração de livros, revistas e congêneres</w:t>
            </w:r>
          </w:p>
        </w:tc>
        <w:tc>
          <w:tcPr>
            <w:tcW w:w="1842" w:type="dxa"/>
            <w:tcBorders>
              <w:top w:val="single" w:sz="4" w:space="0" w:color="auto"/>
            </w:tcBorders>
          </w:tcPr>
          <w:p w:rsidR="002244A9" w:rsidRPr="00222B09" w:rsidRDefault="002244A9" w:rsidP="00222B09">
            <w:pPr>
              <w:jc w:val="right"/>
              <w:rPr>
                <w:strike/>
                <w:color w:val="000000"/>
                <w:sz w:val="18"/>
                <w:szCs w:val="18"/>
              </w:rPr>
            </w:pPr>
            <w:r w:rsidRPr="00222B09">
              <w:rPr>
                <w:strike/>
                <w:color w:val="000000"/>
                <w:sz w:val="18"/>
                <w:szCs w:val="18"/>
              </w:rPr>
              <w:t>45</w:t>
            </w:r>
          </w:p>
        </w:tc>
        <w:tc>
          <w:tcPr>
            <w:tcW w:w="2268" w:type="dxa"/>
            <w:tcBorders>
              <w:top w:val="single" w:sz="4" w:space="0" w:color="auto"/>
            </w:tcBorders>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079</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Locação de bens móveis, inclusive arrendamento mercantil</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080</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Funerais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4</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081</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Alfaiatarias e costura, quando o material for fornecido pelo usuários final, exceto aviamento</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30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082</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Tinturaria e lavanderia</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45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083</w:t>
            </w:r>
          </w:p>
        </w:tc>
        <w:tc>
          <w:tcPr>
            <w:tcW w:w="4678" w:type="dxa"/>
          </w:tcPr>
          <w:p w:rsidR="002244A9" w:rsidRPr="00222B09" w:rsidRDefault="002244A9" w:rsidP="00222B09">
            <w:pPr>
              <w:jc w:val="both"/>
              <w:rPr>
                <w:strike/>
                <w:color w:val="000000"/>
                <w:sz w:val="18"/>
                <w:szCs w:val="18"/>
              </w:rPr>
            </w:pPr>
            <w:proofErr w:type="spellStart"/>
            <w:r w:rsidRPr="00222B09">
              <w:rPr>
                <w:strike/>
                <w:color w:val="000000"/>
                <w:sz w:val="18"/>
                <w:szCs w:val="18"/>
              </w:rPr>
              <w:t>Taxidermia</w:t>
            </w:r>
            <w:proofErr w:type="spellEnd"/>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30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084</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Recrutamento, agenciamento, seleção, colocação e fornecimento de mão-de-obra, mesmo em caráter temporário, inclusive por empregados do prestador do serviço ou por trabalhadores avulsos por ele contratados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75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085</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 xml:space="preserve">Propaganda ou publicidade, inclusive promoção de vendas, planejamento de campanhas ou sistemas de publicidade elaboração de desenhos, textos e demais materiais publicitários (exceto a sua impressão, reprodução ou fabricação), inclusive propaganda em </w:t>
            </w:r>
            <w:proofErr w:type="spellStart"/>
            <w:r w:rsidRPr="00222B09">
              <w:rPr>
                <w:strike/>
                <w:color w:val="000000"/>
                <w:sz w:val="18"/>
                <w:szCs w:val="18"/>
              </w:rPr>
              <w:t>begh</w:t>
            </w:r>
            <w:proofErr w:type="spellEnd"/>
            <w:r w:rsidRPr="00222B09">
              <w:rPr>
                <w:strike/>
                <w:color w:val="000000"/>
                <w:sz w:val="18"/>
                <w:szCs w:val="18"/>
              </w:rPr>
              <w:t xml:space="preserve"> </w:t>
            </w:r>
            <w:proofErr w:type="spellStart"/>
            <w:r w:rsidRPr="00222B09">
              <w:rPr>
                <w:strike/>
                <w:color w:val="000000"/>
                <w:sz w:val="18"/>
                <w:szCs w:val="18"/>
              </w:rPr>
              <w:t>lights</w:t>
            </w:r>
            <w:proofErr w:type="spellEnd"/>
            <w:r w:rsidRPr="00222B09">
              <w:rPr>
                <w:strike/>
                <w:color w:val="000000"/>
                <w:sz w:val="18"/>
                <w:szCs w:val="18"/>
              </w:rPr>
              <w:t xml:space="preserve">, outdoors e </w:t>
            </w:r>
            <w:proofErr w:type="spellStart"/>
            <w:r w:rsidRPr="00222B09">
              <w:rPr>
                <w:strike/>
                <w:color w:val="000000"/>
                <w:sz w:val="18"/>
                <w:szCs w:val="18"/>
              </w:rPr>
              <w:t>tooters</w:t>
            </w:r>
            <w:proofErr w:type="spellEnd"/>
            <w:r w:rsidRPr="00222B09">
              <w:rPr>
                <w:strike/>
                <w:color w:val="000000"/>
                <w:sz w:val="18"/>
                <w:szCs w:val="18"/>
              </w:rPr>
              <w:t>, a cada unidade de engenho publicitário.</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75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086</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Veiculação e divulgação de textos, desenhos e outros materiais de publicidade, por qualquer meio, (exceto em jornais, periódicos, rádios e televisão)</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60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087</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Serviços portuários e aeroportuários utilização de porto ou aeroporto, atracação, capatazia, armazenagem interna, externa e especial, suprimento de água, serviços assessórios, movimentação de mercadorias fora do cais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30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088</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Advogados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75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089</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Engenheiros, Arquitetos, Urbanistas e Agrônomos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75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090</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Dentistas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75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091</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Economistas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75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092</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Psicólogos</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75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Borders>
              <w:bottom w:val="single" w:sz="4" w:space="0" w:color="auto"/>
            </w:tcBorders>
          </w:tcPr>
          <w:p w:rsidR="002244A9" w:rsidRPr="00222B09" w:rsidRDefault="002244A9" w:rsidP="00222B09">
            <w:pPr>
              <w:jc w:val="center"/>
              <w:rPr>
                <w:b/>
                <w:strike/>
                <w:color w:val="000000"/>
                <w:sz w:val="18"/>
                <w:szCs w:val="18"/>
              </w:rPr>
            </w:pPr>
            <w:r w:rsidRPr="00222B09">
              <w:rPr>
                <w:b/>
                <w:strike/>
                <w:color w:val="000000"/>
                <w:sz w:val="18"/>
                <w:szCs w:val="18"/>
              </w:rPr>
              <w:t>093</w:t>
            </w:r>
          </w:p>
        </w:tc>
        <w:tc>
          <w:tcPr>
            <w:tcW w:w="4678" w:type="dxa"/>
            <w:tcBorders>
              <w:bottom w:val="single" w:sz="4" w:space="0" w:color="auto"/>
            </w:tcBorders>
          </w:tcPr>
          <w:p w:rsidR="002244A9" w:rsidRPr="00222B09" w:rsidRDefault="002244A9" w:rsidP="00222B09">
            <w:pPr>
              <w:jc w:val="both"/>
              <w:rPr>
                <w:strike/>
                <w:color w:val="000000"/>
                <w:sz w:val="18"/>
                <w:szCs w:val="18"/>
              </w:rPr>
            </w:pPr>
            <w:r w:rsidRPr="00222B09">
              <w:rPr>
                <w:strike/>
                <w:color w:val="000000"/>
                <w:sz w:val="18"/>
                <w:szCs w:val="18"/>
              </w:rPr>
              <w:t>Assistentes Sociais</w:t>
            </w:r>
          </w:p>
        </w:tc>
        <w:tc>
          <w:tcPr>
            <w:tcW w:w="1842" w:type="dxa"/>
            <w:tcBorders>
              <w:bottom w:val="single" w:sz="4" w:space="0" w:color="auto"/>
            </w:tcBorders>
          </w:tcPr>
          <w:p w:rsidR="002244A9" w:rsidRPr="00222B09" w:rsidRDefault="002244A9" w:rsidP="00222B09">
            <w:pPr>
              <w:jc w:val="right"/>
              <w:rPr>
                <w:strike/>
                <w:color w:val="000000"/>
                <w:sz w:val="18"/>
                <w:szCs w:val="18"/>
              </w:rPr>
            </w:pPr>
            <w:r w:rsidRPr="00222B09">
              <w:rPr>
                <w:strike/>
                <w:color w:val="000000"/>
                <w:sz w:val="18"/>
                <w:szCs w:val="18"/>
              </w:rPr>
              <w:t>50</w:t>
            </w:r>
          </w:p>
        </w:tc>
        <w:tc>
          <w:tcPr>
            <w:tcW w:w="2268" w:type="dxa"/>
            <w:tcBorders>
              <w:bottom w:val="single" w:sz="4" w:space="0" w:color="auto"/>
            </w:tcBorders>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Borders>
              <w:bottom w:val="single" w:sz="4" w:space="0" w:color="auto"/>
            </w:tcBorders>
          </w:tcPr>
          <w:p w:rsidR="002244A9" w:rsidRPr="00222B09" w:rsidRDefault="002244A9" w:rsidP="00222B09">
            <w:pPr>
              <w:jc w:val="center"/>
              <w:rPr>
                <w:b/>
                <w:strike/>
                <w:color w:val="000000"/>
                <w:sz w:val="18"/>
                <w:szCs w:val="18"/>
              </w:rPr>
            </w:pPr>
            <w:r w:rsidRPr="00222B09">
              <w:rPr>
                <w:b/>
                <w:strike/>
                <w:color w:val="000000"/>
                <w:sz w:val="18"/>
                <w:szCs w:val="18"/>
              </w:rPr>
              <w:t>094</w:t>
            </w:r>
          </w:p>
        </w:tc>
        <w:tc>
          <w:tcPr>
            <w:tcW w:w="4678" w:type="dxa"/>
            <w:tcBorders>
              <w:bottom w:val="single" w:sz="4" w:space="0" w:color="auto"/>
            </w:tcBorders>
          </w:tcPr>
          <w:p w:rsidR="002244A9" w:rsidRPr="00222B09" w:rsidRDefault="002244A9" w:rsidP="00222B09">
            <w:pPr>
              <w:jc w:val="both"/>
              <w:rPr>
                <w:strike/>
                <w:color w:val="000000"/>
                <w:sz w:val="18"/>
                <w:szCs w:val="18"/>
              </w:rPr>
            </w:pPr>
            <w:r w:rsidRPr="00222B09">
              <w:rPr>
                <w:strike/>
                <w:color w:val="000000"/>
                <w:sz w:val="18"/>
                <w:szCs w:val="18"/>
              </w:rPr>
              <w:t>Relações Públicas</w:t>
            </w:r>
          </w:p>
        </w:tc>
        <w:tc>
          <w:tcPr>
            <w:tcW w:w="1842" w:type="dxa"/>
            <w:tcBorders>
              <w:bottom w:val="single" w:sz="4" w:space="0" w:color="auto"/>
            </w:tcBorders>
          </w:tcPr>
          <w:p w:rsidR="002244A9" w:rsidRPr="00222B09" w:rsidRDefault="002244A9" w:rsidP="00222B09">
            <w:pPr>
              <w:jc w:val="right"/>
              <w:rPr>
                <w:strike/>
                <w:color w:val="000000"/>
                <w:sz w:val="18"/>
                <w:szCs w:val="18"/>
              </w:rPr>
            </w:pPr>
            <w:r w:rsidRPr="00222B09">
              <w:rPr>
                <w:strike/>
                <w:color w:val="000000"/>
                <w:sz w:val="18"/>
                <w:szCs w:val="18"/>
              </w:rPr>
              <w:t>50</w:t>
            </w:r>
          </w:p>
        </w:tc>
        <w:tc>
          <w:tcPr>
            <w:tcW w:w="2268" w:type="dxa"/>
            <w:tcBorders>
              <w:bottom w:val="single" w:sz="4" w:space="0" w:color="auto"/>
            </w:tcBorders>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Borders>
              <w:top w:val="single" w:sz="4" w:space="0" w:color="auto"/>
              <w:left w:val="nil"/>
              <w:bottom w:val="nil"/>
              <w:right w:val="nil"/>
            </w:tcBorders>
          </w:tcPr>
          <w:p w:rsidR="002244A9" w:rsidRPr="00222B09" w:rsidRDefault="002244A9" w:rsidP="00222B09">
            <w:pPr>
              <w:jc w:val="center"/>
              <w:rPr>
                <w:b/>
                <w:strike/>
                <w:color w:val="000000"/>
                <w:sz w:val="18"/>
                <w:szCs w:val="18"/>
              </w:rPr>
            </w:pPr>
          </w:p>
        </w:tc>
        <w:tc>
          <w:tcPr>
            <w:tcW w:w="4678" w:type="dxa"/>
            <w:tcBorders>
              <w:top w:val="single" w:sz="4" w:space="0" w:color="auto"/>
              <w:left w:val="nil"/>
              <w:bottom w:val="nil"/>
              <w:right w:val="nil"/>
            </w:tcBorders>
          </w:tcPr>
          <w:p w:rsidR="002244A9" w:rsidRPr="00222B09" w:rsidRDefault="002244A9" w:rsidP="00222B09">
            <w:pPr>
              <w:rPr>
                <w:strike/>
                <w:color w:val="000000"/>
                <w:sz w:val="18"/>
                <w:szCs w:val="18"/>
              </w:rPr>
            </w:pPr>
          </w:p>
        </w:tc>
        <w:tc>
          <w:tcPr>
            <w:tcW w:w="1842" w:type="dxa"/>
            <w:tcBorders>
              <w:top w:val="single" w:sz="4" w:space="0" w:color="auto"/>
              <w:left w:val="nil"/>
              <w:bottom w:val="nil"/>
              <w:right w:val="nil"/>
            </w:tcBorders>
          </w:tcPr>
          <w:p w:rsidR="002244A9" w:rsidRPr="00222B09" w:rsidRDefault="002244A9" w:rsidP="00222B09">
            <w:pPr>
              <w:jc w:val="right"/>
              <w:rPr>
                <w:strike/>
                <w:color w:val="000000"/>
                <w:sz w:val="18"/>
                <w:szCs w:val="18"/>
              </w:rPr>
            </w:pPr>
          </w:p>
        </w:tc>
        <w:tc>
          <w:tcPr>
            <w:tcW w:w="2268" w:type="dxa"/>
            <w:tcBorders>
              <w:top w:val="single" w:sz="4" w:space="0" w:color="auto"/>
              <w:left w:val="nil"/>
              <w:bottom w:val="nil"/>
              <w:right w:val="nil"/>
            </w:tcBorders>
          </w:tcPr>
          <w:p w:rsidR="002244A9" w:rsidRPr="00222B09" w:rsidRDefault="002244A9" w:rsidP="00222B09">
            <w:pPr>
              <w:jc w:val="center"/>
              <w:rPr>
                <w:strike/>
                <w:color w:val="000000"/>
                <w:sz w:val="18"/>
                <w:szCs w:val="18"/>
              </w:rPr>
            </w:pPr>
          </w:p>
        </w:tc>
      </w:tr>
      <w:tr w:rsidR="002244A9" w:rsidRPr="00222B09" w:rsidTr="00CD58E5">
        <w:tc>
          <w:tcPr>
            <w:tcW w:w="921" w:type="dxa"/>
            <w:tcBorders>
              <w:top w:val="nil"/>
              <w:left w:val="nil"/>
              <w:bottom w:val="nil"/>
              <w:right w:val="nil"/>
            </w:tcBorders>
          </w:tcPr>
          <w:p w:rsidR="002244A9" w:rsidRPr="00222B09" w:rsidRDefault="002244A9" w:rsidP="00222B09">
            <w:pPr>
              <w:jc w:val="center"/>
              <w:rPr>
                <w:b/>
                <w:strike/>
                <w:color w:val="000000"/>
                <w:sz w:val="18"/>
                <w:szCs w:val="18"/>
              </w:rPr>
            </w:pPr>
          </w:p>
        </w:tc>
        <w:tc>
          <w:tcPr>
            <w:tcW w:w="4678" w:type="dxa"/>
            <w:tcBorders>
              <w:top w:val="nil"/>
              <w:left w:val="nil"/>
              <w:bottom w:val="nil"/>
              <w:right w:val="nil"/>
            </w:tcBorders>
          </w:tcPr>
          <w:p w:rsidR="002244A9" w:rsidRPr="00222B09" w:rsidRDefault="002244A9" w:rsidP="00222B09">
            <w:pPr>
              <w:rPr>
                <w:strike/>
                <w:color w:val="000000"/>
                <w:sz w:val="18"/>
                <w:szCs w:val="18"/>
              </w:rPr>
            </w:pPr>
          </w:p>
        </w:tc>
        <w:tc>
          <w:tcPr>
            <w:tcW w:w="1842" w:type="dxa"/>
            <w:tcBorders>
              <w:top w:val="nil"/>
              <w:left w:val="nil"/>
              <w:bottom w:val="nil"/>
              <w:right w:val="nil"/>
            </w:tcBorders>
          </w:tcPr>
          <w:p w:rsidR="002244A9" w:rsidRPr="00222B09" w:rsidRDefault="002244A9" w:rsidP="00222B09">
            <w:pPr>
              <w:jc w:val="right"/>
              <w:rPr>
                <w:strike/>
                <w:color w:val="000000"/>
                <w:sz w:val="18"/>
                <w:szCs w:val="18"/>
              </w:rPr>
            </w:pPr>
          </w:p>
        </w:tc>
        <w:tc>
          <w:tcPr>
            <w:tcW w:w="2268" w:type="dxa"/>
            <w:tcBorders>
              <w:top w:val="nil"/>
              <w:left w:val="nil"/>
              <w:bottom w:val="nil"/>
              <w:right w:val="nil"/>
            </w:tcBorders>
          </w:tcPr>
          <w:p w:rsidR="002244A9" w:rsidRPr="00222B09" w:rsidRDefault="002244A9" w:rsidP="00222B09">
            <w:pPr>
              <w:jc w:val="center"/>
              <w:rPr>
                <w:strike/>
                <w:color w:val="000000"/>
                <w:sz w:val="18"/>
                <w:szCs w:val="18"/>
              </w:rPr>
            </w:pPr>
          </w:p>
        </w:tc>
      </w:tr>
      <w:tr w:rsidR="002244A9" w:rsidRPr="00222B09" w:rsidTr="00CD58E5">
        <w:tc>
          <w:tcPr>
            <w:tcW w:w="921" w:type="dxa"/>
            <w:vAlign w:val="center"/>
          </w:tcPr>
          <w:p w:rsidR="002244A9" w:rsidRPr="00222B09" w:rsidRDefault="002244A9" w:rsidP="00222B09">
            <w:pPr>
              <w:pStyle w:val="Ttulo8"/>
              <w:rPr>
                <w:b w:val="0"/>
                <w:bCs/>
                <w:strike/>
                <w:sz w:val="18"/>
                <w:szCs w:val="18"/>
              </w:rPr>
            </w:pPr>
            <w:r w:rsidRPr="00222B09">
              <w:rPr>
                <w:b w:val="0"/>
                <w:bCs/>
                <w:strike/>
                <w:sz w:val="18"/>
                <w:szCs w:val="18"/>
              </w:rPr>
              <w:t>ITEM</w:t>
            </w:r>
          </w:p>
        </w:tc>
        <w:tc>
          <w:tcPr>
            <w:tcW w:w="4678" w:type="dxa"/>
            <w:vAlign w:val="center"/>
          </w:tcPr>
          <w:p w:rsidR="002244A9" w:rsidRPr="00222B09" w:rsidRDefault="002244A9" w:rsidP="00222B09">
            <w:pPr>
              <w:pStyle w:val="Ttulo7"/>
              <w:rPr>
                <w:bCs/>
                <w:i w:val="0"/>
                <w:strike/>
                <w:sz w:val="18"/>
                <w:szCs w:val="18"/>
              </w:rPr>
            </w:pPr>
            <w:r w:rsidRPr="00222B09">
              <w:rPr>
                <w:bCs/>
                <w:i w:val="0"/>
                <w:strike/>
                <w:sz w:val="18"/>
                <w:szCs w:val="18"/>
              </w:rPr>
              <w:t>SERVIÇO</w:t>
            </w:r>
          </w:p>
        </w:tc>
        <w:tc>
          <w:tcPr>
            <w:tcW w:w="1842" w:type="dxa"/>
            <w:vAlign w:val="center"/>
          </w:tcPr>
          <w:p w:rsidR="002244A9" w:rsidRPr="00222B09" w:rsidRDefault="002244A9" w:rsidP="00222B09">
            <w:pPr>
              <w:jc w:val="center"/>
              <w:rPr>
                <w:b/>
                <w:bCs/>
                <w:strike/>
                <w:color w:val="000000"/>
                <w:sz w:val="18"/>
                <w:szCs w:val="18"/>
              </w:rPr>
            </w:pPr>
            <w:r w:rsidRPr="00222B09">
              <w:rPr>
                <w:b/>
                <w:bCs/>
                <w:strike/>
                <w:color w:val="000000"/>
                <w:sz w:val="18"/>
                <w:szCs w:val="18"/>
              </w:rPr>
              <w:t>AUTÔNOMO EM % SOBRE A UFPMF POR ANO</w:t>
            </w:r>
          </w:p>
        </w:tc>
        <w:tc>
          <w:tcPr>
            <w:tcW w:w="2268" w:type="dxa"/>
            <w:vAlign w:val="center"/>
          </w:tcPr>
          <w:p w:rsidR="002244A9" w:rsidRPr="00222B09" w:rsidRDefault="002244A9" w:rsidP="00222B09">
            <w:pPr>
              <w:jc w:val="center"/>
              <w:rPr>
                <w:b/>
                <w:bCs/>
                <w:strike/>
                <w:color w:val="000000"/>
                <w:sz w:val="18"/>
                <w:szCs w:val="18"/>
              </w:rPr>
            </w:pPr>
            <w:r w:rsidRPr="00222B09">
              <w:rPr>
                <w:b/>
                <w:bCs/>
                <w:strike/>
                <w:color w:val="000000"/>
                <w:sz w:val="18"/>
                <w:szCs w:val="18"/>
              </w:rPr>
              <w:t>EMPRESA:% S/ RECEITA BRUTA MENSAL</w:t>
            </w:r>
          </w:p>
        </w:tc>
      </w:tr>
      <w:tr w:rsidR="002244A9" w:rsidRPr="00222B09" w:rsidTr="00CD58E5">
        <w:tc>
          <w:tcPr>
            <w:tcW w:w="921" w:type="dxa"/>
            <w:tcBorders>
              <w:top w:val="nil"/>
              <w:bottom w:val="single" w:sz="4" w:space="0" w:color="auto"/>
            </w:tcBorders>
          </w:tcPr>
          <w:p w:rsidR="002244A9" w:rsidRPr="00222B09" w:rsidRDefault="002244A9" w:rsidP="00222B09">
            <w:pPr>
              <w:jc w:val="center"/>
              <w:rPr>
                <w:b/>
                <w:strike/>
                <w:color w:val="000000"/>
                <w:sz w:val="18"/>
                <w:szCs w:val="18"/>
              </w:rPr>
            </w:pPr>
            <w:r w:rsidRPr="00222B09">
              <w:rPr>
                <w:b/>
                <w:strike/>
                <w:color w:val="000000"/>
                <w:sz w:val="18"/>
                <w:szCs w:val="18"/>
              </w:rPr>
              <w:t>095</w:t>
            </w:r>
          </w:p>
        </w:tc>
        <w:tc>
          <w:tcPr>
            <w:tcW w:w="4678" w:type="dxa"/>
            <w:tcBorders>
              <w:top w:val="nil"/>
              <w:bottom w:val="single" w:sz="4" w:space="0" w:color="auto"/>
            </w:tcBorders>
          </w:tcPr>
          <w:p w:rsidR="002244A9" w:rsidRPr="00222B09" w:rsidRDefault="002244A9" w:rsidP="00222B09">
            <w:pPr>
              <w:jc w:val="both"/>
              <w:rPr>
                <w:strike/>
                <w:color w:val="000000"/>
                <w:sz w:val="18"/>
                <w:szCs w:val="18"/>
              </w:rPr>
            </w:pPr>
            <w:r w:rsidRPr="00222B09">
              <w:rPr>
                <w:strike/>
                <w:color w:val="000000"/>
                <w:sz w:val="18"/>
                <w:szCs w:val="18"/>
              </w:rPr>
              <w:t xml:space="preserve">Cobranças e recebimento por conta de terceiros, inclusive direitos autorais, protestos de títulos, sustação de protestos, devolução de títulos não pagos, manutenção de títulos vencidos, fornecimento de posição de cobrança ou recebimentos e outros serviços correlatos de cobrança e </w:t>
            </w:r>
            <w:r w:rsidRPr="00222B09">
              <w:rPr>
                <w:strike/>
                <w:color w:val="000000"/>
                <w:sz w:val="18"/>
                <w:szCs w:val="18"/>
              </w:rPr>
              <w:lastRenderedPageBreak/>
              <w:t>recebimento (este item abrange também os serviços prestados por instituições autorizadas a funcionar pelo Banco Central</w:t>
            </w:r>
          </w:p>
        </w:tc>
        <w:tc>
          <w:tcPr>
            <w:tcW w:w="1842" w:type="dxa"/>
            <w:tcBorders>
              <w:top w:val="nil"/>
              <w:bottom w:val="single" w:sz="4" w:space="0" w:color="auto"/>
            </w:tcBorders>
          </w:tcPr>
          <w:p w:rsidR="002244A9" w:rsidRPr="00222B09" w:rsidRDefault="002244A9" w:rsidP="00222B09">
            <w:pPr>
              <w:jc w:val="right"/>
              <w:rPr>
                <w:strike/>
                <w:color w:val="000000"/>
                <w:sz w:val="18"/>
                <w:szCs w:val="18"/>
              </w:rPr>
            </w:pPr>
            <w:r w:rsidRPr="00222B09">
              <w:rPr>
                <w:strike/>
                <w:color w:val="000000"/>
                <w:sz w:val="18"/>
                <w:szCs w:val="18"/>
              </w:rPr>
              <w:lastRenderedPageBreak/>
              <w:t>50</w:t>
            </w:r>
          </w:p>
        </w:tc>
        <w:tc>
          <w:tcPr>
            <w:tcW w:w="2268" w:type="dxa"/>
            <w:tcBorders>
              <w:top w:val="nil"/>
              <w:bottom w:val="single" w:sz="4" w:space="0" w:color="auto"/>
            </w:tcBorders>
          </w:tcPr>
          <w:p w:rsidR="002244A9" w:rsidRPr="00222B09" w:rsidRDefault="002244A9" w:rsidP="00222B09">
            <w:pPr>
              <w:jc w:val="center"/>
              <w:rPr>
                <w:strike/>
                <w:color w:val="000000"/>
                <w:sz w:val="18"/>
                <w:szCs w:val="18"/>
              </w:rPr>
            </w:pPr>
            <w:r w:rsidRPr="00222B09">
              <w:rPr>
                <w:strike/>
                <w:color w:val="000000"/>
                <w:sz w:val="18"/>
                <w:szCs w:val="18"/>
              </w:rPr>
              <w:t>5</w:t>
            </w:r>
          </w:p>
        </w:tc>
      </w:tr>
      <w:tr w:rsidR="002244A9" w:rsidRPr="00222B09" w:rsidTr="00CD58E5">
        <w:tc>
          <w:tcPr>
            <w:tcW w:w="921" w:type="dxa"/>
            <w:tcBorders>
              <w:top w:val="nil"/>
            </w:tcBorders>
          </w:tcPr>
          <w:p w:rsidR="002244A9" w:rsidRPr="00222B09" w:rsidRDefault="002244A9" w:rsidP="00222B09">
            <w:pPr>
              <w:jc w:val="center"/>
              <w:rPr>
                <w:b/>
                <w:strike/>
                <w:color w:val="000000"/>
                <w:sz w:val="18"/>
                <w:szCs w:val="18"/>
              </w:rPr>
            </w:pPr>
            <w:r w:rsidRPr="00222B09">
              <w:rPr>
                <w:b/>
                <w:strike/>
                <w:color w:val="000000"/>
                <w:sz w:val="18"/>
                <w:szCs w:val="18"/>
              </w:rPr>
              <w:lastRenderedPageBreak/>
              <w:t>096</w:t>
            </w:r>
          </w:p>
        </w:tc>
        <w:tc>
          <w:tcPr>
            <w:tcW w:w="4678" w:type="dxa"/>
            <w:tcBorders>
              <w:top w:val="nil"/>
            </w:tcBorders>
          </w:tcPr>
          <w:p w:rsidR="002244A9" w:rsidRPr="00222B09" w:rsidRDefault="002244A9" w:rsidP="00222B09">
            <w:pPr>
              <w:jc w:val="both"/>
              <w:rPr>
                <w:strike/>
                <w:color w:val="000000"/>
                <w:sz w:val="18"/>
                <w:szCs w:val="18"/>
              </w:rPr>
            </w:pPr>
            <w:r w:rsidRPr="00222B09">
              <w:rPr>
                <w:strike/>
                <w:color w:val="000000"/>
                <w:sz w:val="18"/>
                <w:szCs w:val="18"/>
              </w:rPr>
              <w:t>Instituições financeiras autorizadas a funcionar pelo Banco Centro: fornecimento de talões de cheques, emissão de cheque administrativo, transferência de fundos, devolução de cheques, sustação de pagamentos de cheques, ordem de pagamento e de créditos por qualquer meio, emissão e renovação de cartões magnéticos, consultas em terminais eletrônicos, pagamentos por conta de terceiros (inclusive os feitos fora do estabelecimento), elaboração de ficha cadastral, aluguel de cofres, fornecimento de segunda via de avisos de lançamento de extratos de contas, emissão de carnês (neste item não está abrangido o ressarcimento, a instituições financeiras, de gastos com portes do Correio, telegramas, telex e teleprocessamento necessários à prestação de serviços)</w:t>
            </w:r>
          </w:p>
        </w:tc>
        <w:tc>
          <w:tcPr>
            <w:tcW w:w="1842" w:type="dxa"/>
            <w:tcBorders>
              <w:top w:val="nil"/>
            </w:tcBorders>
          </w:tcPr>
          <w:p w:rsidR="002244A9" w:rsidRPr="00222B09" w:rsidRDefault="002244A9" w:rsidP="00222B09">
            <w:pPr>
              <w:jc w:val="center"/>
              <w:rPr>
                <w:strike/>
                <w:color w:val="000000"/>
                <w:sz w:val="18"/>
                <w:szCs w:val="18"/>
              </w:rPr>
            </w:pPr>
            <w:r w:rsidRPr="00222B09">
              <w:rPr>
                <w:strike/>
                <w:color w:val="000000"/>
                <w:sz w:val="18"/>
                <w:szCs w:val="18"/>
              </w:rPr>
              <w:t>------</w:t>
            </w:r>
          </w:p>
        </w:tc>
        <w:tc>
          <w:tcPr>
            <w:tcW w:w="2268" w:type="dxa"/>
            <w:tcBorders>
              <w:top w:val="nil"/>
            </w:tcBorders>
          </w:tcPr>
          <w:p w:rsidR="002244A9" w:rsidRPr="00222B09" w:rsidRDefault="002244A9" w:rsidP="00222B09">
            <w:pPr>
              <w:jc w:val="center"/>
              <w:rPr>
                <w:strike/>
                <w:color w:val="000000"/>
                <w:sz w:val="18"/>
                <w:szCs w:val="18"/>
              </w:rPr>
            </w:pPr>
            <w:r w:rsidRPr="00222B09">
              <w:rPr>
                <w:strike/>
                <w:color w:val="000000"/>
                <w:sz w:val="18"/>
                <w:szCs w:val="18"/>
              </w:rPr>
              <w:t>5</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097</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Transporte de natureza estritamente municipal</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50</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098</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Comunicações telefônicas de um para outro aparelho, dentro do mesmo município</w:t>
            </w:r>
          </w:p>
        </w:tc>
        <w:tc>
          <w:tcPr>
            <w:tcW w:w="1842" w:type="dxa"/>
          </w:tcPr>
          <w:p w:rsidR="002244A9" w:rsidRPr="00222B09" w:rsidRDefault="002244A9" w:rsidP="00222B09">
            <w:pPr>
              <w:jc w:val="center"/>
              <w:rPr>
                <w:strike/>
                <w:color w:val="000000"/>
                <w:sz w:val="18"/>
                <w:szCs w:val="18"/>
              </w:rPr>
            </w:pPr>
            <w:r w:rsidRPr="00222B09">
              <w:rPr>
                <w:strike/>
                <w:color w:val="000000"/>
                <w:sz w:val="18"/>
                <w:szCs w:val="18"/>
              </w:rPr>
              <w:t>---------</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4</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099</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Hospedagem em hotéis, motéis, pensões e congêneres (o valor da alimentação, quando incluído no preço da diária, fica sujeito ao imposto sobre serviço)</w:t>
            </w:r>
          </w:p>
        </w:tc>
        <w:tc>
          <w:tcPr>
            <w:tcW w:w="1842" w:type="dxa"/>
          </w:tcPr>
          <w:p w:rsidR="002244A9" w:rsidRPr="00222B09" w:rsidRDefault="002244A9" w:rsidP="00222B09">
            <w:pPr>
              <w:jc w:val="center"/>
              <w:rPr>
                <w:strike/>
                <w:color w:val="000000"/>
                <w:sz w:val="18"/>
                <w:szCs w:val="18"/>
              </w:rPr>
            </w:pPr>
            <w:r w:rsidRPr="00222B09">
              <w:rPr>
                <w:strike/>
                <w:color w:val="000000"/>
                <w:sz w:val="18"/>
                <w:szCs w:val="18"/>
              </w:rPr>
              <w:t>---------</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r w:rsidR="002244A9" w:rsidRPr="00222B09" w:rsidTr="00CD58E5">
        <w:tc>
          <w:tcPr>
            <w:tcW w:w="921" w:type="dxa"/>
          </w:tcPr>
          <w:p w:rsidR="002244A9" w:rsidRPr="00222B09" w:rsidRDefault="002244A9" w:rsidP="00222B09">
            <w:pPr>
              <w:jc w:val="center"/>
              <w:rPr>
                <w:b/>
                <w:strike/>
                <w:color w:val="000000"/>
                <w:sz w:val="18"/>
                <w:szCs w:val="18"/>
              </w:rPr>
            </w:pPr>
            <w:r w:rsidRPr="00222B09">
              <w:rPr>
                <w:b/>
                <w:strike/>
                <w:color w:val="000000"/>
                <w:sz w:val="18"/>
                <w:szCs w:val="18"/>
              </w:rPr>
              <w:t>100</w:t>
            </w:r>
          </w:p>
        </w:tc>
        <w:tc>
          <w:tcPr>
            <w:tcW w:w="4678" w:type="dxa"/>
          </w:tcPr>
          <w:p w:rsidR="002244A9" w:rsidRPr="00222B09" w:rsidRDefault="002244A9" w:rsidP="00222B09">
            <w:pPr>
              <w:jc w:val="both"/>
              <w:rPr>
                <w:strike/>
                <w:color w:val="000000"/>
                <w:sz w:val="18"/>
                <w:szCs w:val="18"/>
              </w:rPr>
            </w:pPr>
            <w:r w:rsidRPr="00222B09">
              <w:rPr>
                <w:strike/>
                <w:color w:val="000000"/>
                <w:sz w:val="18"/>
                <w:szCs w:val="18"/>
              </w:rPr>
              <w:t>Distribuição de bens de terceiros em representação de qualquer natureza</w:t>
            </w:r>
          </w:p>
        </w:tc>
        <w:tc>
          <w:tcPr>
            <w:tcW w:w="1842" w:type="dxa"/>
          </w:tcPr>
          <w:p w:rsidR="002244A9" w:rsidRPr="00222B09" w:rsidRDefault="002244A9" w:rsidP="00222B09">
            <w:pPr>
              <w:jc w:val="right"/>
              <w:rPr>
                <w:strike/>
                <w:color w:val="000000"/>
                <w:sz w:val="18"/>
                <w:szCs w:val="18"/>
              </w:rPr>
            </w:pPr>
            <w:r w:rsidRPr="00222B09">
              <w:rPr>
                <w:strike/>
                <w:color w:val="000000"/>
                <w:sz w:val="18"/>
                <w:szCs w:val="18"/>
              </w:rPr>
              <w:t>75</w:t>
            </w:r>
          </w:p>
        </w:tc>
        <w:tc>
          <w:tcPr>
            <w:tcW w:w="2268" w:type="dxa"/>
          </w:tcPr>
          <w:p w:rsidR="002244A9" w:rsidRPr="00222B09" w:rsidRDefault="002244A9" w:rsidP="00222B09">
            <w:pPr>
              <w:jc w:val="center"/>
              <w:rPr>
                <w:strike/>
                <w:color w:val="000000"/>
                <w:sz w:val="18"/>
                <w:szCs w:val="18"/>
              </w:rPr>
            </w:pPr>
            <w:r w:rsidRPr="00222B09">
              <w:rPr>
                <w:strike/>
                <w:color w:val="000000"/>
                <w:sz w:val="18"/>
                <w:szCs w:val="18"/>
              </w:rPr>
              <w:t>2</w:t>
            </w:r>
          </w:p>
        </w:tc>
      </w:tr>
    </w:tbl>
    <w:p w:rsidR="002244A9" w:rsidRPr="00222B09" w:rsidRDefault="002244A9" w:rsidP="00222B09">
      <w:pPr>
        <w:tabs>
          <w:tab w:val="left" w:pos="0"/>
        </w:tabs>
        <w:jc w:val="both"/>
        <w:rPr>
          <w:rFonts w:ascii="Verdana" w:hAnsi="Verdana"/>
          <w:strike/>
          <w:color w:val="000000"/>
          <w:sz w:val="18"/>
          <w:szCs w:val="18"/>
        </w:rPr>
      </w:pPr>
    </w:p>
    <w:p w:rsidR="004043AB" w:rsidRDefault="004043AB" w:rsidP="004043AB">
      <w:pPr>
        <w:tabs>
          <w:tab w:val="left" w:pos="0"/>
        </w:tabs>
        <w:jc w:val="both"/>
        <w:rPr>
          <w:rFonts w:ascii="Verdana" w:hAnsi="Verdana"/>
          <w:color w:val="000000"/>
        </w:rPr>
      </w:pPr>
    </w:p>
    <w:p w:rsidR="00433FDE" w:rsidRDefault="00433FDE">
      <w:pPr>
        <w:spacing w:after="200" w:line="276" w:lineRule="auto"/>
        <w:rPr>
          <w:rFonts w:ascii="Verdana" w:hAnsi="Verdana"/>
          <w:b/>
          <w:color w:val="000000"/>
        </w:rPr>
      </w:pPr>
      <w:r>
        <w:rPr>
          <w:rFonts w:ascii="Verdana" w:hAnsi="Verdana"/>
          <w:b/>
          <w:color w:val="000000"/>
        </w:rPr>
        <w:br w:type="page"/>
      </w:r>
    </w:p>
    <w:p w:rsidR="00433FDE" w:rsidRDefault="00433FDE" w:rsidP="00433FDE">
      <w:pPr>
        <w:pStyle w:val="Textodecomentrio"/>
        <w:tabs>
          <w:tab w:val="left" w:pos="708"/>
          <w:tab w:val="left" w:pos="1416"/>
          <w:tab w:val="center" w:pos="4732"/>
        </w:tabs>
        <w:overflowPunct/>
        <w:autoSpaceDE/>
        <w:autoSpaceDN/>
        <w:adjustRightInd/>
        <w:jc w:val="center"/>
        <w:textAlignment w:val="auto"/>
        <w:rPr>
          <w:b/>
          <w:i/>
          <w:sz w:val="24"/>
        </w:rPr>
      </w:pPr>
      <w:r>
        <w:rPr>
          <w:b/>
          <w:i/>
          <w:sz w:val="24"/>
        </w:rPr>
        <w:lastRenderedPageBreak/>
        <w:t>ANEXO II</w:t>
      </w:r>
    </w:p>
    <w:p w:rsidR="00433FDE" w:rsidRDefault="00433FDE" w:rsidP="00433FDE">
      <w:pPr>
        <w:jc w:val="center"/>
        <w:rPr>
          <w:b/>
          <w:color w:val="000000"/>
          <w:sz w:val="24"/>
        </w:rPr>
      </w:pPr>
      <w:r w:rsidRPr="00282F42">
        <w:rPr>
          <w:b/>
          <w:i/>
          <w:iCs/>
          <w:color w:val="0070C0"/>
          <w:sz w:val="24"/>
          <w:szCs w:val="24"/>
          <w:u w:val="single"/>
        </w:rPr>
        <w:t>(Alterado pela Lei Complementar nº 00</w:t>
      </w:r>
      <w:r>
        <w:rPr>
          <w:b/>
          <w:i/>
          <w:iCs/>
          <w:color w:val="0070C0"/>
          <w:sz w:val="24"/>
          <w:szCs w:val="24"/>
          <w:u w:val="single"/>
        </w:rPr>
        <w:t>3</w:t>
      </w:r>
      <w:r w:rsidRPr="00282F42">
        <w:rPr>
          <w:b/>
          <w:i/>
          <w:iCs/>
          <w:color w:val="0070C0"/>
          <w:sz w:val="24"/>
          <w:szCs w:val="24"/>
          <w:u w:val="single"/>
        </w:rPr>
        <w:t xml:space="preserve">, de </w:t>
      </w:r>
      <w:r>
        <w:rPr>
          <w:b/>
          <w:i/>
          <w:iCs/>
          <w:color w:val="0070C0"/>
          <w:sz w:val="24"/>
          <w:szCs w:val="24"/>
          <w:u w:val="single"/>
        </w:rPr>
        <w:t>3</w:t>
      </w:r>
      <w:r w:rsidRPr="00282F42">
        <w:rPr>
          <w:b/>
          <w:i/>
          <w:iCs/>
          <w:color w:val="0070C0"/>
          <w:sz w:val="24"/>
          <w:szCs w:val="24"/>
          <w:u w:val="single"/>
        </w:rPr>
        <w:t xml:space="preserve">0 de </w:t>
      </w:r>
      <w:r>
        <w:rPr>
          <w:b/>
          <w:i/>
          <w:iCs/>
          <w:color w:val="0070C0"/>
          <w:sz w:val="24"/>
          <w:szCs w:val="24"/>
          <w:u w:val="single"/>
        </w:rPr>
        <w:t>dezembro</w:t>
      </w:r>
      <w:r w:rsidRPr="00282F42">
        <w:rPr>
          <w:b/>
          <w:i/>
          <w:iCs/>
          <w:color w:val="0070C0"/>
          <w:sz w:val="24"/>
          <w:szCs w:val="24"/>
          <w:u w:val="single"/>
        </w:rPr>
        <w:t xml:space="preserve"> de 2003)</w:t>
      </w:r>
    </w:p>
    <w:p w:rsidR="00433FDE" w:rsidRDefault="00433FDE" w:rsidP="00433FDE">
      <w:pPr>
        <w:pStyle w:val="Textodecomentrio"/>
        <w:tabs>
          <w:tab w:val="left" w:pos="708"/>
          <w:tab w:val="left" w:pos="1416"/>
          <w:tab w:val="center" w:pos="4732"/>
        </w:tabs>
        <w:overflowPunct/>
        <w:autoSpaceDE/>
        <w:autoSpaceDN/>
        <w:adjustRightInd/>
        <w:jc w:val="center"/>
        <w:textAlignment w:val="auto"/>
        <w:rPr>
          <w:b/>
          <w:i/>
          <w:sz w:val="24"/>
        </w:rPr>
      </w:pPr>
    </w:p>
    <w:p w:rsidR="00433FDE" w:rsidRDefault="00433FDE" w:rsidP="00433FDE">
      <w:pPr>
        <w:jc w:val="both"/>
        <w:rPr>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1984"/>
        <w:gridCol w:w="1985"/>
      </w:tblGrid>
      <w:tr w:rsidR="00433FDE" w:rsidTr="0080710D">
        <w:trPr>
          <w:trHeight w:val="1108"/>
        </w:trPr>
        <w:tc>
          <w:tcPr>
            <w:tcW w:w="5529" w:type="dxa"/>
            <w:vAlign w:val="center"/>
          </w:tcPr>
          <w:p w:rsidR="00433FDE" w:rsidRDefault="00433FDE" w:rsidP="0080710D">
            <w:pPr>
              <w:pStyle w:val="Ttulo4"/>
            </w:pPr>
            <w:r>
              <w:t>ITEM – SERVIÇOS</w:t>
            </w:r>
          </w:p>
        </w:tc>
        <w:tc>
          <w:tcPr>
            <w:tcW w:w="1984" w:type="dxa"/>
            <w:vAlign w:val="center"/>
          </w:tcPr>
          <w:p w:rsidR="00433FDE" w:rsidRDefault="00433FDE" w:rsidP="0080710D">
            <w:pPr>
              <w:jc w:val="center"/>
              <w:rPr>
                <w:b/>
                <w:sz w:val="24"/>
              </w:rPr>
            </w:pPr>
            <w:r>
              <w:rPr>
                <w:b/>
                <w:sz w:val="24"/>
              </w:rPr>
              <w:t>VALOR (UFPMF)</w:t>
            </w:r>
          </w:p>
          <w:p w:rsidR="00433FDE" w:rsidRDefault="00433FDE" w:rsidP="0080710D">
            <w:pPr>
              <w:jc w:val="center"/>
              <w:rPr>
                <w:b/>
                <w:sz w:val="24"/>
              </w:rPr>
            </w:pPr>
            <w:r>
              <w:rPr>
                <w:b/>
                <w:sz w:val="24"/>
              </w:rPr>
              <w:t>ANUAL (%) POR ANO</w:t>
            </w:r>
          </w:p>
        </w:tc>
        <w:tc>
          <w:tcPr>
            <w:tcW w:w="1985" w:type="dxa"/>
            <w:vAlign w:val="center"/>
          </w:tcPr>
          <w:p w:rsidR="00433FDE" w:rsidRDefault="00433FDE" w:rsidP="0080710D">
            <w:pPr>
              <w:jc w:val="center"/>
              <w:rPr>
                <w:b/>
                <w:sz w:val="24"/>
              </w:rPr>
            </w:pPr>
            <w:r>
              <w:rPr>
                <w:b/>
                <w:sz w:val="24"/>
              </w:rPr>
              <w:t>VALOR (UFPMF)</w:t>
            </w:r>
          </w:p>
          <w:p w:rsidR="00433FDE" w:rsidRDefault="00433FDE" w:rsidP="0080710D">
            <w:pPr>
              <w:jc w:val="center"/>
              <w:rPr>
                <w:b/>
                <w:sz w:val="24"/>
              </w:rPr>
            </w:pPr>
            <w:r>
              <w:rPr>
                <w:b/>
                <w:sz w:val="24"/>
              </w:rPr>
              <w:t>Alíquota (%) SOBRE A RECEITA BRUTA</w:t>
            </w:r>
          </w:p>
        </w:tc>
      </w:tr>
      <w:tr w:rsidR="00433FDE" w:rsidTr="0080710D">
        <w:trPr>
          <w:cantSplit/>
          <w:trHeight w:val="556"/>
        </w:trPr>
        <w:tc>
          <w:tcPr>
            <w:tcW w:w="9498" w:type="dxa"/>
            <w:gridSpan w:val="3"/>
            <w:vAlign w:val="center"/>
          </w:tcPr>
          <w:p w:rsidR="00433FDE" w:rsidRDefault="00433FDE" w:rsidP="0080710D">
            <w:pPr>
              <w:pStyle w:val="Corpodetexto31"/>
              <w:widowControl/>
              <w:spacing w:line="240" w:lineRule="auto"/>
              <w:rPr>
                <w:rFonts w:ascii="Times New Roman" w:hAnsi="Times New Roman"/>
                <w:b/>
              </w:rPr>
            </w:pPr>
            <w:r>
              <w:rPr>
                <w:rFonts w:ascii="Times New Roman" w:hAnsi="Times New Roman"/>
                <w:b/>
              </w:rPr>
              <w:t>1 – Serviços de informática e congêneres.</w:t>
            </w:r>
          </w:p>
        </w:tc>
      </w:tr>
      <w:tr w:rsidR="00433FDE" w:rsidTr="0080710D">
        <w:tc>
          <w:tcPr>
            <w:tcW w:w="5529" w:type="dxa"/>
          </w:tcPr>
          <w:p w:rsidR="00433FDE" w:rsidRDefault="00433FDE" w:rsidP="0080710D">
            <w:pPr>
              <w:jc w:val="both"/>
              <w:rPr>
                <w:sz w:val="24"/>
              </w:rPr>
            </w:pPr>
            <w:r>
              <w:rPr>
                <w:sz w:val="24"/>
              </w:rPr>
              <w:t>1.01 – Análise e desenvolvimento de sistemas.</w:t>
            </w:r>
          </w:p>
        </w:tc>
        <w:tc>
          <w:tcPr>
            <w:tcW w:w="1984" w:type="dxa"/>
          </w:tcPr>
          <w:p w:rsidR="00433FDE" w:rsidRDefault="00433FDE" w:rsidP="0080710D">
            <w:pPr>
              <w:jc w:val="right"/>
              <w:rPr>
                <w:sz w:val="24"/>
              </w:rPr>
            </w:pPr>
            <w:r>
              <w:rPr>
                <w:sz w:val="24"/>
              </w:rPr>
              <w:t>150</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1.02 - Programação.</w:t>
            </w:r>
          </w:p>
        </w:tc>
        <w:tc>
          <w:tcPr>
            <w:tcW w:w="1984" w:type="dxa"/>
          </w:tcPr>
          <w:p w:rsidR="00433FDE" w:rsidRDefault="00433FDE" w:rsidP="0080710D">
            <w:pPr>
              <w:jc w:val="right"/>
              <w:rPr>
                <w:sz w:val="24"/>
              </w:rPr>
            </w:pPr>
            <w:r>
              <w:rPr>
                <w:sz w:val="24"/>
              </w:rPr>
              <w:t>150</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rPr>
          <w:trHeight w:val="493"/>
        </w:trPr>
        <w:tc>
          <w:tcPr>
            <w:tcW w:w="5529" w:type="dxa"/>
          </w:tcPr>
          <w:p w:rsidR="00F25A7B" w:rsidRDefault="00F25A7B" w:rsidP="00F25A7B">
            <w:pPr>
              <w:jc w:val="both"/>
              <w:rPr>
                <w:b/>
                <w:color w:val="000000"/>
                <w:sz w:val="24"/>
              </w:rPr>
            </w:pPr>
            <w:r w:rsidRPr="00F25A7B">
              <w:rPr>
                <w:sz w:val="24"/>
              </w:rPr>
              <w:t>1.03 - Processamento, armazenamento ou hospedagem de dados,</w:t>
            </w:r>
            <w:r>
              <w:rPr>
                <w:sz w:val="24"/>
              </w:rPr>
              <w:t xml:space="preserve"> </w:t>
            </w:r>
            <w:r w:rsidRPr="00F25A7B">
              <w:rPr>
                <w:sz w:val="24"/>
              </w:rPr>
              <w:t>textos, imagens, vídeos, páginas eletrônicas, aplicativos e</w:t>
            </w:r>
            <w:r>
              <w:rPr>
                <w:sz w:val="24"/>
              </w:rPr>
              <w:t xml:space="preserve"> </w:t>
            </w:r>
            <w:r w:rsidRPr="00F25A7B">
              <w:rPr>
                <w:sz w:val="24"/>
              </w:rPr>
              <w:t>sistemas de informação, entre outros formatos, e congêneres.</w:t>
            </w:r>
            <w:r>
              <w:rPr>
                <w:sz w:val="24"/>
              </w:rPr>
              <w:t xml:space="preserve"> </w:t>
            </w:r>
            <w:r w:rsidRPr="007D543E">
              <w:rPr>
                <w:b/>
                <w:i/>
                <w:iCs/>
                <w:color w:val="0070C0"/>
                <w:u w:val="single"/>
              </w:rPr>
              <w:t>(Alterado pela Lei Complementar nº 170, de 30 de outubro de 2017)</w:t>
            </w:r>
          </w:p>
          <w:p w:rsidR="00433FDE" w:rsidRDefault="00433FDE" w:rsidP="00F25A7B">
            <w:pPr>
              <w:jc w:val="center"/>
              <w:rPr>
                <w:sz w:val="24"/>
              </w:rPr>
            </w:pPr>
          </w:p>
        </w:tc>
        <w:tc>
          <w:tcPr>
            <w:tcW w:w="1984" w:type="dxa"/>
          </w:tcPr>
          <w:p w:rsidR="00433FDE" w:rsidRDefault="00433FDE" w:rsidP="0080710D">
            <w:pPr>
              <w:jc w:val="right"/>
              <w:rPr>
                <w:sz w:val="24"/>
              </w:rPr>
            </w:pPr>
            <w:r>
              <w:rPr>
                <w:sz w:val="24"/>
              </w:rPr>
              <w:t>150</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F25A7B" w:rsidP="00F25A7B">
            <w:pPr>
              <w:jc w:val="both"/>
              <w:rPr>
                <w:sz w:val="24"/>
              </w:rPr>
            </w:pPr>
            <w:r w:rsidRPr="00F25A7B">
              <w:rPr>
                <w:sz w:val="24"/>
              </w:rPr>
              <w:t>1.04 - Elaboração de programas de computadores, inclusive de</w:t>
            </w:r>
            <w:r>
              <w:rPr>
                <w:sz w:val="24"/>
              </w:rPr>
              <w:t xml:space="preserve"> </w:t>
            </w:r>
            <w:r w:rsidRPr="00F25A7B">
              <w:rPr>
                <w:sz w:val="24"/>
              </w:rPr>
              <w:t>jogos eletrônicos, independentemente da arquitetura construtiva</w:t>
            </w:r>
            <w:r>
              <w:rPr>
                <w:sz w:val="24"/>
              </w:rPr>
              <w:t xml:space="preserve"> </w:t>
            </w:r>
            <w:r w:rsidRPr="00F25A7B">
              <w:rPr>
                <w:sz w:val="24"/>
              </w:rPr>
              <w:t xml:space="preserve">da máquina em que o programa será executado, incluindo </w:t>
            </w:r>
            <w:proofErr w:type="spellStart"/>
            <w:r w:rsidRPr="00F25A7B">
              <w:rPr>
                <w:sz w:val="24"/>
              </w:rPr>
              <w:t>tablets</w:t>
            </w:r>
            <w:proofErr w:type="spellEnd"/>
            <w:r w:rsidRPr="00F25A7B">
              <w:rPr>
                <w:sz w:val="24"/>
              </w:rPr>
              <w:t>,</w:t>
            </w:r>
            <w:r>
              <w:rPr>
                <w:sz w:val="24"/>
              </w:rPr>
              <w:t xml:space="preserve"> </w:t>
            </w:r>
            <w:r w:rsidRPr="00F25A7B">
              <w:rPr>
                <w:sz w:val="24"/>
              </w:rPr>
              <w:t>smartphones e congêneres.</w:t>
            </w:r>
            <w:r>
              <w:rPr>
                <w:sz w:val="24"/>
              </w:rPr>
              <w:t xml:space="preserve"> </w:t>
            </w:r>
            <w:r w:rsidRPr="007D543E">
              <w:rPr>
                <w:b/>
                <w:i/>
                <w:iCs/>
                <w:color w:val="0070C0"/>
                <w:u w:val="single"/>
              </w:rPr>
              <w:t>(Alterado pela Lei Complementar nº 170, de 30 de outubro de 2017)</w:t>
            </w:r>
          </w:p>
        </w:tc>
        <w:tc>
          <w:tcPr>
            <w:tcW w:w="1984" w:type="dxa"/>
          </w:tcPr>
          <w:p w:rsidR="00433FDE" w:rsidRDefault="00433FDE" w:rsidP="0080710D">
            <w:pPr>
              <w:jc w:val="right"/>
              <w:rPr>
                <w:sz w:val="24"/>
              </w:rPr>
            </w:pPr>
            <w:r>
              <w:rPr>
                <w:sz w:val="24"/>
              </w:rPr>
              <w:t>150</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1.05 - Licenciamento ou cessão de direito de uso de programas de computação.</w:t>
            </w:r>
          </w:p>
        </w:tc>
        <w:tc>
          <w:tcPr>
            <w:tcW w:w="1984" w:type="dxa"/>
          </w:tcPr>
          <w:p w:rsidR="00433FDE" w:rsidRDefault="00433FDE" w:rsidP="0080710D">
            <w:pPr>
              <w:jc w:val="right"/>
              <w:rPr>
                <w:sz w:val="24"/>
              </w:rPr>
            </w:pPr>
            <w:r>
              <w:rPr>
                <w:sz w:val="24"/>
              </w:rPr>
              <w:t>150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1.06 - Assessoria e consultoria em informática.</w:t>
            </w:r>
          </w:p>
        </w:tc>
        <w:tc>
          <w:tcPr>
            <w:tcW w:w="1984" w:type="dxa"/>
          </w:tcPr>
          <w:p w:rsidR="00433FDE" w:rsidRDefault="00433FDE" w:rsidP="0080710D">
            <w:pPr>
              <w:jc w:val="right"/>
              <w:rPr>
                <w:sz w:val="24"/>
              </w:rPr>
            </w:pPr>
            <w:r>
              <w:rPr>
                <w:sz w:val="24"/>
              </w:rPr>
              <w:t>150</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1.07 - Suporte técnico em informática, inclusive instalação, configuração e manutenção de programas de computação e bancos de dados.</w:t>
            </w:r>
          </w:p>
        </w:tc>
        <w:tc>
          <w:tcPr>
            <w:tcW w:w="1984" w:type="dxa"/>
          </w:tcPr>
          <w:p w:rsidR="00433FDE" w:rsidRDefault="00433FDE" w:rsidP="0080710D">
            <w:pPr>
              <w:jc w:val="right"/>
              <w:rPr>
                <w:sz w:val="24"/>
              </w:rPr>
            </w:pPr>
            <w:r>
              <w:rPr>
                <w:sz w:val="24"/>
              </w:rPr>
              <w:t>150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1.08 Planejamento, confecção, manutenção e atualização de páginas eletrônicas.</w:t>
            </w:r>
          </w:p>
        </w:tc>
        <w:tc>
          <w:tcPr>
            <w:tcW w:w="1984" w:type="dxa"/>
          </w:tcPr>
          <w:p w:rsidR="00433FDE" w:rsidRDefault="00433FDE" w:rsidP="0080710D">
            <w:pPr>
              <w:jc w:val="right"/>
              <w:rPr>
                <w:sz w:val="24"/>
              </w:rPr>
            </w:pPr>
            <w:r>
              <w:rPr>
                <w:sz w:val="24"/>
              </w:rPr>
              <w:t>150</w:t>
            </w:r>
          </w:p>
        </w:tc>
        <w:tc>
          <w:tcPr>
            <w:tcW w:w="1985" w:type="dxa"/>
          </w:tcPr>
          <w:p w:rsidR="00433FDE" w:rsidRDefault="00433FDE" w:rsidP="0080710D">
            <w:pPr>
              <w:jc w:val="right"/>
              <w:rPr>
                <w:sz w:val="24"/>
              </w:rPr>
            </w:pPr>
            <w:r>
              <w:rPr>
                <w:sz w:val="24"/>
              </w:rPr>
              <w:t>2</w:t>
            </w:r>
          </w:p>
        </w:tc>
      </w:tr>
      <w:tr w:rsidR="00F25A7B" w:rsidTr="0080710D">
        <w:tc>
          <w:tcPr>
            <w:tcW w:w="5529" w:type="dxa"/>
          </w:tcPr>
          <w:p w:rsidR="00F25A7B" w:rsidRDefault="00F25A7B" w:rsidP="00F25A7B">
            <w:pPr>
              <w:jc w:val="both"/>
              <w:rPr>
                <w:sz w:val="24"/>
              </w:rPr>
            </w:pPr>
            <w:r w:rsidRPr="00F25A7B">
              <w:rPr>
                <w:sz w:val="24"/>
              </w:rPr>
              <w:t>1.09 - Disponibilização, sem cessão definitiva, de conteúdos de</w:t>
            </w:r>
            <w:r>
              <w:rPr>
                <w:sz w:val="24"/>
              </w:rPr>
              <w:t xml:space="preserve"> </w:t>
            </w:r>
            <w:r w:rsidRPr="00F25A7B">
              <w:rPr>
                <w:sz w:val="24"/>
              </w:rPr>
              <w:t>áudio, vídeo, imagem e texto por meio da internet, respeitada a</w:t>
            </w:r>
            <w:r>
              <w:rPr>
                <w:sz w:val="24"/>
              </w:rPr>
              <w:t xml:space="preserve"> </w:t>
            </w:r>
            <w:r w:rsidRPr="00F25A7B">
              <w:rPr>
                <w:sz w:val="24"/>
              </w:rPr>
              <w:t>imunidade de livros, jornais e periódicos (exceto a distribuição de</w:t>
            </w:r>
            <w:r>
              <w:rPr>
                <w:sz w:val="24"/>
              </w:rPr>
              <w:t xml:space="preserve"> </w:t>
            </w:r>
            <w:r w:rsidRPr="00F25A7B">
              <w:rPr>
                <w:sz w:val="24"/>
              </w:rPr>
              <w:t>conteúdos pelas prestadoras de Serviço de Acesso Condicionado,</w:t>
            </w:r>
            <w:r>
              <w:rPr>
                <w:sz w:val="24"/>
              </w:rPr>
              <w:t xml:space="preserve"> </w:t>
            </w:r>
            <w:r w:rsidRPr="00F25A7B">
              <w:rPr>
                <w:sz w:val="24"/>
              </w:rPr>
              <w:t>de que trata a Lei no 12.485, de 12 de setembro de 2011,</w:t>
            </w:r>
            <w:r>
              <w:rPr>
                <w:sz w:val="24"/>
              </w:rPr>
              <w:t xml:space="preserve"> </w:t>
            </w:r>
            <w:r w:rsidRPr="00F25A7B">
              <w:rPr>
                <w:sz w:val="24"/>
              </w:rPr>
              <w:t>sujeita ao ICMS).</w:t>
            </w:r>
            <w:r>
              <w:rPr>
                <w:sz w:val="24"/>
              </w:rPr>
              <w:t xml:space="preserve"> </w:t>
            </w:r>
            <w:r w:rsidRPr="007D543E">
              <w:rPr>
                <w:b/>
                <w:i/>
                <w:iCs/>
                <w:color w:val="0070C0"/>
                <w:u w:val="single"/>
              </w:rPr>
              <w:t>(Acrescentado pela Lei Complementar nº 170, de 30 de outubro de 2017)</w:t>
            </w:r>
          </w:p>
        </w:tc>
        <w:tc>
          <w:tcPr>
            <w:tcW w:w="1984" w:type="dxa"/>
          </w:tcPr>
          <w:p w:rsidR="00F25A7B" w:rsidRDefault="00F25A7B" w:rsidP="0080710D">
            <w:pPr>
              <w:jc w:val="right"/>
              <w:rPr>
                <w:sz w:val="24"/>
              </w:rPr>
            </w:pPr>
            <w:r>
              <w:rPr>
                <w:sz w:val="24"/>
              </w:rPr>
              <w:t>150</w:t>
            </w:r>
          </w:p>
        </w:tc>
        <w:tc>
          <w:tcPr>
            <w:tcW w:w="1985" w:type="dxa"/>
          </w:tcPr>
          <w:p w:rsidR="00F25A7B" w:rsidRDefault="00F25A7B" w:rsidP="0080710D">
            <w:pPr>
              <w:jc w:val="right"/>
              <w:rPr>
                <w:sz w:val="24"/>
              </w:rPr>
            </w:pPr>
            <w:r>
              <w:rPr>
                <w:sz w:val="24"/>
              </w:rPr>
              <w:t>2</w:t>
            </w:r>
          </w:p>
        </w:tc>
      </w:tr>
      <w:tr w:rsidR="00433FDE" w:rsidTr="0080710D">
        <w:trPr>
          <w:cantSplit/>
          <w:trHeight w:val="570"/>
        </w:trPr>
        <w:tc>
          <w:tcPr>
            <w:tcW w:w="9498" w:type="dxa"/>
            <w:gridSpan w:val="3"/>
            <w:vAlign w:val="center"/>
          </w:tcPr>
          <w:p w:rsidR="00433FDE" w:rsidRDefault="00433FDE" w:rsidP="0080710D">
            <w:pPr>
              <w:rPr>
                <w:b/>
                <w:sz w:val="24"/>
              </w:rPr>
            </w:pPr>
            <w:r>
              <w:rPr>
                <w:b/>
                <w:sz w:val="24"/>
              </w:rPr>
              <w:t>2 - Serviços de pesquisas e desenvolvimento de qualquer natureza.</w:t>
            </w:r>
          </w:p>
        </w:tc>
      </w:tr>
      <w:tr w:rsidR="00433FDE" w:rsidTr="0080710D">
        <w:tc>
          <w:tcPr>
            <w:tcW w:w="5529" w:type="dxa"/>
          </w:tcPr>
          <w:p w:rsidR="00433FDE" w:rsidRDefault="00433FDE" w:rsidP="0080710D">
            <w:pPr>
              <w:jc w:val="both"/>
              <w:rPr>
                <w:sz w:val="24"/>
              </w:rPr>
            </w:pPr>
            <w:r>
              <w:rPr>
                <w:sz w:val="24"/>
              </w:rPr>
              <w:t>2.01 - Serviços de pesquisas e desenvolvimento de qualquer natureza.</w:t>
            </w:r>
          </w:p>
        </w:tc>
        <w:tc>
          <w:tcPr>
            <w:tcW w:w="1984" w:type="dxa"/>
          </w:tcPr>
          <w:p w:rsidR="00433FDE" w:rsidRDefault="00433FDE" w:rsidP="0080710D">
            <w:pPr>
              <w:jc w:val="right"/>
              <w:rPr>
                <w:sz w:val="24"/>
              </w:rPr>
            </w:pPr>
            <w:r>
              <w:rPr>
                <w:sz w:val="24"/>
              </w:rPr>
              <w:t>45</w:t>
            </w:r>
          </w:p>
        </w:tc>
        <w:tc>
          <w:tcPr>
            <w:tcW w:w="1985" w:type="dxa"/>
          </w:tcPr>
          <w:p w:rsidR="00433FDE" w:rsidRDefault="00433FDE" w:rsidP="0080710D">
            <w:pPr>
              <w:jc w:val="right"/>
              <w:rPr>
                <w:sz w:val="24"/>
              </w:rPr>
            </w:pPr>
            <w:r>
              <w:rPr>
                <w:sz w:val="24"/>
              </w:rPr>
              <w:t>2</w:t>
            </w:r>
          </w:p>
        </w:tc>
      </w:tr>
      <w:tr w:rsidR="00433FDE" w:rsidTr="0080710D">
        <w:trPr>
          <w:cantSplit/>
        </w:trPr>
        <w:tc>
          <w:tcPr>
            <w:tcW w:w="5529" w:type="dxa"/>
          </w:tcPr>
          <w:p w:rsidR="00433FDE" w:rsidRDefault="00433FDE" w:rsidP="0080710D">
            <w:pPr>
              <w:pStyle w:val="Textodecomentrio"/>
              <w:overflowPunct/>
              <w:autoSpaceDE/>
              <w:autoSpaceDN/>
              <w:adjustRightInd/>
              <w:textAlignment w:val="auto"/>
              <w:rPr>
                <w:sz w:val="24"/>
              </w:rPr>
            </w:pPr>
            <w:r>
              <w:rPr>
                <w:sz w:val="24"/>
              </w:rPr>
              <w:lastRenderedPageBreak/>
              <w:t>3 - Serviços prestados mediante locação, cessão de direito de uso e congêneres.</w:t>
            </w:r>
          </w:p>
        </w:tc>
        <w:tc>
          <w:tcPr>
            <w:tcW w:w="3969" w:type="dxa"/>
            <w:gridSpan w:val="2"/>
          </w:tcPr>
          <w:p w:rsidR="00433FDE" w:rsidRDefault="00433FDE" w:rsidP="0080710D">
            <w:pPr>
              <w:jc w:val="right"/>
              <w:rPr>
                <w:sz w:val="24"/>
              </w:rPr>
            </w:pPr>
          </w:p>
        </w:tc>
      </w:tr>
      <w:tr w:rsidR="00433FDE" w:rsidTr="0080710D">
        <w:trPr>
          <w:cantSplit/>
          <w:trHeight w:val="576"/>
        </w:trPr>
        <w:tc>
          <w:tcPr>
            <w:tcW w:w="9498" w:type="dxa"/>
            <w:gridSpan w:val="3"/>
            <w:vAlign w:val="center"/>
          </w:tcPr>
          <w:p w:rsidR="00433FDE" w:rsidRDefault="00433FDE" w:rsidP="0080710D">
            <w:pPr>
              <w:jc w:val="both"/>
              <w:rPr>
                <w:sz w:val="24"/>
              </w:rPr>
            </w:pPr>
            <w:r>
              <w:rPr>
                <w:sz w:val="24"/>
              </w:rPr>
              <w:t>3.01 - (VETADO)</w:t>
            </w:r>
          </w:p>
        </w:tc>
      </w:tr>
      <w:tr w:rsidR="00433FDE" w:rsidTr="0080710D">
        <w:tc>
          <w:tcPr>
            <w:tcW w:w="5529" w:type="dxa"/>
          </w:tcPr>
          <w:p w:rsidR="00433FDE" w:rsidRDefault="00433FDE" w:rsidP="0080710D">
            <w:pPr>
              <w:jc w:val="both"/>
              <w:rPr>
                <w:sz w:val="24"/>
              </w:rPr>
            </w:pPr>
            <w:r>
              <w:rPr>
                <w:sz w:val="24"/>
              </w:rPr>
              <w:t>3.02 Cessão de direito de uso de marcas e de sinais de propaganda.</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3.03 - Exploração de salões de festas, centro de convenções, escritórios virtuais, stands , quadras esportivas, estádios, ginásios, auditórios, casas de espetáculos, parques de diversões, canchas e congêneres, para realização de eventos ou negócios de qualquer natureza.</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3.04 - Locação, sublocação, arrendamento, direito de passagem ou permissão de uso, compartilhado ou não, de ferrovia, rodovia, postes, cabos, dutos e condutos de qualquer natureza.</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4</w:t>
            </w:r>
          </w:p>
        </w:tc>
      </w:tr>
      <w:tr w:rsidR="00433FDE" w:rsidTr="0080710D">
        <w:tc>
          <w:tcPr>
            <w:tcW w:w="5529" w:type="dxa"/>
          </w:tcPr>
          <w:p w:rsidR="00433FDE" w:rsidRDefault="00433FDE" w:rsidP="0080710D">
            <w:pPr>
              <w:jc w:val="both"/>
              <w:rPr>
                <w:sz w:val="24"/>
              </w:rPr>
            </w:pPr>
            <w:r>
              <w:rPr>
                <w:sz w:val="24"/>
              </w:rPr>
              <w:t>3.05 - Cessão de andaimes, palcos, coberturas e outras estruturas de uso temporário.</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rPr>
          <w:cantSplit/>
          <w:trHeight w:val="532"/>
        </w:trPr>
        <w:tc>
          <w:tcPr>
            <w:tcW w:w="9498" w:type="dxa"/>
            <w:gridSpan w:val="3"/>
            <w:vAlign w:val="center"/>
          </w:tcPr>
          <w:p w:rsidR="00433FDE" w:rsidRDefault="00433FDE" w:rsidP="0080710D">
            <w:pPr>
              <w:rPr>
                <w:b/>
                <w:sz w:val="24"/>
              </w:rPr>
            </w:pPr>
            <w:r>
              <w:rPr>
                <w:b/>
                <w:sz w:val="24"/>
              </w:rPr>
              <w:t>4 - Serviços de saúde, assistência médica e congêneres.</w:t>
            </w:r>
          </w:p>
        </w:tc>
      </w:tr>
      <w:tr w:rsidR="00433FDE" w:rsidTr="0080710D">
        <w:trPr>
          <w:trHeight w:val="469"/>
        </w:trPr>
        <w:tc>
          <w:tcPr>
            <w:tcW w:w="5529" w:type="dxa"/>
          </w:tcPr>
          <w:p w:rsidR="00433FDE" w:rsidRDefault="00433FDE" w:rsidP="0080710D">
            <w:pPr>
              <w:pStyle w:val="Corpodetexto"/>
            </w:pPr>
            <w:r>
              <w:t>4.01 - Medicina e biomedicina.</w:t>
            </w:r>
          </w:p>
        </w:tc>
        <w:tc>
          <w:tcPr>
            <w:tcW w:w="1984" w:type="dxa"/>
          </w:tcPr>
          <w:p w:rsidR="00433FDE" w:rsidRDefault="00433FDE" w:rsidP="0080710D">
            <w:pPr>
              <w:pStyle w:val="Corpodetexto"/>
              <w:jc w:val="right"/>
            </w:pPr>
            <w:r>
              <w:t>150</w:t>
            </w:r>
          </w:p>
        </w:tc>
        <w:tc>
          <w:tcPr>
            <w:tcW w:w="1985" w:type="dxa"/>
          </w:tcPr>
          <w:p w:rsidR="00433FDE" w:rsidRDefault="00433FDE" w:rsidP="0080710D">
            <w:pPr>
              <w:pStyle w:val="Corpodetexto"/>
              <w:jc w:val="right"/>
            </w:pPr>
            <w:r>
              <w:t>-</w:t>
            </w:r>
          </w:p>
        </w:tc>
      </w:tr>
      <w:tr w:rsidR="00433FDE" w:rsidTr="0080710D">
        <w:tc>
          <w:tcPr>
            <w:tcW w:w="5529" w:type="dxa"/>
          </w:tcPr>
          <w:p w:rsidR="00433FDE" w:rsidRDefault="00433FDE" w:rsidP="0080710D">
            <w:pPr>
              <w:jc w:val="both"/>
              <w:rPr>
                <w:sz w:val="24"/>
              </w:rPr>
            </w:pPr>
            <w:r>
              <w:rPr>
                <w:sz w:val="24"/>
              </w:rPr>
              <w:t xml:space="preserve">4.02 - Análises clínicas, patologia, eletricidade médica, radioterapia, quimioterapia, </w:t>
            </w:r>
            <w:proofErr w:type="spellStart"/>
            <w:r>
              <w:rPr>
                <w:sz w:val="24"/>
              </w:rPr>
              <w:t>ultra-sonografia</w:t>
            </w:r>
            <w:proofErr w:type="spellEnd"/>
            <w:r>
              <w:rPr>
                <w:sz w:val="24"/>
              </w:rPr>
              <w:t>, ressonância magnética, radiologia, tomografia e congêneres.</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4.03 Hospitais, clínicas, laboratórios, sanatórios, manicômios, casas de saúde, prontos-socorros, ambulatórios e congêneres.</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2</w:t>
            </w:r>
          </w:p>
        </w:tc>
      </w:tr>
      <w:tr w:rsidR="00433FDE" w:rsidTr="0080710D">
        <w:trPr>
          <w:trHeight w:val="449"/>
        </w:trPr>
        <w:tc>
          <w:tcPr>
            <w:tcW w:w="5529" w:type="dxa"/>
          </w:tcPr>
          <w:p w:rsidR="00433FDE" w:rsidRDefault="00433FDE" w:rsidP="0080710D">
            <w:pPr>
              <w:jc w:val="both"/>
              <w:rPr>
                <w:sz w:val="24"/>
              </w:rPr>
            </w:pPr>
            <w:r>
              <w:rPr>
                <w:sz w:val="24"/>
              </w:rPr>
              <w:t>4.04 - Instrumentação cirúrgica.</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2</w:t>
            </w:r>
          </w:p>
        </w:tc>
      </w:tr>
      <w:tr w:rsidR="00433FDE" w:rsidTr="0080710D">
        <w:trPr>
          <w:trHeight w:val="414"/>
        </w:trPr>
        <w:tc>
          <w:tcPr>
            <w:tcW w:w="5529" w:type="dxa"/>
          </w:tcPr>
          <w:p w:rsidR="00433FDE" w:rsidRDefault="00433FDE" w:rsidP="0080710D">
            <w:pPr>
              <w:jc w:val="both"/>
              <w:rPr>
                <w:sz w:val="24"/>
              </w:rPr>
            </w:pPr>
            <w:r>
              <w:rPr>
                <w:sz w:val="24"/>
              </w:rPr>
              <w:t>4.05 - Acupuntura.</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2</w:t>
            </w:r>
          </w:p>
        </w:tc>
      </w:tr>
      <w:tr w:rsidR="00433FDE" w:rsidTr="0080710D">
        <w:trPr>
          <w:trHeight w:val="478"/>
        </w:trPr>
        <w:tc>
          <w:tcPr>
            <w:tcW w:w="5529" w:type="dxa"/>
          </w:tcPr>
          <w:p w:rsidR="00433FDE" w:rsidRDefault="00433FDE" w:rsidP="0080710D">
            <w:pPr>
              <w:jc w:val="both"/>
              <w:rPr>
                <w:sz w:val="24"/>
              </w:rPr>
            </w:pPr>
            <w:r>
              <w:rPr>
                <w:sz w:val="24"/>
              </w:rPr>
              <w:t>4.06 - Enfermagem, inclusive serviços auxiliares.</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2</w:t>
            </w:r>
          </w:p>
        </w:tc>
      </w:tr>
      <w:tr w:rsidR="00433FDE" w:rsidTr="0080710D">
        <w:trPr>
          <w:trHeight w:val="428"/>
        </w:trPr>
        <w:tc>
          <w:tcPr>
            <w:tcW w:w="5529" w:type="dxa"/>
          </w:tcPr>
          <w:p w:rsidR="00433FDE" w:rsidRDefault="00433FDE" w:rsidP="0080710D">
            <w:pPr>
              <w:jc w:val="both"/>
              <w:rPr>
                <w:sz w:val="24"/>
              </w:rPr>
            </w:pPr>
            <w:r>
              <w:rPr>
                <w:sz w:val="24"/>
              </w:rPr>
              <w:t>4.07 – Serviços farmacêuticos.</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4.08 - Terapia ocupacional, fisioterapia e fonoaudiologia.</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4.09 - Terapias de qualquer espécie destinadas ao tratamento físico, orgânico e mental.</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4.10 - Nutrição.</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4.11 - Obstetrícia.</w:t>
            </w:r>
          </w:p>
        </w:tc>
        <w:tc>
          <w:tcPr>
            <w:tcW w:w="1984" w:type="dxa"/>
          </w:tcPr>
          <w:p w:rsidR="00433FDE" w:rsidRDefault="00433FDE" w:rsidP="0080710D">
            <w:pPr>
              <w:jc w:val="right"/>
              <w:rPr>
                <w:sz w:val="24"/>
              </w:rPr>
            </w:pPr>
            <w:r>
              <w:rPr>
                <w:sz w:val="24"/>
              </w:rPr>
              <w:t>150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4.12 - Odontologia.</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 xml:space="preserve">4.13 - </w:t>
            </w:r>
            <w:proofErr w:type="spellStart"/>
            <w:r>
              <w:rPr>
                <w:sz w:val="24"/>
              </w:rPr>
              <w:t>Ortóptica</w:t>
            </w:r>
            <w:proofErr w:type="spellEnd"/>
            <w:r>
              <w:rPr>
                <w:sz w:val="24"/>
              </w:rPr>
              <w:t>.</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4.14 - Próteses sob encomenda.</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4.15 - Psicanálise.</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lastRenderedPageBreak/>
              <w:t>4.16 - Psicologia.</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4.17 - Casas de repouso e de recuperação, creches, asilos e congêneres.</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4.18 - Inseminação artificial, fertilização in vitro e congêneres.</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4.19 - Bancos de sangue, leite, pele, olhos, óvulos, sêmen e congêneres.</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4.20 - Coleta de sangue, leite, tecidos, sêmen, órgãos e materiais biológicos de qualquer espécie.</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4.21 - Unidade de atendimento, assistência ou tratamento móvel e congêneres.</w:t>
            </w:r>
          </w:p>
        </w:tc>
        <w:tc>
          <w:tcPr>
            <w:tcW w:w="1984" w:type="dxa"/>
          </w:tcPr>
          <w:p w:rsidR="00433FDE" w:rsidRDefault="00433FDE" w:rsidP="0080710D">
            <w:pPr>
              <w:jc w:val="right"/>
              <w:rPr>
                <w:sz w:val="24"/>
              </w:rPr>
            </w:pPr>
            <w:r>
              <w:rPr>
                <w:sz w:val="24"/>
              </w:rPr>
              <w:t>150</w:t>
            </w:r>
          </w:p>
        </w:tc>
        <w:tc>
          <w:tcPr>
            <w:tcW w:w="1985" w:type="dxa"/>
          </w:tcPr>
          <w:p w:rsidR="00433FDE" w:rsidRDefault="00433FDE" w:rsidP="0080710D">
            <w:pPr>
              <w:jc w:val="right"/>
              <w:rPr>
                <w:sz w:val="24"/>
              </w:rPr>
            </w:pPr>
            <w:r>
              <w:rPr>
                <w:sz w:val="24"/>
              </w:rPr>
              <w:t>4</w:t>
            </w:r>
          </w:p>
        </w:tc>
      </w:tr>
      <w:tr w:rsidR="00433FDE" w:rsidTr="0080710D">
        <w:tc>
          <w:tcPr>
            <w:tcW w:w="5529" w:type="dxa"/>
          </w:tcPr>
          <w:p w:rsidR="00433FDE" w:rsidRDefault="00433FDE" w:rsidP="0080710D">
            <w:pPr>
              <w:jc w:val="both"/>
              <w:rPr>
                <w:sz w:val="24"/>
              </w:rPr>
            </w:pPr>
            <w:r>
              <w:rPr>
                <w:sz w:val="24"/>
              </w:rPr>
              <w:t>4.22 - Planos de medicina de grupo ou individual e convênios para prestação de assistência médica, hospitalar, odontológica e congêneres.</w:t>
            </w:r>
          </w:p>
        </w:tc>
        <w:tc>
          <w:tcPr>
            <w:tcW w:w="1984" w:type="dxa"/>
          </w:tcPr>
          <w:p w:rsidR="00433FDE" w:rsidRDefault="00433FDE" w:rsidP="0080710D">
            <w:pPr>
              <w:jc w:val="right"/>
              <w:rPr>
                <w:sz w:val="24"/>
              </w:rPr>
            </w:pPr>
            <w:r>
              <w:rPr>
                <w:sz w:val="24"/>
              </w:rPr>
              <w:t>150</w:t>
            </w:r>
          </w:p>
        </w:tc>
        <w:tc>
          <w:tcPr>
            <w:tcW w:w="1985" w:type="dxa"/>
          </w:tcPr>
          <w:p w:rsidR="00433FDE" w:rsidRDefault="00433FDE" w:rsidP="0080710D">
            <w:pPr>
              <w:jc w:val="right"/>
              <w:rPr>
                <w:sz w:val="24"/>
              </w:rPr>
            </w:pPr>
            <w:r>
              <w:rPr>
                <w:sz w:val="24"/>
              </w:rPr>
              <w:t>4</w:t>
            </w:r>
          </w:p>
        </w:tc>
      </w:tr>
      <w:tr w:rsidR="00433FDE" w:rsidTr="0080710D">
        <w:tc>
          <w:tcPr>
            <w:tcW w:w="5529" w:type="dxa"/>
          </w:tcPr>
          <w:p w:rsidR="00433FDE" w:rsidRDefault="00433FDE" w:rsidP="0080710D">
            <w:pPr>
              <w:jc w:val="both"/>
              <w:rPr>
                <w:sz w:val="24"/>
              </w:rPr>
            </w:pPr>
            <w:r>
              <w:rPr>
                <w:sz w:val="24"/>
              </w:rPr>
              <w:t>4.23 - Outros planos de saúde que se cumpram através de serviços de terceiros contratados, credenciados, cooperados ou apenas pagos pelo operador do plano mediante indicação do rio.</w:t>
            </w:r>
          </w:p>
        </w:tc>
        <w:tc>
          <w:tcPr>
            <w:tcW w:w="1984" w:type="dxa"/>
          </w:tcPr>
          <w:p w:rsidR="00433FDE" w:rsidRDefault="00433FDE" w:rsidP="0080710D">
            <w:pPr>
              <w:jc w:val="right"/>
              <w:rPr>
                <w:sz w:val="24"/>
              </w:rPr>
            </w:pPr>
            <w:r>
              <w:rPr>
                <w:sz w:val="24"/>
              </w:rPr>
              <w:t>150</w:t>
            </w:r>
          </w:p>
        </w:tc>
        <w:tc>
          <w:tcPr>
            <w:tcW w:w="1985" w:type="dxa"/>
          </w:tcPr>
          <w:p w:rsidR="00433FDE" w:rsidRDefault="00433FDE" w:rsidP="0080710D">
            <w:pPr>
              <w:jc w:val="right"/>
              <w:rPr>
                <w:sz w:val="24"/>
              </w:rPr>
            </w:pPr>
            <w:r>
              <w:rPr>
                <w:sz w:val="24"/>
              </w:rPr>
              <w:t>4</w:t>
            </w:r>
          </w:p>
        </w:tc>
      </w:tr>
      <w:tr w:rsidR="00433FDE" w:rsidTr="0080710D">
        <w:trPr>
          <w:cantSplit/>
          <w:trHeight w:val="502"/>
        </w:trPr>
        <w:tc>
          <w:tcPr>
            <w:tcW w:w="9498" w:type="dxa"/>
            <w:gridSpan w:val="3"/>
            <w:vAlign w:val="center"/>
          </w:tcPr>
          <w:p w:rsidR="00433FDE" w:rsidRDefault="00433FDE" w:rsidP="0080710D">
            <w:pPr>
              <w:rPr>
                <w:b/>
                <w:sz w:val="24"/>
              </w:rPr>
            </w:pPr>
            <w:r>
              <w:rPr>
                <w:b/>
                <w:sz w:val="24"/>
              </w:rPr>
              <w:t>5 - Serviços de medicina e assistência veterinária e congêneres.</w:t>
            </w:r>
          </w:p>
        </w:tc>
      </w:tr>
      <w:tr w:rsidR="00433FDE" w:rsidTr="0080710D">
        <w:tc>
          <w:tcPr>
            <w:tcW w:w="5529" w:type="dxa"/>
          </w:tcPr>
          <w:p w:rsidR="00433FDE" w:rsidRDefault="00433FDE" w:rsidP="0080710D">
            <w:pPr>
              <w:jc w:val="both"/>
              <w:rPr>
                <w:sz w:val="24"/>
              </w:rPr>
            </w:pPr>
            <w:r>
              <w:rPr>
                <w:sz w:val="24"/>
              </w:rPr>
              <w:t>5.01 - Medicina veterinária e zootecnia.</w:t>
            </w:r>
          </w:p>
        </w:tc>
        <w:tc>
          <w:tcPr>
            <w:tcW w:w="1984" w:type="dxa"/>
          </w:tcPr>
          <w:p w:rsidR="00433FDE" w:rsidRDefault="00433FDE" w:rsidP="0080710D">
            <w:pPr>
              <w:jc w:val="right"/>
              <w:rPr>
                <w:sz w:val="24"/>
              </w:rPr>
            </w:pPr>
            <w:r>
              <w:rPr>
                <w:sz w:val="24"/>
              </w:rPr>
              <w:t>100</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5.02 - Hospitais, clínicas, ambulatórios, prontos-socorros e congêneres, na área veterinária.</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5.03 - Laboratórios de análise na área veterinária.</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5.04 - Inseminação artificial, fertilização in vitro e congêneres.</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5.05 - Bancos de sangue e de órgãos e congêneres.</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5.06 - Coleta de sangue, leite, tecidos, sêmen, órgãos e materiais biológicos de qualquer espécie.</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5.07 - Unidade de atendimento, assistência ou tratamento móvel e congêneres.</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5.08 - Guarda, tratamento, amestramento, embelezamento, alojamento e congêneres.</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5.09 - Planos de atendimento e assistência médico-veterinária.</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2</w:t>
            </w:r>
          </w:p>
        </w:tc>
      </w:tr>
      <w:tr w:rsidR="00433FDE" w:rsidTr="0080710D">
        <w:trPr>
          <w:cantSplit/>
          <w:trHeight w:val="623"/>
        </w:trPr>
        <w:tc>
          <w:tcPr>
            <w:tcW w:w="9498" w:type="dxa"/>
            <w:gridSpan w:val="3"/>
            <w:vAlign w:val="center"/>
          </w:tcPr>
          <w:p w:rsidR="00433FDE" w:rsidRDefault="00433FDE" w:rsidP="0080710D">
            <w:pPr>
              <w:rPr>
                <w:b/>
                <w:sz w:val="24"/>
              </w:rPr>
            </w:pPr>
            <w:r>
              <w:rPr>
                <w:b/>
                <w:sz w:val="24"/>
              </w:rPr>
              <w:t>6 - Serviços de cuidados pessoais, estética, atividades físicas e congêneres.</w:t>
            </w:r>
          </w:p>
        </w:tc>
      </w:tr>
      <w:tr w:rsidR="00433FDE" w:rsidTr="0080710D">
        <w:tc>
          <w:tcPr>
            <w:tcW w:w="5529" w:type="dxa"/>
          </w:tcPr>
          <w:p w:rsidR="00433FDE" w:rsidRDefault="00433FDE" w:rsidP="0080710D">
            <w:pPr>
              <w:jc w:val="both"/>
              <w:rPr>
                <w:sz w:val="24"/>
              </w:rPr>
            </w:pPr>
            <w:r>
              <w:rPr>
                <w:sz w:val="24"/>
              </w:rPr>
              <w:t>6.01 - Barbearia, cabeleireiros, manicuros, pedicuros e congêneres.</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6.02 - Esteticistas, tratamento de pele, depilação e congêneres.</w:t>
            </w:r>
          </w:p>
        </w:tc>
        <w:tc>
          <w:tcPr>
            <w:tcW w:w="1984" w:type="dxa"/>
          </w:tcPr>
          <w:p w:rsidR="00433FDE" w:rsidRDefault="00433FDE" w:rsidP="0080710D">
            <w:pPr>
              <w:jc w:val="right"/>
              <w:rPr>
                <w:sz w:val="24"/>
              </w:rPr>
            </w:pPr>
            <w:r>
              <w:rPr>
                <w:sz w:val="24"/>
              </w:rPr>
              <w:t>60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6.03 - Banhos, duchas, sauna, massagens e congêneres.</w:t>
            </w:r>
          </w:p>
        </w:tc>
        <w:tc>
          <w:tcPr>
            <w:tcW w:w="1984" w:type="dxa"/>
          </w:tcPr>
          <w:p w:rsidR="00433FDE" w:rsidRDefault="00433FDE" w:rsidP="0080710D">
            <w:pPr>
              <w:jc w:val="right"/>
              <w:rPr>
                <w:sz w:val="24"/>
              </w:rPr>
            </w:pPr>
            <w:r>
              <w:rPr>
                <w:sz w:val="24"/>
              </w:rPr>
              <w:t>60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 xml:space="preserve">6.04 - Ginástica, dança, esportes, natação, artes </w:t>
            </w:r>
            <w:r>
              <w:rPr>
                <w:sz w:val="24"/>
              </w:rPr>
              <w:lastRenderedPageBreak/>
              <w:t>marciais e demais atividades físicas.</w:t>
            </w:r>
          </w:p>
        </w:tc>
        <w:tc>
          <w:tcPr>
            <w:tcW w:w="1984" w:type="dxa"/>
          </w:tcPr>
          <w:p w:rsidR="00433FDE" w:rsidRDefault="00433FDE" w:rsidP="0080710D">
            <w:pPr>
              <w:jc w:val="right"/>
              <w:rPr>
                <w:sz w:val="24"/>
              </w:rPr>
            </w:pPr>
            <w:r>
              <w:rPr>
                <w:sz w:val="24"/>
              </w:rPr>
              <w:lastRenderedPageBreak/>
              <w:t>30</w:t>
            </w:r>
          </w:p>
        </w:tc>
        <w:tc>
          <w:tcPr>
            <w:tcW w:w="1985" w:type="dxa"/>
          </w:tcPr>
          <w:p w:rsidR="00433FDE" w:rsidRDefault="00433FDE" w:rsidP="0080710D">
            <w:pPr>
              <w:jc w:val="right"/>
              <w:rPr>
                <w:sz w:val="24"/>
              </w:rPr>
            </w:pPr>
            <w:r>
              <w:rPr>
                <w:sz w:val="24"/>
              </w:rPr>
              <w:t>2</w:t>
            </w:r>
          </w:p>
        </w:tc>
      </w:tr>
      <w:tr w:rsidR="00433FDE" w:rsidTr="0080710D">
        <w:trPr>
          <w:trHeight w:val="338"/>
        </w:trPr>
        <w:tc>
          <w:tcPr>
            <w:tcW w:w="5529" w:type="dxa"/>
          </w:tcPr>
          <w:p w:rsidR="00433FDE" w:rsidRDefault="00433FDE" w:rsidP="0080710D">
            <w:pPr>
              <w:jc w:val="both"/>
              <w:rPr>
                <w:sz w:val="24"/>
              </w:rPr>
            </w:pPr>
            <w:r>
              <w:rPr>
                <w:sz w:val="24"/>
              </w:rPr>
              <w:lastRenderedPageBreak/>
              <w:t xml:space="preserve">6.05 - Centros de emagrecimento, </w:t>
            </w:r>
            <w:proofErr w:type="spellStart"/>
            <w:r>
              <w:rPr>
                <w:sz w:val="24"/>
              </w:rPr>
              <w:t>spa</w:t>
            </w:r>
            <w:proofErr w:type="spellEnd"/>
            <w:r>
              <w:rPr>
                <w:sz w:val="24"/>
              </w:rPr>
              <w:t xml:space="preserve"> e congêneres.</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F25A7B" w:rsidTr="0080710D">
        <w:trPr>
          <w:trHeight w:val="338"/>
        </w:trPr>
        <w:tc>
          <w:tcPr>
            <w:tcW w:w="5529" w:type="dxa"/>
          </w:tcPr>
          <w:p w:rsidR="00F25A7B" w:rsidRDefault="00F25A7B" w:rsidP="0080710D">
            <w:pPr>
              <w:jc w:val="both"/>
              <w:rPr>
                <w:sz w:val="24"/>
              </w:rPr>
            </w:pPr>
            <w:r w:rsidRPr="00F25A7B">
              <w:rPr>
                <w:sz w:val="24"/>
              </w:rPr>
              <w:t xml:space="preserve">6.06 - Aplicação de tatuagens, </w:t>
            </w:r>
            <w:proofErr w:type="spellStart"/>
            <w:r w:rsidRPr="00F25A7B">
              <w:rPr>
                <w:sz w:val="24"/>
              </w:rPr>
              <w:t>piercings</w:t>
            </w:r>
            <w:proofErr w:type="spellEnd"/>
            <w:r w:rsidRPr="00F25A7B">
              <w:rPr>
                <w:sz w:val="24"/>
              </w:rPr>
              <w:t xml:space="preserve"> e congêneres.</w:t>
            </w:r>
            <w:r w:rsidRPr="00282F42">
              <w:rPr>
                <w:b/>
                <w:i/>
                <w:iCs/>
                <w:color w:val="0070C0"/>
                <w:sz w:val="24"/>
                <w:szCs w:val="24"/>
                <w:u w:val="single"/>
              </w:rPr>
              <w:t xml:space="preserve"> </w:t>
            </w:r>
            <w:r w:rsidRPr="007D543E">
              <w:rPr>
                <w:b/>
                <w:i/>
                <w:iCs/>
                <w:color w:val="0070C0"/>
                <w:u w:val="single"/>
              </w:rPr>
              <w:t>(Acrescentado pela Lei Complementar nº 170, de 30 de outubro de 2017)</w:t>
            </w:r>
          </w:p>
        </w:tc>
        <w:tc>
          <w:tcPr>
            <w:tcW w:w="1984" w:type="dxa"/>
          </w:tcPr>
          <w:p w:rsidR="00F25A7B" w:rsidRDefault="00F25A7B" w:rsidP="0080710D">
            <w:pPr>
              <w:jc w:val="right"/>
              <w:rPr>
                <w:sz w:val="24"/>
              </w:rPr>
            </w:pPr>
            <w:r>
              <w:rPr>
                <w:sz w:val="24"/>
              </w:rPr>
              <w:t>60</w:t>
            </w:r>
          </w:p>
        </w:tc>
        <w:tc>
          <w:tcPr>
            <w:tcW w:w="1985" w:type="dxa"/>
          </w:tcPr>
          <w:p w:rsidR="00F25A7B" w:rsidRDefault="00F25A7B" w:rsidP="0080710D">
            <w:pPr>
              <w:jc w:val="right"/>
              <w:rPr>
                <w:sz w:val="24"/>
              </w:rPr>
            </w:pPr>
            <w:r>
              <w:rPr>
                <w:sz w:val="24"/>
              </w:rPr>
              <w:t>2</w:t>
            </w:r>
          </w:p>
        </w:tc>
      </w:tr>
      <w:tr w:rsidR="00433FDE" w:rsidTr="0080710D">
        <w:trPr>
          <w:cantSplit/>
          <w:trHeight w:val="792"/>
        </w:trPr>
        <w:tc>
          <w:tcPr>
            <w:tcW w:w="9498" w:type="dxa"/>
            <w:gridSpan w:val="3"/>
            <w:vAlign w:val="center"/>
          </w:tcPr>
          <w:p w:rsidR="00433FDE" w:rsidRDefault="00433FDE" w:rsidP="0080710D">
            <w:pPr>
              <w:rPr>
                <w:b/>
                <w:sz w:val="24"/>
              </w:rPr>
            </w:pPr>
            <w:r>
              <w:rPr>
                <w:b/>
                <w:sz w:val="24"/>
              </w:rPr>
              <w:t>7 - Serviços relativos a engenharia, arquitetura, geologia, urbanismo, construção civil, manutenção, limpeza, meio ambiente, saneamento e congêneres.</w:t>
            </w:r>
          </w:p>
        </w:tc>
      </w:tr>
      <w:tr w:rsidR="00433FDE" w:rsidTr="0080710D">
        <w:tc>
          <w:tcPr>
            <w:tcW w:w="5529" w:type="dxa"/>
          </w:tcPr>
          <w:p w:rsidR="00433FDE" w:rsidRDefault="00433FDE" w:rsidP="0080710D">
            <w:pPr>
              <w:jc w:val="both"/>
              <w:rPr>
                <w:sz w:val="24"/>
              </w:rPr>
            </w:pPr>
            <w:r>
              <w:rPr>
                <w:sz w:val="24"/>
              </w:rPr>
              <w:t>7.01 - Engenharia, agronomia, agrimensura, arquitetura, geologia, urbanismo, paisagismo e congêneres.</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 xml:space="preserve">7.02 - Execução, por administração, empreitada ou </w:t>
            </w:r>
            <w:proofErr w:type="spellStart"/>
            <w:r>
              <w:rPr>
                <w:sz w:val="24"/>
              </w:rPr>
              <w:t>subempreitada</w:t>
            </w:r>
            <w:proofErr w:type="spellEnd"/>
            <w:r>
              <w:rPr>
                <w:sz w:val="24"/>
              </w:rPr>
              <w:t>,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7.03 - Elaboração de planos diretores, estudos de viabilidade, estudos organizacionais e outros, relacionados com obras e serviços de engenharia; elaboração de anteprojetos, projetos básicos e projetos executivos para trabalhos de engenharia.</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7.04 - Demolição.</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7.05 - Reparação, conservação e reforma de edifícios, estradas, pontes, portos e congêneres (exceto o fornecimento de mercadorias produzidas pelo prestador dos serviços, fora do local da prestação dos serviços, que fica sujeito ao ICMS).</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7.06 - Colocação e instalação de tapetes, carpetes, assoalhos, cortinas, revestimentos de parede, vidros, divisórias, placas de gesso e congêneres, com material fornecido pelo tomador do serviço.</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7.07 - Recuperação, raspagem, polimento e lustração de pisos e congêneres.</w:t>
            </w:r>
          </w:p>
        </w:tc>
        <w:tc>
          <w:tcPr>
            <w:tcW w:w="1984" w:type="dxa"/>
          </w:tcPr>
          <w:p w:rsidR="00433FDE" w:rsidRDefault="00433FDE" w:rsidP="0080710D">
            <w:pPr>
              <w:jc w:val="right"/>
              <w:rPr>
                <w:sz w:val="24"/>
              </w:rPr>
            </w:pPr>
            <w:r>
              <w:rPr>
                <w:sz w:val="24"/>
              </w:rPr>
              <w:t>45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 xml:space="preserve">7.08 - </w:t>
            </w:r>
            <w:proofErr w:type="spellStart"/>
            <w:r>
              <w:rPr>
                <w:sz w:val="24"/>
              </w:rPr>
              <w:t>Calafetação</w:t>
            </w:r>
            <w:proofErr w:type="spellEnd"/>
            <w:r>
              <w:rPr>
                <w:sz w:val="24"/>
              </w:rPr>
              <w:t>.</w:t>
            </w:r>
          </w:p>
        </w:tc>
        <w:tc>
          <w:tcPr>
            <w:tcW w:w="1984" w:type="dxa"/>
          </w:tcPr>
          <w:p w:rsidR="00433FDE" w:rsidRDefault="00433FDE" w:rsidP="0080710D">
            <w:pPr>
              <w:jc w:val="right"/>
              <w:rPr>
                <w:sz w:val="24"/>
              </w:rPr>
            </w:pPr>
            <w:r>
              <w:rPr>
                <w:sz w:val="24"/>
              </w:rPr>
              <w:t>45</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7.09 - Varrição, coleta, remoção, incineração, tratamento, reciclagem, separação e destinação final de lixo, rejeitos e outros resíduos quaisquer.</w:t>
            </w:r>
          </w:p>
        </w:tc>
        <w:tc>
          <w:tcPr>
            <w:tcW w:w="1984" w:type="dxa"/>
          </w:tcPr>
          <w:p w:rsidR="00433FDE" w:rsidRDefault="00433FDE" w:rsidP="0080710D">
            <w:pPr>
              <w:jc w:val="right"/>
              <w:rPr>
                <w:sz w:val="24"/>
              </w:rPr>
            </w:pPr>
            <w:r>
              <w:rPr>
                <w:sz w:val="24"/>
              </w:rPr>
              <w:t>15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7.10 - Limpeza, manutenção e conservação de vias e logradouros públicos, imóveis, chaminés, piscinas, parques, jardins e congêneres.</w:t>
            </w:r>
          </w:p>
        </w:tc>
        <w:tc>
          <w:tcPr>
            <w:tcW w:w="1984" w:type="dxa"/>
          </w:tcPr>
          <w:p w:rsidR="00433FDE" w:rsidRDefault="00433FDE" w:rsidP="0080710D">
            <w:pPr>
              <w:jc w:val="right"/>
              <w:rPr>
                <w:sz w:val="24"/>
              </w:rPr>
            </w:pPr>
            <w:r>
              <w:rPr>
                <w:sz w:val="24"/>
              </w:rPr>
              <w:t>15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7.11 Decoração e jardinagem, inclusive corte e poda de árvores.</w:t>
            </w:r>
          </w:p>
        </w:tc>
        <w:tc>
          <w:tcPr>
            <w:tcW w:w="1984" w:type="dxa"/>
          </w:tcPr>
          <w:p w:rsidR="00433FDE" w:rsidRDefault="00433FDE" w:rsidP="0080710D">
            <w:pPr>
              <w:jc w:val="right"/>
              <w:rPr>
                <w:sz w:val="24"/>
              </w:rPr>
            </w:pPr>
            <w:r>
              <w:rPr>
                <w:sz w:val="24"/>
              </w:rPr>
              <w:t>60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 xml:space="preserve">7.12 - Controle e tratamento de efluentes de qualquer </w:t>
            </w:r>
            <w:r>
              <w:rPr>
                <w:sz w:val="24"/>
              </w:rPr>
              <w:lastRenderedPageBreak/>
              <w:t>natureza e de agentes físicos, químicos e biológicos.</w:t>
            </w:r>
          </w:p>
        </w:tc>
        <w:tc>
          <w:tcPr>
            <w:tcW w:w="1984" w:type="dxa"/>
          </w:tcPr>
          <w:p w:rsidR="00433FDE" w:rsidRDefault="00433FDE" w:rsidP="0080710D">
            <w:pPr>
              <w:jc w:val="right"/>
              <w:rPr>
                <w:sz w:val="24"/>
              </w:rPr>
            </w:pPr>
            <w:r>
              <w:rPr>
                <w:sz w:val="24"/>
              </w:rPr>
              <w:lastRenderedPageBreak/>
              <w:t>15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lastRenderedPageBreak/>
              <w:t xml:space="preserve">7.13 - Dedetização, desinfecção, </w:t>
            </w:r>
            <w:proofErr w:type="spellStart"/>
            <w:r>
              <w:rPr>
                <w:sz w:val="24"/>
              </w:rPr>
              <w:t>desinsetização</w:t>
            </w:r>
            <w:proofErr w:type="spellEnd"/>
            <w:r>
              <w:rPr>
                <w:sz w:val="24"/>
              </w:rPr>
              <w:t>, imunização, higienização, desratização, pulverização e congêneres.</w:t>
            </w:r>
          </w:p>
        </w:tc>
        <w:tc>
          <w:tcPr>
            <w:tcW w:w="1984" w:type="dxa"/>
          </w:tcPr>
          <w:p w:rsidR="00433FDE" w:rsidRDefault="00433FDE" w:rsidP="0080710D">
            <w:pPr>
              <w:jc w:val="right"/>
              <w:rPr>
                <w:sz w:val="24"/>
              </w:rPr>
            </w:pPr>
            <w:r>
              <w:rPr>
                <w:sz w:val="24"/>
              </w:rPr>
              <w:t>15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7.14 - (VETADO)</w:t>
            </w:r>
          </w:p>
        </w:tc>
        <w:tc>
          <w:tcPr>
            <w:tcW w:w="1984" w:type="dxa"/>
          </w:tcPr>
          <w:p w:rsidR="00433FDE" w:rsidRDefault="00433FDE" w:rsidP="0080710D">
            <w:pPr>
              <w:jc w:val="right"/>
              <w:rPr>
                <w:sz w:val="24"/>
              </w:rPr>
            </w:pPr>
          </w:p>
        </w:tc>
        <w:tc>
          <w:tcPr>
            <w:tcW w:w="1985" w:type="dxa"/>
          </w:tcPr>
          <w:p w:rsidR="00433FDE" w:rsidRDefault="00433FDE" w:rsidP="0080710D">
            <w:pPr>
              <w:jc w:val="right"/>
              <w:rPr>
                <w:sz w:val="24"/>
              </w:rPr>
            </w:pP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7.15 - (VETADO)</w:t>
            </w:r>
          </w:p>
        </w:tc>
        <w:tc>
          <w:tcPr>
            <w:tcW w:w="1984" w:type="dxa"/>
          </w:tcPr>
          <w:p w:rsidR="00433FDE" w:rsidRDefault="00433FDE" w:rsidP="0080710D">
            <w:pPr>
              <w:jc w:val="right"/>
              <w:rPr>
                <w:sz w:val="24"/>
              </w:rPr>
            </w:pPr>
          </w:p>
        </w:tc>
        <w:tc>
          <w:tcPr>
            <w:tcW w:w="1985" w:type="dxa"/>
          </w:tcPr>
          <w:p w:rsidR="00433FDE" w:rsidRDefault="00433FDE" w:rsidP="0080710D">
            <w:pPr>
              <w:jc w:val="right"/>
              <w:rPr>
                <w:sz w:val="24"/>
              </w:rPr>
            </w:pPr>
          </w:p>
          <w:p w:rsidR="00433FDE" w:rsidRDefault="00433FDE" w:rsidP="0080710D">
            <w:pPr>
              <w:jc w:val="right"/>
              <w:rPr>
                <w:sz w:val="24"/>
              </w:rPr>
            </w:pPr>
          </w:p>
        </w:tc>
      </w:tr>
      <w:tr w:rsidR="00433FDE" w:rsidTr="0080710D">
        <w:tc>
          <w:tcPr>
            <w:tcW w:w="5529" w:type="dxa"/>
          </w:tcPr>
          <w:p w:rsidR="00433FDE" w:rsidRDefault="00F25A7B" w:rsidP="00F25A7B">
            <w:pPr>
              <w:jc w:val="both"/>
              <w:rPr>
                <w:sz w:val="24"/>
              </w:rPr>
            </w:pPr>
            <w:r w:rsidRPr="00F25A7B">
              <w:rPr>
                <w:sz w:val="24"/>
              </w:rPr>
              <w:t>7.16 - Florestamento, reflorestamento, semeadura, adubação,</w:t>
            </w:r>
            <w:r>
              <w:rPr>
                <w:sz w:val="24"/>
              </w:rPr>
              <w:t xml:space="preserve"> </w:t>
            </w:r>
            <w:r w:rsidRPr="00F25A7B">
              <w:rPr>
                <w:sz w:val="24"/>
              </w:rPr>
              <w:t>reparação de solo, plantio, silagem, colheita, corte e</w:t>
            </w:r>
            <w:r>
              <w:rPr>
                <w:sz w:val="24"/>
              </w:rPr>
              <w:t xml:space="preserve"> </w:t>
            </w:r>
            <w:r w:rsidRPr="00F25A7B">
              <w:rPr>
                <w:sz w:val="24"/>
              </w:rPr>
              <w:t>descascamento de árvores, silvicultura, exploração florestal e dos</w:t>
            </w:r>
            <w:r>
              <w:rPr>
                <w:sz w:val="24"/>
              </w:rPr>
              <w:t xml:space="preserve"> </w:t>
            </w:r>
            <w:r w:rsidRPr="00F25A7B">
              <w:rPr>
                <w:sz w:val="24"/>
              </w:rPr>
              <w:t>serviços congêneres indissociáveis da formação, manutenção e</w:t>
            </w:r>
            <w:r>
              <w:rPr>
                <w:sz w:val="24"/>
              </w:rPr>
              <w:t xml:space="preserve"> </w:t>
            </w:r>
            <w:r w:rsidRPr="00F25A7B">
              <w:rPr>
                <w:sz w:val="24"/>
              </w:rPr>
              <w:t>colheita de florestas, para quaisquer fins e por quaisquer meios.</w:t>
            </w:r>
            <w:r>
              <w:rPr>
                <w:sz w:val="24"/>
              </w:rPr>
              <w:t xml:space="preserve"> </w:t>
            </w:r>
            <w:r w:rsidRPr="007D543E">
              <w:rPr>
                <w:b/>
                <w:i/>
                <w:iCs/>
                <w:color w:val="0070C0"/>
                <w:u w:val="single"/>
              </w:rPr>
              <w:t>(Alterado pela Lei Complementar nº 170, de 30 de outubro de 2017)</w:t>
            </w:r>
          </w:p>
        </w:tc>
        <w:tc>
          <w:tcPr>
            <w:tcW w:w="1984" w:type="dxa"/>
          </w:tcPr>
          <w:p w:rsidR="00433FDE" w:rsidRDefault="00433FDE" w:rsidP="0080710D">
            <w:pPr>
              <w:jc w:val="right"/>
              <w:rPr>
                <w:sz w:val="24"/>
              </w:rPr>
            </w:pPr>
            <w:r>
              <w:rPr>
                <w:sz w:val="24"/>
              </w:rPr>
              <w:t>45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7.17 - Escoramento, contenção de encostas e serviços congêneres.</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7.18 - Limpeza e dragagem de rios, portos, canais, baías, lagos, lagoas, represas, açudes e congêneres.</w:t>
            </w:r>
          </w:p>
        </w:tc>
        <w:tc>
          <w:tcPr>
            <w:tcW w:w="1984" w:type="dxa"/>
          </w:tcPr>
          <w:p w:rsidR="00433FDE" w:rsidRDefault="00433FDE" w:rsidP="0080710D">
            <w:pPr>
              <w:jc w:val="right"/>
              <w:rPr>
                <w:sz w:val="24"/>
              </w:rPr>
            </w:pPr>
            <w:r>
              <w:rPr>
                <w:sz w:val="24"/>
              </w:rPr>
              <w:t>15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7.19 - Acompanhamento e fiscalização da execução de obras de engenharia, arquitetura e urbanismo.</w:t>
            </w:r>
          </w:p>
        </w:tc>
        <w:tc>
          <w:tcPr>
            <w:tcW w:w="1984" w:type="dxa"/>
          </w:tcPr>
          <w:p w:rsidR="00433FDE" w:rsidRDefault="00433FDE" w:rsidP="0080710D">
            <w:pPr>
              <w:jc w:val="right"/>
              <w:rPr>
                <w:sz w:val="24"/>
              </w:rPr>
            </w:pPr>
            <w:r>
              <w:rPr>
                <w:sz w:val="24"/>
              </w:rPr>
              <w:t xml:space="preserve"> 60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pStyle w:val="Corpodetexto31"/>
              <w:widowControl/>
              <w:spacing w:line="240" w:lineRule="auto"/>
              <w:rPr>
                <w:rFonts w:ascii="Times New Roman" w:hAnsi="Times New Roman"/>
              </w:rPr>
            </w:pPr>
            <w:r>
              <w:rPr>
                <w:rFonts w:ascii="Times New Roman" w:hAnsi="Times New Roman"/>
              </w:rPr>
              <w:t>7.20 - Aerofotogrametria (inclusive interpretação), cartografia, mapeamento, levantamentos topográficos, batimétricos, geográficos, geodésicos, geológicos, geofísicos e congêneres.</w:t>
            </w:r>
          </w:p>
        </w:tc>
        <w:tc>
          <w:tcPr>
            <w:tcW w:w="1984" w:type="dxa"/>
          </w:tcPr>
          <w:p w:rsidR="00433FDE" w:rsidRDefault="00433FDE" w:rsidP="0080710D">
            <w:pPr>
              <w:jc w:val="right"/>
              <w:rPr>
                <w:sz w:val="24"/>
              </w:rPr>
            </w:pPr>
            <w:r>
              <w:rPr>
                <w:sz w:val="24"/>
              </w:rPr>
              <w:t>150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 xml:space="preserve">7.21 Pesquisa, perfuração, cimentação, mergulho, </w:t>
            </w:r>
            <w:proofErr w:type="spellStart"/>
            <w:r>
              <w:rPr>
                <w:sz w:val="24"/>
              </w:rPr>
              <w:t>perfilagem</w:t>
            </w:r>
            <w:proofErr w:type="spellEnd"/>
            <w:r>
              <w:rPr>
                <w:sz w:val="24"/>
              </w:rPr>
              <w:t xml:space="preserve">, </w:t>
            </w:r>
            <w:proofErr w:type="spellStart"/>
            <w:r>
              <w:rPr>
                <w:sz w:val="24"/>
              </w:rPr>
              <w:t>concretação</w:t>
            </w:r>
            <w:proofErr w:type="spellEnd"/>
            <w:r>
              <w:rPr>
                <w:sz w:val="24"/>
              </w:rPr>
              <w:t xml:space="preserve">, </w:t>
            </w:r>
            <w:proofErr w:type="spellStart"/>
            <w:r>
              <w:rPr>
                <w:sz w:val="24"/>
              </w:rPr>
              <w:t>testemunhagem</w:t>
            </w:r>
            <w:proofErr w:type="spellEnd"/>
            <w:r>
              <w:rPr>
                <w:sz w:val="24"/>
              </w:rPr>
              <w:t xml:space="preserve">, pescaria, estimulação e outros serviços relacionados com a exploração e </w:t>
            </w:r>
            <w:proofErr w:type="spellStart"/>
            <w:r>
              <w:rPr>
                <w:sz w:val="24"/>
              </w:rPr>
              <w:t>explotação</w:t>
            </w:r>
            <w:proofErr w:type="spellEnd"/>
            <w:r>
              <w:rPr>
                <w:sz w:val="24"/>
              </w:rPr>
              <w:t xml:space="preserve"> de petróleo, gás natural e de outros recursos minerais.</w:t>
            </w:r>
          </w:p>
        </w:tc>
        <w:tc>
          <w:tcPr>
            <w:tcW w:w="1984" w:type="dxa"/>
          </w:tcPr>
          <w:p w:rsidR="00433FDE" w:rsidRDefault="00433FDE" w:rsidP="0080710D">
            <w:pPr>
              <w:jc w:val="right"/>
              <w:rPr>
                <w:sz w:val="24"/>
              </w:rPr>
            </w:pPr>
            <w:r>
              <w:rPr>
                <w:sz w:val="24"/>
              </w:rPr>
              <w:t>45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7.22 - Nucleação e bombardeamento de nuvens e congêneres.</w:t>
            </w:r>
          </w:p>
        </w:tc>
        <w:tc>
          <w:tcPr>
            <w:tcW w:w="1984" w:type="dxa"/>
          </w:tcPr>
          <w:p w:rsidR="00433FDE" w:rsidRDefault="00433FDE" w:rsidP="0080710D">
            <w:pPr>
              <w:jc w:val="right"/>
              <w:rPr>
                <w:sz w:val="24"/>
              </w:rPr>
            </w:pPr>
            <w:r>
              <w:rPr>
                <w:sz w:val="24"/>
              </w:rPr>
              <w:t>60</w:t>
            </w:r>
          </w:p>
        </w:tc>
        <w:tc>
          <w:tcPr>
            <w:tcW w:w="1985" w:type="dxa"/>
          </w:tcPr>
          <w:p w:rsidR="00433FDE" w:rsidRDefault="00433FDE" w:rsidP="0080710D">
            <w:pPr>
              <w:jc w:val="right"/>
              <w:rPr>
                <w:sz w:val="24"/>
              </w:rPr>
            </w:pPr>
            <w:r>
              <w:rPr>
                <w:sz w:val="24"/>
              </w:rPr>
              <w:t>2</w:t>
            </w:r>
          </w:p>
        </w:tc>
      </w:tr>
      <w:tr w:rsidR="00433FDE" w:rsidTr="0080710D">
        <w:trPr>
          <w:cantSplit/>
          <w:trHeight w:val="728"/>
        </w:trPr>
        <w:tc>
          <w:tcPr>
            <w:tcW w:w="9498" w:type="dxa"/>
            <w:gridSpan w:val="3"/>
            <w:vAlign w:val="center"/>
          </w:tcPr>
          <w:p w:rsidR="00433FDE" w:rsidRDefault="00433FDE" w:rsidP="0080710D">
            <w:pPr>
              <w:rPr>
                <w:b/>
                <w:sz w:val="24"/>
              </w:rPr>
            </w:pPr>
            <w:r>
              <w:rPr>
                <w:b/>
                <w:sz w:val="24"/>
              </w:rPr>
              <w:t>8 - Serviços de educação, ensino, orientação pedagógica e educacional, instrução, treinamento e avaliação pessoal de qualquer grau ou natureza.</w:t>
            </w:r>
          </w:p>
        </w:tc>
      </w:tr>
      <w:tr w:rsidR="00433FDE" w:rsidTr="0080710D">
        <w:tc>
          <w:tcPr>
            <w:tcW w:w="5529" w:type="dxa"/>
          </w:tcPr>
          <w:p w:rsidR="00433FDE" w:rsidRDefault="00433FDE" w:rsidP="0080710D">
            <w:pPr>
              <w:jc w:val="both"/>
              <w:rPr>
                <w:sz w:val="24"/>
              </w:rPr>
            </w:pPr>
            <w:r>
              <w:rPr>
                <w:sz w:val="24"/>
              </w:rPr>
              <w:t>8.01 - Ensino regular pré-escolar, fundamental, médio e superior.</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8.02 - Instrução, treinamento, orientação pedagógica e educacional, avaliação de conhecimentos de qualquer natureza.</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rPr>
          <w:cantSplit/>
          <w:trHeight w:val="586"/>
        </w:trPr>
        <w:tc>
          <w:tcPr>
            <w:tcW w:w="9498" w:type="dxa"/>
            <w:gridSpan w:val="3"/>
            <w:vAlign w:val="center"/>
          </w:tcPr>
          <w:p w:rsidR="00433FDE" w:rsidRDefault="00433FDE" w:rsidP="0080710D">
            <w:pPr>
              <w:rPr>
                <w:b/>
                <w:sz w:val="24"/>
              </w:rPr>
            </w:pPr>
            <w:r>
              <w:rPr>
                <w:b/>
                <w:sz w:val="24"/>
              </w:rPr>
              <w:t>9 - Serviços relativos a hospedagem, turismo, viagens e congêneres.</w:t>
            </w:r>
          </w:p>
        </w:tc>
      </w:tr>
      <w:tr w:rsidR="00433FDE" w:rsidTr="0080710D">
        <w:tc>
          <w:tcPr>
            <w:tcW w:w="5529" w:type="dxa"/>
          </w:tcPr>
          <w:p w:rsidR="00433FDE" w:rsidRDefault="00433FDE" w:rsidP="0080710D">
            <w:pPr>
              <w:jc w:val="both"/>
              <w:rPr>
                <w:sz w:val="24"/>
              </w:rPr>
            </w:pPr>
            <w:r>
              <w:rPr>
                <w:sz w:val="24"/>
              </w:rPr>
              <w:t>9.01 - Hospedagem de qualquer natureza em hotéis, apart-</w:t>
            </w:r>
            <w:proofErr w:type="spellStart"/>
            <w:r>
              <w:rPr>
                <w:sz w:val="24"/>
              </w:rPr>
              <w:t>service</w:t>
            </w:r>
            <w:proofErr w:type="spellEnd"/>
            <w:r>
              <w:rPr>
                <w:sz w:val="24"/>
              </w:rPr>
              <w:t xml:space="preserve"> condominiais, flat , apart-hotéis, hotéis residência, </w:t>
            </w:r>
            <w:proofErr w:type="spellStart"/>
            <w:r>
              <w:rPr>
                <w:sz w:val="24"/>
              </w:rPr>
              <w:t>residence-service</w:t>
            </w:r>
            <w:proofErr w:type="spellEnd"/>
            <w:r>
              <w:rPr>
                <w:sz w:val="24"/>
              </w:rPr>
              <w:t xml:space="preserve"> , </w:t>
            </w:r>
            <w:proofErr w:type="spellStart"/>
            <w:r>
              <w:rPr>
                <w:sz w:val="24"/>
              </w:rPr>
              <w:t>suite</w:t>
            </w:r>
            <w:proofErr w:type="spellEnd"/>
            <w:r>
              <w:rPr>
                <w:sz w:val="24"/>
              </w:rPr>
              <w:t xml:space="preserve"> </w:t>
            </w:r>
            <w:proofErr w:type="spellStart"/>
            <w:r>
              <w:rPr>
                <w:sz w:val="24"/>
              </w:rPr>
              <w:t>service</w:t>
            </w:r>
            <w:proofErr w:type="spellEnd"/>
            <w:r>
              <w:rPr>
                <w:sz w:val="24"/>
              </w:rPr>
              <w:t xml:space="preserve"> , hotelaria marítima, motéis, pensões e congêneres; ocupação por temporada com fornecimento de serviço (o valor da alimentação e gorjeta, quando incluído no preço da </w:t>
            </w:r>
            <w:r>
              <w:rPr>
                <w:sz w:val="24"/>
              </w:rPr>
              <w:lastRenderedPageBreak/>
              <w:t>diária, fica sujeito ao Imposto Sobre Serviços).</w:t>
            </w:r>
          </w:p>
        </w:tc>
        <w:tc>
          <w:tcPr>
            <w:tcW w:w="1984" w:type="dxa"/>
          </w:tcPr>
          <w:p w:rsidR="00433FDE" w:rsidRDefault="00433FDE" w:rsidP="0080710D">
            <w:pPr>
              <w:jc w:val="right"/>
              <w:rPr>
                <w:sz w:val="24"/>
              </w:rPr>
            </w:pPr>
            <w:r>
              <w:rPr>
                <w:sz w:val="24"/>
              </w:rPr>
              <w:lastRenderedPageBreak/>
              <w:t>-</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lastRenderedPageBreak/>
              <w:t>9.02 - Agenciamento, organização, promoção, intermediação e execução de programas de turismo, passeios, viagens, excursões, hospedagens e congêneres.</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4</w:t>
            </w:r>
          </w:p>
        </w:tc>
      </w:tr>
      <w:tr w:rsidR="00433FDE" w:rsidTr="0080710D">
        <w:tc>
          <w:tcPr>
            <w:tcW w:w="5529" w:type="dxa"/>
          </w:tcPr>
          <w:p w:rsidR="00433FDE" w:rsidRDefault="00433FDE" w:rsidP="0080710D">
            <w:pPr>
              <w:jc w:val="both"/>
              <w:rPr>
                <w:sz w:val="24"/>
              </w:rPr>
            </w:pPr>
            <w:r>
              <w:rPr>
                <w:sz w:val="24"/>
              </w:rPr>
              <w:t>9.03 - Guias de turismo.</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rPr>
          <w:cantSplit/>
          <w:trHeight w:val="545"/>
        </w:trPr>
        <w:tc>
          <w:tcPr>
            <w:tcW w:w="9498" w:type="dxa"/>
            <w:gridSpan w:val="3"/>
            <w:vAlign w:val="center"/>
          </w:tcPr>
          <w:p w:rsidR="00433FDE" w:rsidRDefault="00433FDE" w:rsidP="0080710D">
            <w:pPr>
              <w:rPr>
                <w:b/>
                <w:sz w:val="24"/>
              </w:rPr>
            </w:pPr>
            <w:r>
              <w:rPr>
                <w:b/>
                <w:sz w:val="24"/>
              </w:rPr>
              <w:t>10 - Serviços de intermediação e congêneres.</w:t>
            </w:r>
          </w:p>
        </w:tc>
      </w:tr>
      <w:tr w:rsidR="00433FDE" w:rsidTr="0080710D">
        <w:tc>
          <w:tcPr>
            <w:tcW w:w="5529" w:type="dxa"/>
          </w:tcPr>
          <w:p w:rsidR="00433FDE" w:rsidRDefault="00433FDE" w:rsidP="0080710D">
            <w:pPr>
              <w:jc w:val="both"/>
              <w:rPr>
                <w:sz w:val="24"/>
              </w:rPr>
            </w:pPr>
            <w:r>
              <w:rPr>
                <w:sz w:val="24"/>
              </w:rPr>
              <w:t>10.01 - Agenciamento, corretagem ou intermediação de câmbio, de seguros, de cartões de crédito, de planos de saúde e de planos de previdência privada.</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4</w:t>
            </w:r>
          </w:p>
        </w:tc>
      </w:tr>
      <w:tr w:rsidR="00433FDE" w:rsidTr="0080710D">
        <w:tc>
          <w:tcPr>
            <w:tcW w:w="5529" w:type="dxa"/>
          </w:tcPr>
          <w:p w:rsidR="00433FDE" w:rsidRDefault="00433FDE" w:rsidP="0080710D">
            <w:pPr>
              <w:jc w:val="both"/>
              <w:rPr>
                <w:sz w:val="24"/>
              </w:rPr>
            </w:pPr>
            <w:r>
              <w:rPr>
                <w:sz w:val="24"/>
              </w:rPr>
              <w:t>10.02 - Agenciamento, corretagem ou intermediação de títulos em geral, valores mobiliários e contratos quaisquer.</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4</w:t>
            </w:r>
          </w:p>
        </w:tc>
      </w:tr>
      <w:tr w:rsidR="00433FDE" w:rsidTr="0080710D">
        <w:tc>
          <w:tcPr>
            <w:tcW w:w="5529" w:type="dxa"/>
          </w:tcPr>
          <w:p w:rsidR="00433FDE" w:rsidRDefault="00433FDE" w:rsidP="0080710D">
            <w:pPr>
              <w:jc w:val="both"/>
              <w:rPr>
                <w:sz w:val="24"/>
              </w:rPr>
            </w:pPr>
            <w:r>
              <w:rPr>
                <w:sz w:val="24"/>
              </w:rPr>
              <w:t>10.03 - Agenciamento, corretagem ou intermediação de direitos de propriedade industrial, artística ou literária.</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4</w:t>
            </w:r>
          </w:p>
        </w:tc>
      </w:tr>
      <w:tr w:rsidR="00433FDE" w:rsidTr="0080710D">
        <w:tc>
          <w:tcPr>
            <w:tcW w:w="5529" w:type="dxa"/>
          </w:tcPr>
          <w:p w:rsidR="00433FDE" w:rsidRDefault="00433FDE" w:rsidP="0080710D">
            <w:pPr>
              <w:jc w:val="both"/>
              <w:rPr>
                <w:sz w:val="24"/>
              </w:rPr>
            </w:pPr>
            <w:r>
              <w:rPr>
                <w:sz w:val="24"/>
              </w:rPr>
              <w:t xml:space="preserve">10.04 - Agenciamento, corretagem ou intermediação de contratos de arrendamento mercantil ( leasing ), de franquia ( franchising ) e de </w:t>
            </w:r>
            <w:proofErr w:type="spellStart"/>
            <w:r>
              <w:rPr>
                <w:sz w:val="24"/>
              </w:rPr>
              <w:t>faturização</w:t>
            </w:r>
            <w:proofErr w:type="spellEnd"/>
            <w:r>
              <w:rPr>
                <w:sz w:val="24"/>
              </w:rPr>
              <w:t xml:space="preserve"> ( </w:t>
            </w:r>
            <w:proofErr w:type="spellStart"/>
            <w:r>
              <w:rPr>
                <w:sz w:val="24"/>
              </w:rPr>
              <w:t>factoring</w:t>
            </w:r>
            <w:proofErr w:type="spellEnd"/>
            <w:r>
              <w:rPr>
                <w:sz w:val="24"/>
              </w:rPr>
              <w:t xml:space="preserve"> ).</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4</w:t>
            </w:r>
          </w:p>
        </w:tc>
      </w:tr>
      <w:tr w:rsidR="00433FDE" w:rsidTr="0080710D">
        <w:tc>
          <w:tcPr>
            <w:tcW w:w="5529" w:type="dxa"/>
          </w:tcPr>
          <w:p w:rsidR="00433FDE" w:rsidRDefault="00433FDE" w:rsidP="0080710D">
            <w:pPr>
              <w:jc w:val="both"/>
              <w:rPr>
                <w:sz w:val="24"/>
              </w:rPr>
            </w:pPr>
            <w:r>
              <w:rPr>
                <w:sz w:val="24"/>
              </w:rPr>
              <w:t>10.05 - Agenciamento, corretagem ou intermediação de bens móveis ou imóveis, não abrangidos em outros itens ou subitens, inclusive aqueles realizados no âmbito de Bolsas de Mercadorias e Futuros, por quaisquer meios.</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4</w:t>
            </w:r>
          </w:p>
        </w:tc>
      </w:tr>
      <w:tr w:rsidR="00433FDE" w:rsidTr="0080710D">
        <w:trPr>
          <w:trHeight w:val="403"/>
        </w:trPr>
        <w:tc>
          <w:tcPr>
            <w:tcW w:w="5529" w:type="dxa"/>
          </w:tcPr>
          <w:p w:rsidR="00433FDE" w:rsidRDefault="00433FDE" w:rsidP="0080710D">
            <w:pPr>
              <w:jc w:val="both"/>
              <w:rPr>
                <w:sz w:val="24"/>
              </w:rPr>
            </w:pPr>
            <w:r>
              <w:rPr>
                <w:sz w:val="24"/>
              </w:rPr>
              <w:t>10.06 - Agenciamento marítimo.</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4</w:t>
            </w:r>
          </w:p>
        </w:tc>
      </w:tr>
      <w:tr w:rsidR="00433FDE" w:rsidTr="0080710D">
        <w:trPr>
          <w:trHeight w:val="342"/>
        </w:trPr>
        <w:tc>
          <w:tcPr>
            <w:tcW w:w="5529" w:type="dxa"/>
          </w:tcPr>
          <w:p w:rsidR="00433FDE" w:rsidRDefault="00433FDE" w:rsidP="0080710D">
            <w:pPr>
              <w:jc w:val="both"/>
              <w:rPr>
                <w:sz w:val="24"/>
              </w:rPr>
            </w:pPr>
            <w:r>
              <w:rPr>
                <w:sz w:val="24"/>
              </w:rPr>
              <w:t>10.07 - Agenciamento de notícias.</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4</w:t>
            </w:r>
          </w:p>
        </w:tc>
      </w:tr>
      <w:tr w:rsidR="00433FDE" w:rsidTr="0080710D">
        <w:tc>
          <w:tcPr>
            <w:tcW w:w="5529" w:type="dxa"/>
          </w:tcPr>
          <w:p w:rsidR="00433FDE" w:rsidRDefault="00433FDE" w:rsidP="0080710D">
            <w:pPr>
              <w:jc w:val="both"/>
              <w:rPr>
                <w:sz w:val="24"/>
              </w:rPr>
            </w:pPr>
            <w:r>
              <w:rPr>
                <w:sz w:val="24"/>
              </w:rPr>
              <w:t>10.08 - Agenciamento de publicidade e propaganda, inclusive o agenciamento de veiculação por quaisquer meios.</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4</w:t>
            </w:r>
          </w:p>
        </w:tc>
      </w:tr>
      <w:tr w:rsidR="00433FDE" w:rsidTr="0080710D">
        <w:tc>
          <w:tcPr>
            <w:tcW w:w="5529" w:type="dxa"/>
          </w:tcPr>
          <w:p w:rsidR="00433FDE" w:rsidRDefault="00433FDE" w:rsidP="0080710D">
            <w:pPr>
              <w:jc w:val="both"/>
              <w:rPr>
                <w:sz w:val="24"/>
              </w:rPr>
            </w:pPr>
            <w:r>
              <w:rPr>
                <w:sz w:val="24"/>
              </w:rPr>
              <w:t>10.09 - Representação de qualquer natureza, inclusive comercial.</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10.10 - Distribuição de bens de terceiros.</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rPr>
          <w:cantSplit/>
          <w:trHeight w:val="661"/>
        </w:trPr>
        <w:tc>
          <w:tcPr>
            <w:tcW w:w="9498" w:type="dxa"/>
            <w:gridSpan w:val="3"/>
            <w:vAlign w:val="center"/>
          </w:tcPr>
          <w:p w:rsidR="00433FDE" w:rsidRDefault="00433FDE" w:rsidP="0080710D">
            <w:pPr>
              <w:rPr>
                <w:b/>
                <w:sz w:val="24"/>
              </w:rPr>
            </w:pPr>
            <w:r>
              <w:rPr>
                <w:b/>
                <w:sz w:val="24"/>
              </w:rPr>
              <w:t>11 Serviços de guarda, estacionamento, armazenamento, vigilância e congêneres.</w:t>
            </w:r>
          </w:p>
        </w:tc>
      </w:tr>
      <w:tr w:rsidR="00433FDE" w:rsidTr="0080710D">
        <w:tc>
          <w:tcPr>
            <w:tcW w:w="5529" w:type="dxa"/>
          </w:tcPr>
          <w:p w:rsidR="00433FDE" w:rsidRDefault="00433FDE" w:rsidP="0080710D">
            <w:pPr>
              <w:jc w:val="both"/>
              <w:rPr>
                <w:sz w:val="24"/>
              </w:rPr>
            </w:pPr>
            <w:r>
              <w:rPr>
                <w:sz w:val="24"/>
              </w:rPr>
              <w:t>11.01 - Guarda e estacionamento de veículos terrestres automotores, de aeronaves e de embarcações.</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F25A7B" w:rsidP="00F25A7B">
            <w:pPr>
              <w:jc w:val="both"/>
              <w:rPr>
                <w:sz w:val="24"/>
              </w:rPr>
            </w:pPr>
            <w:r w:rsidRPr="00F25A7B">
              <w:rPr>
                <w:sz w:val="24"/>
              </w:rPr>
              <w:t>11.02 - Vigilância, segurança ou monitoramento de bens, pessoas</w:t>
            </w:r>
            <w:r>
              <w:rPr>
                <w:sz w:val="24"/>
              </w:rPr>
              <w:t xml:space="preserve"> </w:t>
            </w:r>
            <w:r w:rsidRPr="00F25A7B">
              <w:rPr>
                <w:sz w:val="24"/>
              </w:rPr>
              <w:t>e semoventes.</w:t>
            </w:r>
            <w:r>
              <w:rPr>
                <w:sz w:val="24"/>
              </w:rPr>
              <w:t xml:space="preserve"> </w:t>
            </w:r>
            <w:r w:rsidRPr="007D543E">
              <w:rPr>
                <w:b/>
                <w:i/>
                <w:iCs/>
                <w:color w:val="0070C0"/>
                <w:u w:val="single"/>
              </w:rPr>
              <w:t>(Alterado pela Lei Complementar nº 170, de 30 de outubro de 2017)</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11.03 - Escolta, inclusive de veículos e cargas.</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11.04 - Armazenamento, depósito, carga, descarga, arrumação e guarda de bens de qualquer espécie.</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rPr>
          <w:cantSplit/>
          <w:trHeight w:val="589"/>
        </w:trPr>
        <w:tc>
          <w:tcPr>
            <w:tcW w:w="9498" w:type="dxa"/>
            <w:gridSpan w:val="3"/>
            <w:vAlign w:val="center"/>
          </w:tcPr>
          <w:p w:rsidR="00433FDE" w:rsidRDefault="00433FDE" w:rsidP="0080710D">
            <w:pPr>
              <w:rPr>
                <w:b/>
                <w:sz w:val="24"/>
              </w:rPr>
            </w:pPr>
            <w:r>
              <w:rPr>
                <w:b/>
                <w:sz w:val="24"/>
              </w:rPr>
              <w:t>12 - Serviços de diversões, lazer, entretenimento e congêneres.</w:t>
            </w:r>
          </w:p>
        </w:tc>
      </w:tr>
      <w:tr w:rsidR="00433FDE" w:rsidTr="0080710D">
        <w:tc>
          <w:tcPr>
            <w:tcW w:w="5529" w:type="dxa"/>
          </w:tcPr>
          <w:p w:rsidR="00433FDE" w:rsidRDefault="00433FDE" w:rsidP="0080710D">
            <w:pPr>
              <w:jc w:val="both"/>
              <w:rPr>
                <w:sz w:val="24"/>
              </w:rPr>
            </w:pPr>
            <w:r>
              <w:rPr>
                <w:sz w:val="24"/>
              </w:rPr>
              <w:t>12.01 - Espetáculos teatrais.</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lastRenderedPageBreak/>
              <w:t>12.02 - Exibições cinematográficas.</w:t>
            </w:r>
          </w:p>
        </w:tc>
        <w:tc>
          <w:tcPr>
            <w:tcW w:w="1984" w:type="dxa"/>
          </w:tcPr>
          <w:p w:rsidR="00433FDE" w:rsidRDefault="00433FDE" w:rsidP="0080710D">
            <w:pPr>
              <w:jc w:val="right"/>
              <w:rPr>
                <w:sz w:val="24"/>
              </w:rPr>
            </w:pPr>
            <w:r>
              <w:rPr>
                <w:sz w:val="24"/>
              </w:rPr>
              <w:t xml:space="preserve"> -</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12.03 - Espetáculos circenses.</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12.04 - Programas de auditório.</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12.05 - Parques de diversões, centros de lazer e congêneres.</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12.06 - Boates, taxi-dancing e congêneres.</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12.07 -Shows , ballet , danças, desfiles, bailes, óperas, concertos, recitais, festivais e congêneres.</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12.08 - Feiras, exposições, congressos e congêneres.</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12.09 - Bilhares, boliches e diversões eletrônicas ou não.</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12.10 - Corridas e competições de animais.</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12.11 Competições esportivas ou de destreza física ou intelectual, com ou sem a participação do espectador.</w:t>
            </w:r>
          </w:p>
        </w:tc>
        <w:tc>
          <w:tcPr>
            <w:tcW w:w="1984" w:type="dxa"/>
          </w:tcPr>
          <w:p w:rsidR="00433FDE" w:rsidRDefault="00433FDE" w:rsidP="0080710D">
            <w:pPr>
              <w:jc w:val="right"/>
              <w:rPr>
                <w:sz w:val="24"/>
              </w:rPr>
            </w:pPr>
            <w:r>
              <w:rPr>
                <w:sz w:val="24"/>
              </w:rPr>
              <w:t>15</w:t>
            </w:r>
          </w:p>
        </w:tc>
        <w:tc>
          <w:tcPr>
            <w:tcW w:w="1985" w:type="dxa"/>
          </w:tcPr>
          <w:p w:rsidR="00433FDE" w:rsidRDefault="00433FDE" w:rsidP="0080710D">
            <w:pPr>
              <w:jc w:val="right"/>
              <w:rPr>
                <w:sz w:val="24"/>
              </w:rPr>
            </w:pPr>
            <w:r>
              <w:rPr>
                <w:sz w:val="24"/>
              </w:rPr>
              <w:t>2</w:t>
            </w:r>
          </w:p>
        </w:tc>
      </w:tr>
      <w:tr w:rsidR="00433FDE" w:rsidTr="0080710D">
        <w:trPr>
          <w:trHeight w:val="463"/>
        </w:trPr>
        <w:tc>
          <w:tcPr>
            <w:tcW w:w="5529" w:type="dxa"/>
          </w:tcPr>
          <w:p w:rsidR="00433FDE" w:rsidRDefault="00433FDE" w:rsidP="0080710D">
            <w:pPr>
              <w:jc w:val="both"/>
              <w:rPr>
                <w:sz w:val="24"/>
              </w:rPr>
            </w:pPr>
            <w:r>
              <w:rPr>
                <w:sz w:val="24"/>
              </w:rPr>
              <w:t>12.12 - Execução de música.</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12.13 - Produção, mediante ou sem encomenda prévia, de eventos, espetáculos, entrevistas, shows , ballet , danças, desfiles, bailes, teatros, óperas, concertos, recitais, festivais e congêneres.</w:t>
            </w:r>
          </w:p>
        </w:tc>
        <w:tc>
          <w:tcPr>
            <w:tcW w:w="1984" w:type="dxa"/>
          </w:tcPr>
          <w:p w:rsidR="00433FDE" w:rsidRDefault="00433FDE" w:rsidP="0080710D">
            <w:pPr>
              <w:jc w:val="right"/>
              <w:rPr>
                <w:sz w:val="24"/>
              </w:rPr>
            </w:pPr>
            <w:r>
              <w:rPr>
                <w:sz w:val="24"/>
              </w:rPr>
              <w:t>45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12.14 - Fornecimento de música para ambientes fechados ou não, mediante transmissão por qualquer processo.</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12.15 - Desfiles de blocos carnavalescos ou folclóricos, trios elétricos e congêneres.</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12.16 - Exibição de filmes, entrevistas, musicais, espetáculos, shows , concertos, desfiles, óperas, competições esportivas, de destreza intelectual ou congêneres.</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12.17 Recreação e animação, inclusive em festas e eventos de qualquer natureza.</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rPr>
          <w:cantSplit/>
          <w:trHeight w:val="572"/>
        </w:trPr>
        <w:tc>
          <w:tcPr>
            <w:tcW w:w="9498" w:type="dxa"/>
            <w:gridSpan w:val="3"/>
            <w:vAlign w:val="center"/>
          </w:tcPr>
          <w:p w:rsidR="00433FDE" w:rsidRDefault="00433FDE" w:rsidP="0080710D">
            <w:pPr>
              <w:rPr>
                <w:b/>
                <w:sz w:val="24"/>
              </w:rPr>
            </w:pPr>
            <w:r>
              <w:rPr>
                <w:b/>
                <w:sz w:val="24"/>
              </w:rPr>
              <w:t>13 - Serviços relativos a fonografia, fotografia, cinematografia e reprografia.</w:t>
            </w:r>
          </w:p>
        </w:tc>
      </w:tr>
      <w:tr w:rsidR="00433FDE" w:rsidTr="0080710D">
        <w:tc>
          <w:tcPr>
            <w:tcW w:w="5529" w:type="dxa"/>
          </w:tcPr>
          <w:p w:rsidR="00433FDE" w:rsidRDefault="00433FDE" w:rsidP="0080710D">
            <w:pPr>
              <w:jc w:val="both"/>
              <w:rPr>
                <w:sz w:val="24"/>
              </w:rPr>
            </w:pPr>
            <w:r>
              <w:rPr>
                <w:sz w:val="24"/>
              </w:rPr>
              <w:t>13.01 - (VETADO)</w:t>
            </w:r>
          </w:p>
        </w:tc>
        <w:tc>
          <w:tcPr>
            <w:tcW w:w="1984" w:type="dxa"/>
          </w:tcPr>
          <w:p w:rsidR="00433FDE" w:rsidRDefault="00433FDE" w:rsidP="0080710D">
            <w:pPr>
              <w:jc w:val="right"/>
              <w:rPr>
                <w:sz w:val="24"/>
              </w:rPr>
            </w:pPr>
          </w:p>
        </w:tc>
        <w:tc>
          <w:tcPr>
            <w:tcW w:w="1985" w:type="dxa"/>
          </w:tcPr>
          <w:p w:rsidR="00433FDE" w:rsidRDefault="00433FDE" w:rsidP="0080710D">
            <w:pPr>
              <w:jc w:val="right"/>
              <w:rPr>
                <w:sz w:val="24"/>
              </w:rPr>
            </w:pP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13.02 - Fonografia ou gravação de sons, inclusive trucagem, dublagem, mixagem e congêneres.</w:t>
            </w:r>
          </w:p>
        </w:tc>
        <w:tc>
          <w:tcPr>
            <w:tcW w:w="1984" w:type="dxa"/>
          </w:tcPr>
          <w:p w:rsidR="00433FDE" w:rsidRDefault="00433FDE" w:rsidP="0080710D">
            <w:pPr>
              <w:jc w:val="right"/>
              <w:rPr>
                <w:sz w:val="24"/>
              </w:rPr>
            </w:pPr>
            <w:r>
              <w:rPr>
                <w:sz w:val="24"/>
              </w:rPr>
              <w:t>45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13.03 - Fotografia e cinematografia, inclusive revelação, ampliação, cópia, reprodução, trucagem e congêneres.</w:t>
            </w:r>
          </w:p>
        </w:tc>
        <w:tc>
          <w:tcPr>
            <w:tcW w:w="1984" w:type="dxa"/>
          </w:tcPr>
          <w:p w:rsidR="00433FDE" w:rsidRDefault="00433FDE" w:rsidP="0080710D">
            <w:pPr>
              <w:jc w:val="right"/>
              <w:rPr>
                <w:sz w:val="24"/>
              </w:rPr>
            </w:pPr>
            <w:r>
              <w:rPr>
                <w:sz w:val="24"/>
              </w:rPr>
              <w:t>45</w:t>
            </w:r>
          </w:p>
        </w:tc>
        <w:tc>
          <w:tcPr>
            <w:tcW w:w="1985" w:type="dxa"/>
          </w:tcPr>
          <w:p w:rsidR="00433FDE" w:rsidRDefault="00433FDE" w:rsidP="0080710D">
            <w:pPr>
              <w:jc w:val="right"/>
              <w:rPr>
                <w:sz w:val="24"/>
              </w:rPr>
            </w:pPr>
            <w:r>
              <w:rPr>
                <w:sz w:val="24"/>
              </w:rPr>
              <w:t>2</w:t>
            </w:r>
          </w:p>
        </w:tc>
      </w:tr>
      <w:tr w:rsidR="00433FDE" w:rsidTr="0080710D">
        <w:trPr>
          <w:trHeight w:val="521"/>
        </w:trPr>
        <w:tc>
          <w:tcPr>
            <w:tcW w:w="5529" w:type="dxa"/>
          </w:tcPr>
          <w:p w:rsidR="00433FDE" w:rsidRDefault="00433FDE" w:rsidP="0080710D">
            <w:pPr>
              <w:jc w:val="both"/>
              <w:rPr>
                <w:sz w:val="24"/>
              </w:rPr>
            </w:pPr>
            <w:r>
              <w:rPr>
                <w:sz w:val="24"/>
              </w:rPr>
              <w:t>13.04 - Reprografia, microfilmagem e digitalização.</w:t>
            </w:r>
          </w:p>
        </w:tc>
        <w:tc>
          <w:tcPr>
            <w:tcW w:w="1984" w:type="dxa"/>
          </w:tcPr>
          <w:p w:rsidR="00433FDE" w:rsidRDefault="00433FDE" w:rsidP="0080710D">
            <w:pPr>
              <w:jc w:val="right"/>
              <w:rPr>
                <w:sz w:val="24"/>
              </w:rPr>
            </w:pPr>
            <w:r>
              <w:rPr>
                <w:sz w:val="24"/>
              </w:rPr>
              <w:t>45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F25A7B" w:rsidP="00F25A7B">
            <w:pPr>
              <w:jc w:val="both"/>
              <w:rPr>
                <w:sz w:val="24"/>
              </w:rPr>
            </w:pPr>
            <w:r w:rsidRPr="00F25A7B">
              <w:rPr>
                <w:sz w:val="24"/>
              </w:rPr>
              <w:t xml:space="preserve">13.05 - Composição gráfica, inclusive confecção de </w:t>
            </w:r>
            <w:r w:rsidRPr="00F25A7B">
              <w:rPr>
                <w:sz w:val="24"/>
              </w:rPr>
              <w:lastRenderedPageBreak/>
              <w:t>impressos</w:t>
            </w:r>
            <w:r>
              <w:rPr>
                <w:sz w:val="24"/>
              </w:rPr>
              <w:t xml:space="preserve"> </w:t>
            </w:r>
            <w:r w:rsidRPr="00F25A7B">
              <w:rPr>
                <w:sz w:val="24"/>
              </w:rPr>
              <w:t>gráficos, fotocomposição, clicheria, zincografia, litografia e</w:t>
            </w:r>
            <w:r>
              <w:rPr>
                <w:sz w:val="24"/>
              </w:rPr>
              <w:t xml:space="preserve"> </w:t>
            </w:r>
            <w:r w:rsidRPr="00F25A7B">
              <w:rPr>
                <w:sz w:val="24"/>
              </w:rPr>
              <w:t>fotolitografia, exceto se destinados a posterior operação de</w:t>
            </w:r>
            <w:r>
              <w:rPr>
                <w:sz w:val="24"/>
              </w:rPr>
              <w:t xml:space="preserve"> </w:t>
            </w:r>
            <w:r w:rsidRPr="00F25A7B">
              <w:rPr>
                <w:sz w:val="24"/>
              </w:rPr>
              <w:t>comercialização ou industrialização, ainda que incorporados, de</w:t>
            </w:r>
            <w:r>
              <w:rPr>
                <w:sz w:val="24"/>
              </w:rPr>
              <w:t xml:space="preserve"> </w:t>
            </w:r>
            <w:r w:rsidRPr="00F25A7B">
              <w:rPr>
                <w:sz w:val="24"/>
              </w:rPr>
              <w:t>qualquer forma, a outra mercadoria que deva ser objeto de</w:t>
            </w:r>
            <w:r>
              <w:rPr>
                <w:sz w:val="24"/>
              </w:rPr>
              <w:t xml:space="preserve"> </w:t>
            </w:r>
            <w:r w:rsidRPr="00F25A7B">
              <w:rPr>
                <w:sz w:val="24"/>
              </w:rPr>
              <w:t>posterior circulação, tais como bulas, rótulos, etiquetas, caixas,</w:t>
            </w:r>
            <w:r>
              <w:rPr>
                <w:sz w:val="24"/>
              </w:rPr>
              <w:t xml:space="preserve"> </w:t>
            </w:r>
            <w:r w:rsidRPr="00F25A7B">
              <w:rPr>
                <w:sz w:val="24"/>
              </w:rPr>
              <w:t>cartuchos, embalagens e manuais técnicos e de instrução, quando</w:t>
            </w:r>
            <w:r>
              <w:rPr>
                <w:sz w:val="24"/>
              </w:rPr>
              <w:t xml:space="preserve"> </w:t>
            </w:r>
            <w:r w:rsidRPr="00F25A7B">
              <w:rPr>
                <w:sz w:val="24"/>
              </w:rPr>
              <w:t>ficarão sujeitos ao ICMS.</w:t>
            </w:r>
            <w:r w:rsidRPr="00282F42">
              <w:rPr>
                <w:b/>
                <w:i/>
                <w:iCs/>
                <w:color w:val="0070C0"/>
                <w:sz w:val="24"/>
                <w:szCs w:val="24"/>
                <w:u w:val="single"/>
              </w:rPr>
              <w:t xml:space="preserve"> </w:t>
            </w:r>
            <w:r w:rsidRPr="007D543E">
              <w:rPr>
                <w:b/>
                <w:i/>
                <w:iCs/>
                <w:color w:val="0070C0"/>
                <w:u w:val="single"/>
              </w:rPr>
              <w:t>(Alterado pela Lei Complementar nº 170, de 30 de outubro de 2017)</w:t>
            </w:r>
          </w:p>
        </w:tc>
        <w:tc>
          <w:tcPr>
            <w:tcW w:w="1984" w:type="dxa"/>
          </w:tcPr>
          <w:p w:rsidR="00433FDE" w:rsidRDefault="00433FDE" w:rsidP="0080710D">
            <w:pPr>
              <w:jc w:val="right"/>
              <w:rPr>
                <w:sz w:val="24"/>
              </w:rPr>
            </w:pPr>
            <w:r>
              <w:rPr>
                <w:sz w:val="24"/>
              </w:rPr>
              <w:lastRenderedPageBreak/>
              <w:t>45</w:t>
            </w:r>
          </w:p>
        </w:tc>
        <w:tc>
          <w:tcPr>
            <w:tcW w:w="1985" w:type="dxa"/>
          </w:tcPr>
          <w:p w:rsidR="00433FDE" w:rsidRDefault="00433FDE" w:rsidP="0080710D">
            <w:pPr>
              <w:jc w:val="right"/>
              <w:rPr>
                <w:sz w:val="24"/>
              </w:rPr>
            </w:pPr>
            <w:r>
              <w:rPr>
                <w:sz w:val="24"/>
              </w:rPr>
              <w:t>2</w:t>
            </w:r>
          </w:p>
        </w:tc>
      </w:tr>
      <w:tr w:rsidR="00433FDE" w:rsidTr="0080710D">
        <w:trPr>
          <w:cantSplit/>
          <w:trHeight w:val="631"/>
        </w:trPr>
        <w:tc>
          <w:tcPr>
            <w:tcW w:w="9498" w:type="dxa"/>
            <w:gridSpan w:val="3"/>
            <w:vAlign w:val="center"/>
          </w:tcPr>
          <w:p w:rsidR="00433FDE" w:rsidRDefault="00433FDE" w:rsidP="0080710D">
            <w:pPr>
              <w:rPr>
                <w:b/>
                <w:sz w:val="24"/>
              </w:rPr>
            </w:pPr>
            <w:r>
              <w:rPr>
                <w:b/>
                <w:sz w:val="24"/>
              </w:rPr>
              <w:lastRenderedPageBreak/>
              <w:t>14 - Serviços relativos a bens de terceiros.</w:t>
            </w:r>
          </w:p>
        </w:tc>
      </w:tr>
      <w:tr w:rsidR="00433FDE" w:rsidTr="0080710D">
        <w:tc>
          <w:tcPr>
            <w:tcW w:w="5529" w:type="dxa"/>
          </w:tcPr>
          <w:p w:rsidR="00433FDE" w:rsidRDefault="00433FDE" w:rsidP="0080710D">
            <w:pPr>
              <w:jc w:val="both"/>
              <w:rPr>
                <w:sz w:val="24"/>
              </w:rPr>
            </w:pPr>
            <w:r>
              <w:rPr>
                <w:sz w:val="24"/>
              </w:rPr>
              <w:t>14.01 - Lubrificação, limpeza, lustração, revisão, carga e recarga, conserto, restauração, blindagem, manutenção e conservação de máquinas, veículos, aparelhos, equipamentos, motores, elevadores ou de qualquer objeto (exceto peças e partes empregadas, que ficam sujeitas ao ICMS).</w:t>
            </w:r>
          </w:p>
        </w:tc>
        <w:tc>
          <w:tcPr>
            <w:tcW w:w="1984" w:type="dxa"/>
          </w:tcPr>
          <w:p w:rsidR="00433FDE" w:rsidRDefault="00433FDE" w:rsidP="0080710D">
            <w:pPr>
              <w:jc w:val="right"/>
              <w:rPr>
                <w:sz w:val="24"/>
              </w:rPr>
            </w:pPr>
            <w:r>
              <w:rPr>
                <w:sz w:val="24"/>
              </w:rPr>
              <w:t>60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14.02 - Assistência técnica.</w:t>
            </w:r>
          </w:p>
        </w:tc>
        <w:tc>
          <w:tcPr>
            <w:tcW w:w="1984" w:type="dxa"/>
          </w:tcPr>
          <w:p w:rsidR="00433FDE" w:rsidRDefault="00433FDE" w:rsidP="0080710D">
            <w:pPr>
              <w:jc w:val="right"/>
              <w:rPr>
                <w:sz w:val="24"/>
              </w:rPr>
            </w:pPr>
            <w:r>
              <w:rPr>
                <w:sz w:val="24"/>
              </w:rPr>
              <w:t>50</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14.03 - Recondicionamento de motores (exceto peças e partes empregadas, que ficam sujeitas ao ICMS).</w:t>
            </w:r>
          </w:p>
        </w:tc>
        <w:tc>
          <w:tcPr>
            <w:tcW w:w="1984" w:type="dxa"/>
          </w:tcPr>
          <w:p w:rsidR="00433FDE" w:rsidRDefault="00433FDE" w:rsidP="0080710D">
            <w:pPr>
              <w:jc w:val="right"/>
              <w:rPr>
                <w:sz w:val="24"/>
              </w:rPr>
            </w:pPr>
            <w:r>
              <w:rPr>
                <w:sz w:val="24"/>
              </w:rPr>
              <w:t>60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14.04 - Recauchutagem ou regeneração de pneus.</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F25A7B" w:rsidP="00F25A7B">
            <w:pPr>
              <w:jc w:val="both"/>
              <w:rPr>
                <w:sz w:val="24"/>
              </w:rPr>
            </w:pPr>
            <w:r w:rsidRPr="00F25A7B">
              <w:rPr>
                <w:sz w:val="24"/>
              </w:rPr>
              <w:t>14.05- Restauração, recondicionamento, acondicionamento,</w:t>
            </w:r>
            <w:r>
              <w:rPr>
                <w:sz w:val="24"/>
              </w:rPr>
              <w:t xml:space="preserve"> </w:t>
            </w:r>
            <w:r w:rsidRPr="00F25A7B">
              <w:rPr>
                <w:sz w:val="24"/>
              </w:rPr>
              <w:t>pintura, beneficiamento, lavagem, secagem, tingimento,</w:t>
            </w:r>
            <w:r>
              <w:rPr>
                <w:sz w:val="24"/>
              </w:rPr>
              <w:t xml:space="preserve"> </w:t>
            </w:r>
            <w:r w:rsidRPr="00F25A7B">
              <w:rPr>
                <w:sz w:val="24"/>
              </w:rPr>
              <w:t xml:space="preserve">galvanoplastia, </w:t>
            </w:r>
            <w:proofErr w:type="spellStart"/>
            <w:r w:rsidRPr="00F25A7B">
              <w:rPr>
                <w:sz w:val="24"/>
              </w:rPr>
              <w:t>anodização</w:t>
            </w:r>
            <w:proofErr w:type="spellEnd"/>
            <w:r w:rsidRPr="00F25A7B">
              <w:rPr>
                <w:sz w:val="24"/>
              </w:rPr>
              <w:t xml:space="preserve">, corte, recorte, </w:t>
            </w:r>
            <w:proofErr w:type="spellStart"/>
            <w:r w:rsidRPr="00F25A7B">
              <w:rPr>
                <w:sz w:val="24"/>
              </w:rPr>
              <w:t>plastificação</w:t>
            </w:r>
            <w:proofErr w:type="spellEnd"/>
            <w:r w:rsidRPr="00F25A7B">
              <w:rPr>
                <w:sz w:val="24"/>
              </w:rPr>
              <w:t>, costura,</w:t>
            </w:r>
            <w:r>
              <w:rPr>
                <w:sz w:val="24"/>
              </w:rPr>
              <w:t xml:space="preserve"> </w:t>
            </w:r>
            <w:r w:rsidRPr="00F25A7B">
              <w:rPr>
                <w:sz w:val="24"/>
              </w:rPr>
              <w:t>acabamento, polimento e congêneres de objetos quaisquer</w:t>
            </w:r>
            <w:r w:rsidRPr="007D543E">
              <w:rPr>
                <w:b/>
                <w:i/>
                <w:iCs/>
                <w:color w:val="0070C0"/>
                <w:u w:val="single"/>
              </w:rPr>
              <w:t>. (Alterado pela Lei Complementar nº 170, de 30 de outubro de 2017)</w:t>
            </w:r>
          </w:p>
        </w:tc>
        <w:tc>
          <w:tcPr>
            <w:tcW w:w="1984" w:type="dxa"/>
          </w:tcPr>
          <w:p w:rsidR="00433FDE" w:rsidRDefault="00433FDE" w:rsidP="0080710D">
            <w:pPr>
              <w:jc w:val="right"/>
              <w:rPr>
                <w:sz w:val="24"/>
              </w:rPr>
            </w:pPr>
            <w:r>
              <w:rPr>
                <w:sz w:val="24"/>
              </w:rPr>
              <w:t>50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14.06 Instalação e montagem de aparelhos, máquinas e equipamentos, inclusive montagem industrial, prestados ao usuário final, exclusivamente com material por ele fornecido.</w:t>
            </w:r>
          </w:p>
        </w:tc>
        <w:tc>
          <w:tcPr>
            <w:tcW w:w="1984" w:type="dxa"/>
          </w:tcPr>
          <w:p w:rsidR="00433FDE" w:rsidRDefault="00433FDE" w:rsidP="0080710D">
            <w:pPr>
              <w:jc w:val="right"/>
              <w:rPr>
                <w:sz w:val="24"/>
              </w:rPr>
            </w:pPr>
            <w:r>
              <w:rPr>
                <w:sz w:val="24"/>
              </w:rPr>
              <w:t>60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14.07 - Colocação de molduras e congêneres.</w:t>
            </w:r>
          </w:p>
        </w:tc>
        <w:tc>
          <w:tcPr>
            <w:tcW w:w="1984" w:type="dxa"/>
          </w:tcPr>
          <w:p w:rsidR="00433FDE" w:rsidRDefault="00433FDE" w:rsidP="0080710D">
            <w:pPr>
              <w:jc w:val="right"/>
              <w:rPr>
                <w:sz w:val="24"/>
              </w:rPr>
            </w:pPr>
            <w:r>
              <w:rPr>
                <w:sz w:val="24"/>
              </w:rPr>
              <w:t>45</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14.08 - Encadernação, gravação e douração de livros, revistas e congêneres.</w:t>
            </w:r>
          </w:p>
        </w:tc>
        <w:tc>
          <w:tcPr>
            <w:tcW w:w="1984" w:type="dxa"/>
          </w:tcPr>
          <w:p w:rsidR="00433FDE" w:rsidRDefault="00433FDE" w:rsidP="0080710D">
            <w:pPr>
              <w:jc w:val="right"/>
              <w:rPr>
                <w:sz w:val="24"/>
              </w:rPr>
            </w:pPr>
            <w:r>
              <w:rPr>
                <w:sz w:val="24"/>
              </w:rPr>
              <w:t>45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14.09 - Alfaiataria e costura, quando o material for fornecido pelo usuário final, exceto aviamento.</w:t>
            </w:r>
          </w:p>
        </w:tc>
        <w:tc>
          <w:tcPr>
            <w:tcW w:w="1984" w:type="dxa"/>
          </w:tcPr>
          <w:p w:rsidR="00433FDE" w:rsidRDefault="00433FDE" w:rsidP="0080710D">
            <w:pPr>
              <w:jc w:val="right"/>
              <w:rPr>
                <w:sz w:val="24"/>
              </w:rPr>
            </w:pPr>
            <w:r>
              <w:rPr>
                <w:sz w:val="24"/>
              </w:rPr>
              <w:t>30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14.10 - Tinturaria e lavanderia.</w:t>
            </w:r>
          </w:p>
        </w:tc>
        <w:tc>
          <w:tcPr>
            <w:tcW w:w="1984" w:type="dxa"/>
          </w:tcPr>
          <w:p w:rsidR="00433FDE" w:rsidRDefault="00433FDE" w:rsidP="0080710D">
            <w:pPr>
              <w:jc w:val="right"/>
              <w:rPr>
                <w:sz w:val="24"/>
              </w:rPr>
            </w:pPr>
            <w:r>
              <w:rPr>
                <w:sz w:val="24"/>
              </w:rPr>
              <w:t>45</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14.11 - Tapeçaria e reforma de estofamentos em geral.</w:t>
            </w:r>
          </w:p>
        </w:tc>
        <w:tc>
          <w:tcPr>
            <w:tcW w:w="1984" w:type="dxa"/>
          </w:tcPr>
          <w:p w:rsidR="00433FDE" w:rsidRDefault="00433FDE" w:rsidP="0080710D">
            <w:pPr>
              <w:jc w:val="right"/>
              <w:rPr>
                <w:sz w:val="24"/>
              </w:rPr>
            </w:pPr>
            <w:r>
              <w:rPr>
                <w:sz w:val="24"/>
              </w:rPr>
              <w:t>45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14.12 - Funilaria e lanternagem.</w:t>
            </w:r>
          </w:p>
        </w:tc>
        <w:tc>
          <w:tcPr>
            <w:tcW w:w="1984" w:type="dxa"/>
          </w:tcPr>
          <w:p w:rsidR="00433FDE" w:rsidRDefault="00433FDE" w:rsidP="0080710D">
            <w:pPr>
              <w:jc w:val="right"/>
              <w:rPr>
                <w:sz w:val="24"/>
              </w:rPr>
            </w:pPr>
            <w:r>
              <w:rPr>
                <w:sz w:val="24"/>
              </w:rPr>
              <w:t>45</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14.13 - Carpintaria e serralheria.</w:t>
            </w:r>
          </w:p>
        </w:tc>
        <w:tc>
          <w:tcPr>
            <w:tcW w:w="1984" w:type="dxa"/>
          </w:tcPr>
          <w:p w:rsidR="00433FDE" w:rsidRDefault="00433FDE" w:rsidP="0080710D">
            <w:pPr>
              <w:jc w:val="right"/>
              <w:rPr>
                <w:sz w:val="24"/>
              </w:rPr>
            </w:pPr>
            <w:r>
              <w:rPr>
                <w:sz w:val="24"/>
              </w:rPr>
              <w:t>45</w:t>
            </w:r>
          </w:p>
        </w:tc>
        <w:tc>
          <w:tcPr>
            <w:tcW w:w="1985" w:type="dxa"/>
          </w:tcPr>
          <w:p w:rsidR="00433FDE" w:rsidRDefault="00433FDE" w:rsidP="0080710D">
            <w:pPr>
              <w:jc w:val="right"/>
              <w:rPr>
                <w:sz w:val="24"/>
              </w:rPr>
            </w:pPr>
            <w:r>
              <w:rPr>
                <w:sz w:val="24"/>
              </w:rPr>
              <w:t>2</w:t>
            </w:r>
          </w:p>
        </w:tc>
      </w:tr>
      <w:tr w:rsidR="00F25A7B" w:rsidTr="0080710D">
        <w:tc>
          <w:tcPr>
            <w:tcW w:w="5529" w:type="dxa"/>
          </w:tcPr>
          <w:p w:rsidR="00F25A7B" w:rsidRDefault="00F25A7B" w:rsidP="00F25A7B">
            <w:pPr>
              <w:jc w:val="both"/>
              <w:rPr>
                <w:sz w:val="24"/>
              </w:rPr>
            </w:pPr>
            <w:r w:rsidRPr="00F25A7B">
              <w:rPr>
                <w:sz w:val="24"/>
              </w:rPr>
              <w:t xml:space="preserve">14.14 - Guincho </w:t>
            </w:r>
            <w:proofErr w:type="spellStart"/>
            <w:r w:rsidRPr="00F25A7B">
              <w:rPr>
                <w:sz w:val="24"/>
              </w:rPr>
              <w:t>intramunicipal</w:t>
            </w:r>
            <w:proofErr w:type="spellEnd"/>
            <w:r w:rsidRPr="00F25A7B">
              <w:rPr>
                <w:sz w:val="24"/>
              </w:rPr>
              <w:t xml:space="preserve">, guindaste e </w:t>
            </w:r>
            <w:proofErr w:type="spellStart"/>
            <w:r w:rsidRPr="00F25A7B">
              <w:rPr>
                <w:sz w:val="24"/>
              </w:rPr>
              <w:t>içamento</w:t>
            </w:r>
            <w:proofErr w:type="spellEnd"/>
            <w:r w:rsidRPr="00F25A7B">
              <w:rPr>
                <w:sz w:val="24"/>
              </w:rPr>
              <w:t>.</w:t>
            </w:r>
            <w:r>
              <w:rPr>
                <w:sz w:val="24"/>
              </w:rPr>
              <w:t xml:space="preserve"> </w:t>
            </w:r>
            <w:r w:rsidRPr="007D543E">
              <w:rPr>
                <w:b/>
                <w:i/>
                <w:iCs/>
                <w:color w:val="0070C0"/>
                <w:u w:val="single"/>
              </w:rPr>
              <w:t>(Acrescentado pela Lei Complementar nº 170, de 30 de outubro de 2017)</w:t>
            </w:r>
          </w:p>
        </w:tc>
        <w:tc>
          <w:tcPr>
            <w:tcW w:w="1984" w:type="dxa"/>
          </w:tcPr>
          <w:p w:rsidR="00F25A7B" w:rsidRDefault="00F25A7B" w:rsidP="0080710D">
            <w:pPr>
              <w:jc w:val="right"/>
              <w:rPr>
                <w:sz w:val="24"/>
              </w:rPr>
            </w:pPr>
            <w:r>
              <w:rPr>
                <w:sz w:val="24"/>
              </w:rPr>
              <w:t>60</w:t>
            </w:r>
          </w:p>
        </w:tc>
        <w:tc>
          <w:tcPr>
            <w:tcW w:w="1985" w:type="dxa"/>
          </w:tcPr>
          <w:p w:rsidR="00F25A7B" w:rsidRDefault="00F25A7B" w:rsidP="0080710D">
            <w:pPr>
              <w:jc w:val="right"/>
              <w:rPr>
                <w:sz w:val="24"/>
              </w:rPr>
            </w:pPr>
            <w:r>
              <w:rPr>
                <w:sz w:val="24"/>
              </w:rPr>
              <w:t>2</w:t>
            </w:r>
          </w:p>
        </w:tc>
      </w:tr>
      <w:tr w:rsidR="00433FDE" w:rsidTr="0080710D">
        <w:trPr>
          <w:cantSplit/>
          <w:trHeight w:val="971"/>
        </w:trPr>
        <w:tc>
          <w:tcPr>
            <w:tcW w:w="9498" w:type="dxa"/>
            <w:gridSpan w:val="3"/>
            <w:vAlign w:val="center"/>
          </w:tcPr>
          <w:p w:rsidR="00433FDE" w:rsidRDefault="00433FDE" w:rsidP="0080710D">
            <w:pPr>
              <w:rPr>
                <w:b/>
                <w:sz w:val="24"/>
              </w:rPr>
            </w:pPr>
            <w:r>
              <w:rPr>
                <w:b/>
                <w:sz w:val="24"/>
              </w:rPr>
              <w:lastRenderedPageBreak/>
              <w:t>15 - Serviços relacionados ao setor bancário ou financeiro, inclusive aqueles prestados por instituições financeiras autorizadas a funcionar pela União ou por quem de direito.</w:t>
            </w:r>
          </w:p>
        </w:tc>
      </w:tr>
      <w:tr w:rsidR="00433FDE" w:rsidTr="0080710D">
        <w:tc>
          <w:tcPr>
            <w:tcW w:w="5529" w:type="dxa"/>
          </w:tcPr>
          <w:p w:rsidR="00433FDE" w:rsidRDefault="00433FDE" w:rsidP="0080710D">
            <w:pPr>
              <w:jc w:val="both"/>
              <w:rPr>
                <w:sz w:val="24"/>
              </w:rPr>
            </w:pPr>
            <w:r>
              <w:rPr>
                <w:sz w:val="24"/>
              </w:rPr>
              <w:t>15.01 - Administração de fundos quaisquer, de consórcio, de cartão de crédito ou débito e congêneres, de carteira de clientes, de cheques pré-datados e congêneres.</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5</w:t>
            </w:r>
          </w:p>
        </w:tc>
      </w:tr>
      <w:tr w:rsidR="00433FDE" w:rsidTr="0080710D">
        <w:tc>
          <w:tcPr>
            <w:tcW w:w="5529" w:type="dxa"/>
          </w:tcPr>
          <w:p w:rsidR="00433FDE" w:rsidRDefault="00433FDE" w:rsidP="0080710D">
            <w:pPr>
              <w:jc w:val="both"/>
              <w:rPr>
                <w:sz w:val="24"/>
              </w:rPr>
            </w:pPr>
            <w:r>
              <w:rPr>
                <w:sz w:val="24"/>
              </w:rPr>
              <w:t xml:space="preserve">15.02 - Abertura de contas em geral, inclusive </w:t>
            </w:r>
            <w:proofErr w:type="spellStart"/>
            <w:r>
              <w:rPr>
                <w:sz w:val="24"/>
              </w:rPr>
              <w:t>conta-corrente</w:t>
            </w:r>
            <w:proofErr w:type="spellEnd"/>
            <w:r>
              <w:rPr>
                <w:sz w:val="24"/>
              </w:rPr>
              <w:t>, conta de investimentos e aplicação e caderneta de poupança, no País e no exterior, bem como a manutenção das referidas contas ativas e inativas.</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5</w:t>
            </w:r>
          </w:p>
        </w:tc>
      </w:tr>
      <w:tr w:rsidR="00433FDE" w:rsidTr="0080710D">
        <w:tc>
          <w:tcPr>
            <w:tcW w:w="5529" w:type="dxa"/>
          </w:tcPr>
          <w:p w:rsidR="00433FDE" w:rsidRDefault="00433FDE" w:rsidP="0080710D">
            <w:pPr>
              <w:jc w:val="both"/>
              <w:rPr>
                <w:sz w:val="24"/>
              </w:rPr>
            </w:pPr>
            <w:r>
              <w:rPr>
                <w:sz w:val="24"/>
              </w:rPr>
              <w:t>15.03 - Locação e manutenção de cofres particulares, de terminais eletrônicos, de terminais de atendimento e de bens e equipamentos em geral.</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5</w:t>
            </w:r>
          </w:p>
        </w:tc>
      </w:tr>
      <w:tr w:rsidR="00433FDE" w:rsidTr="0080710D">
        <w:tc>
          <w:tcPr>
            <w:tcW w:w="5529" w:type="dxa"/>
          </w:tcPr>
          <w:p w:rsidR="00433FDE" w:rsidRDefault="00433FDE" w:rsidP="0080710D">
            <w:pPr>
              <w:jc w:val="both"/>
              <w:rPr>
                <w:sz w:val="24"/>
              </w:rPr>
            </w:pPr>
            <w:r>
              <w:rPr>
                <w:sz w:val="24"/>
              </w:rPr>
              <w:t>15.04 - Fornecimento ou emissão de atestados em geral, inclusive atestado de idoneidade, atestado de capacidade financeira e congêneres.</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5</w:t>
            </w:r>
          </w:p>
        </w:tc>
      </w:tr>
      <w:tr w:rsidR="00433FDE" w:rsidTr="0080710D">
        <w:tc>
          <w:tcPr>
            <w:tcW w:w="5529" w:type="dxa"/>
          </w:tcPr>
          <w:p w:rsidR="00433FDE" w:rsidRDefault="00433FDE" w:rsidP="0080710D">
            <w:pPr>
              <w:jc w:val="both"/>
              <w:rPr>
                <w:sz w:val="24"/>
              </w:rPr>
            </w:pPr>
            <w:r>
              <w:rPr>
                <w:sz w:val="24"/>
              </w:rPr>
              <w:t>15.05 - Cadastro, elaboração de ficha cadastral, renovação cadastral e congêneres, inclusão ou exclusão no Cadastro de Emitentes de Cheques sem Fundos CCF ou em quaisquer outros bancos cadastrais.</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5</w:t>
            </w:r>
          </w:p>
        </w:tc>
      </w:tr>
      <w:tr w:rsidR="00433FDE" w:rsidTr="0080710D">
        <w:tc>
          <w:tcPr>
            <w:tcW w:w="5529" w:type="dxa"/>
          </w:tcPr>
          <w:p w:rsidR="00433FDE" w:rsidRDefault="00433FDE" w:rsidP="0080710D">
            <w:pPr>
              <w:jc w:val="both"/>
              <w:rPr>
                <w:sz w:val="24"/>
              </w:rPr>
            </w:pPr>
            <w:r>
              <w:rPr>
                <w:sz w:val="24"/>
              </w:rPr>
              <w:t xml:space="preserve">15.06 - Emissão, </w:t>
            </w:r>
            <w:proofErr w:type="spellStart"/>
            <w:r>
              <w:rPr>
                <w:sz w:val="24"/>
              </w:rPr>
              <w:t>reemissão</w:t>
            </w:r>
            <w:proofErr w:type="spellEnd"/>
            <w:r>
              <w:rPr>
                <w:sz w:val="24"/>
              </w:rPr>
              <w:t xml:space="preserve">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 custódia.</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5</w:t>
            </w:r>
          </w:p>
        </w:tc>
      </w:tr>
      <w:tr w:rsidR="00433FDE" w:rsidTr="0080710D">
        <w:tc>
          <w:tcPr>
            <w:tcW w:w="5529" w:type="dxa"/>
          </w:tcPr>
          <w:p w:rsidR="00433FDE" w:rsidRDefault="00433FDE" w:rsidP="0080710D">
            <w:pPr>
              <w:jc w:val="both"/>
              <w:rPr>
                <w:sz w:val="24"/>
              </w:rPr>
            </w:pPr>
            <w:r>
              <w:rPr>
                <w:sz w:val="24"/>
              </w:rPr>
              <w:t xml:space="preserve">15.07 - Acesso, movimentação, atendimento e consulta a contas em geral, por qualquer meio ou processo, inclusive por telefone, </w:t>
            </w:r>
            <w:proofErr w:type="spellStart"/>
            <w:r>
              <w:rPr>
                <w:sz w:val="24"/>
              </w:rPr>
              <w:t>facsímile</w:t>
            </w:r>
            <w:proofErr w:type="spellEnd"/>
            <w:r>
              <w:rPr>
                <w:sz w:val="24"/>
              </w:rPr>
              <w:t>, internet e telex, acesso a terminais de atendimento, inclusive vinte e quatro horas; acesso a outro banco e a rede compartilhada; fornecimento de saldo, extrato e demais informações relativas a contas em geral, por qualquer meio ou processo.</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5</w:t>
            </w:r>
          </w:p>
        </w:tc>
      </w:tr>
      <w:tr w:rsidR="00433FDE" w:rsidTr="0080710D">
        <w:tc>
          <w:tcPr>
            <w:tcW w:w="5529" w:type="dxa"/>
          </w:tcPr>
          <w:p w:rsidR="00433FDE" w:rsidRDefault="00433FDE" w:rsidP="0080710D">
            <w:pPr>
              <w:jc w:val="both"/>
              <w:rPr>
                <w:sz w:val="24"/>
              </w:rPr>
            </w:pPr>
            <w:r>
              <w:rPr>
                <w:sz w:val="24"/>
              </w:rPr>
              <w:t xml:space="preserve">15.08 Emissão, </w:t>
            </w:r>
            <w:proofErr w:type="spellStart"/>
            <w:r>
              <w:rPr>
                <w:sz w:val="24"/>
              </w:rPr>
              <w:t>reemissão</w:t>
            </w:r>
            <w:proofErr w:type="spellEnd"/>
            <w:r>
              <w:rPr>
                <w:sz w:val="24"/>
              </w:rPr>
              <w:t>,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5</w:t>
            </w:r>
          </w:p>
        </w:tc>
      </w:tr>
      <w:tr w:rsidR="00433FDE" w:rsidTr="0080710D">
        <w:tc>
          <w:tcPr>
            <w:tcW w:w="5529" w:type="dxa"/>
          </w:tcPr>
          <w:p w:rsidR="00433FDE" w:rsidRDefault="00433FDE" w:rsidP="0080710D">
            <w:pPr>
              <w:jc w:val="both"/>
              <w:rPr>
                <w:sz w:val="24"/>
              </w:rPr>
            </w:pPr>
            <w:r>
              <w:rPr>
                <w:sz w:val="24"/>
              </w:rPr>
              <w:t>15.09 - Arrendamento mercantil ( leasing ) de quaisquer bens, inclusive cessão de direitos e obrigações, substituição de garantia, alteração, cancelamento e registro de contrato, e demais serviços relacionados ao arrendamento mercantil ( leasing ).</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5</w:t>
            </w:r>
          </w:p>
        </w:tc>
      </w:tr>
      <w:tr w:rsidR="00433FDE" w:rsidTr="0080710D">
        <w:tc>
          <w:tcPr>
            <w:tcW w:w="5529" w:type="dxa"/>
          </w:tcPr>
          <w:p w:rsidR="00433FDE" w:rsidRDefault="00433FDE" w:rsidP="0080710D">
            <w:pPr>
              <w:jc w:val="both"/>
              <w:rPr>
                <w:sz w:val="24"/>
              </w:rPr>
            </w:pPr>
            <w:r>
              <w:rPr>
                <w:sz w:val="24"/>
              </w:rPr>
              <w:lastRenderedPageBreak/>
              <w:t>15.10 - 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5</w:t>
            </w:r>
          </w:p>
        </w:tc>
      </w:tr>
      <w:tr w:rsidR="00433FDE" w:rsidTr="0080710D">
        <w:tc>
          <w:tcPr>
            <w:tcW w:w="5529" w:type="dxa"/>
          </w:tcPr>
          <w:p w:rsidR="00433FDE" w:rsidRDefault="00433FDE" w:rsidP="0080710D">
            <w:pPr>
              <w:jc w:val="both"/>
              <w:rPr>
                <w:sz w:val="24"/>
              </w:rPr>
            </w:pPr>
            <w:r>
              <w:rPr>
                <w:sz w:val="24"/>
              </w:rPr>
              <w:t>15.11 - Devolução de títulos, protesto de títulos, sustação de protesto, manutenção de títulos, reapresentação de títulos, e demais serviços a eles relacionados.</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5</w:t>
            </w:r>
          </w:p>
        </w:tc>
      </w:tr>
      <w:tr w:rsidR="00433FDE" w:rsidTr="0080710D">
        <w:tc>
          <w:tcPr>
            <w:tcW w:w="5529" w:type="dxa"/>
          </w:tcPr>
          <w:p w:rsidR="00433FDE" w:rsidRDefault="00433FDE" w:rsidP="0080710D">
            <w:pPr>
              <w:jc w:val="both"/>
              <w:rPr>
                <w:sz w:val="24"/>
              </w:rPr>
            </w:pPr>
            <w:r>
              <w:rPr>
                <w:sz w:val="24"/>
              </w:rPr>
              <w:t>15.12 - Custódia em geral, inclusive de títulos e valores mobiliários.</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5</w:t>
            </w:r>
          </w:p>
        </w:tc>
      </w:tr>
      <w:tr w:rsidR="00433FDE" w:rsidTr="0080710D">
        <w:tc>
          <w:tcPr>
            <w:tcW w:w="5529" w:type="dxa"/>
          </w:tcPr>
          <w:p w:rsidR="00433FDE" w:rsidRDefault="00433FDE" w:rsidP="0080710D">
            <w:pPr>
              <w:jc w:val="both"/>
              <w:rPr>
                <w:sz w:val="24"/>
              </w:rPr>
            </w:pPr>
            <w:r>
              <w:rPr>
                <w:sz w:val="24"/>
              </w:rPr>
              <w:t>15.13 - 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a carta de crédito de importação, exportação e garantias recebidas; envio e recebimento de mensagens em geral relacionadas a operações de câmbio.</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5</w:t>
            </w:r>
          </w:p>
        </w:tc>
      </w:tr>
      <w:tr w:rsidR="00433FDE" w:rsidTr="0080710D">
        <w:tc>
          <w:tcPr>
            <w:tcW w:w="5529" w:type="dxa"/>
          </w:tcPr>
          <w:p w:rsidR="00433FDE" w:rsidRDefault="00433FDE" w:rsidP="0080710D">
            <w:pPr>
              <w:jc w:val="both"/>
              <w:rPr>
                <w:sz w:val="24"/>
              </w:rPr>
            </w:pPr>
            <w:r>
              <w:rPr>
                <w:sz w:val="24"/>
              </w:rPr>
              <w:t xml:space="preserve">15.14 - Fornecimento, emissão, </w:t>
            </w:r>
            <w:proofErr w:type="spellStart"/>
            <w:r>
              <w:rPr>
                <w:sz w:val="24"/>
              </w:rPr>
              <w:t>reemissão</w:t>
            </w:r>
            <w:proofErr w:type="spellEnd"/>
            <w:r>
              <w:rPr>
                <w:sz w:val="24"/>
              </w:rPr>
              <w:t>, renovação e manutenção de cartão magnético, cartão de crédito, cartão de débito, cartão salário e congêneres.</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5</w:t>
            </w:r>
          </w:p>
        </w:tc>
      </w:tr>
      <w:tr w:rsidR="00433FDE" w:rsidTr="0080710D">
        <w:tc>
          <w:tcPr>
            <w:tcW w:w="5529" w:type="dxa"/>
          </w:tcPr>
          <w:p w:rsidR="00433FDE" w:rsidRDefault="00433FDE" w:rsidP="0080710D">
            <w:pPr>
              <w:jc w:val="both"/>
              <w:rPr>
                <w:sz w:val="24"/>
              </w:rPr>
            </w:pPr>
            <w:r>
              <w:rPr>
                <w:sz w:val="24"/>
              </w:rPr>
              <w:t>15.15 - Compensação de cheques e títulos quaisquer; serviços relacionados a depósito, inclusive depósito identificado, a saque de contas quaisquer, por qualquer meio ou processo, inclusive em terminais eletrônicos e de atendimento.</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5</w:t>
            </w:r>
          </w:p>
        </w:tc>
      </w:tr>
      <w:tr w:rsidR="00433FDE" w:rsidTr="0080710D">
        <w:tc>
          <w:tcPr>
            <w:tcW w:w="5529" w:type="dxa"/>
          </w:tcPr>
          <w:p w:rsidR="00433FDE" w:rsidRDefault="00433FDE" w:rsidP="0080710D">
            <w:pPr>
              <w:jc w:val="both"/>
              <w:rPr>
                <w:sz w:val="24"/>
              </w:rPr>
            </w:pPr>
            <w:r>
              <w:rPr>
                <w:sz w:val="24"/>
              </w:rPr>
              <w:t xml:space="preserve">15.16 - Emissão, </w:t>
            </w:r>
            <w:proofErr w:type="spellStart"/>
            <w:r>
              <w:rPr>
                <w:sz w:val="24"/>
              </w:rPr>
              <w:t>reemissão</w:t>
            </w:r>
            <w:proofErr w:type="spellEnd"/>
            <w:r>
              <w:rPr>
                <w:sz w:val="24"/>
              </w:rPr>
              <w:t>, liquidação, alteração, cancelamento e baixa de ordens de pagamento, ordens de crédito e similares, por qualquer meio ou processo; serviços relacionados à transferência de valores, dados, fundos, pagamentos e similares, inclusive entre contas em geral.</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5</w:t>
            </w:r>
          </w:p>
        </w:tc>
      </w:tr>
      <w:tr w:rsidR="00433FDE" w:rsidTr="0080710D">
        <w:tc>
          <w:tcPr>
            <w:tcW w:w="5529" w:type="dxa"/>
          </w:tcPr>
          <w:p w:rsidR="00433FDE" w:rsidRDefault="00433FDE" w:rsidP="0080710D">
            <w:pPr>
              <w:jc w:val="both"/>
              <w:rPr>
                <w:sz w:val="24"/>
              </w:rPr>
            </w:pPr>
            <w:r>
              <w:rPr>
                <w:sz w:val="24"/>
              </w:rPr>
              <w:t>15.17 - Emissão, fornecimento, devolução, sustação, cancelamento e oposição de cheques quaisquer, avulso ou por talão.</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5</w:t>
            </w:r>
          </w:p>
        </w:tc>
      </w:tr>
      <w:tr w:rsidR="00433FDE" w:rsidTr="0080710D">
        <w:tc>
          <w:tcPr>
            <w:tcW w:w="5529" w:type="dxa"/>
          </w:tcPr>
          <w:p w:rsidR="00433FDE" w:rsidRDefault="00433FDE" w:rsidP="0080710D">
            <w:pPr>
              <w:jc w:val="both"/>
              <w:rPr>
                <w:sz w:val="24"/>
              </w:rPr>
            </w:pPr>
            <w:r>
              <w:rPr>
                <w:sz w:val="24"/>
              </w:rPr>
              <w:t xml:space="preserve">15.18 - Serviços relacionados a crédito imobiliário, avaliação e vistoria de imóvel ou obra, análise técnica e jurídica, emissão, </w:t>
            </w:r>
            <w:proofErr w:type="spellStart"/>
            <w:r>
              <w:rPr>
                <w:sz w:val="24"/>
              </w:rPr>
              <w:t>reemissão</w:t>
            </w:r>
            <w:proofErr w:type="spellEnd"/>
            <w:r>
              <w:rPr>
                <w:sz w:val="24"/>
              </w:rPr>
              <w:t xml:space="preserve">, alteração, transferência e renegociação de contrato, emissão e </w:t>
            </w:r>
            <w:proofErr w:type="spellStart"/>
            <w:r>
              <w:rPr>
                <w:sz w:val="24"/>
              </w:rPr>
              <w:t>reemissão</w:t>
            </w:r>
            <w:proofErr w:type="spellEnd"/>
            <w:r>
              <w:rPr>
                <w:sz w:val="24"/>
              </w:rPr>
              <w:t xml:space="preserve"> do termo de quitação e demais serviços relacionados a crédito imobiliário.</w:t>
            </w:r>
          </w:p>
        </w:tc>
        <w:tc>
          <w:tcPr>
            <w:tcW w:w="1984" w:type="dxa"/>
          </w:tcPr>
          <w:p w:rsidR="00433FDE" w:rsidRDefault="00433FDE" w:rsidP="0080710D">
            <w:pPr>
              <w:jc w:val="right"/>
              <w:rPr>
                <w:sz w:val="24"/>
              </w:rPr>
            </w:pPr>
            <w:r>
              <w:rPr>
                <w:sz w:val="24"/>
              </w:rPr>
              <w:t>-</w:t>
            </w:r>
          </w:p>
        </w:tc>
        <w:tc>
          <w:tcPr>
            <w:tcW w:w="1985" w:type="dxa"/>
          </w:tcPr>
          <w:p w:rsidR="00433FDE" w:rsidRDefault="00433FDE" w:rsidP="0080710D">
            <w:pPr>
              <w:jc w:val="right"/>
              <w:rPr>
                <w:sz w:val="24"/>
              </w:rPr>
            </w:pPr>
            <w:r>
              <w:rPr>
                <w:sz w:val="24"/>
              </w:rPr>
              <w:t>5</w:t>
            </w:r>
          </w:p>
        </w:tc>
      </w:tr>
      <w:tr w:rsidR="00433FDE" w:rsidTr="0080710D">
        <w:trPr>
          <w:cantSplit/>
          <w:trHeight w:val="639"/>
        </w:trPr>
        <w:tc>
          <w:tcPr>
            <w:tcW w:w="9498" w:type="dxa"/>
            <w:gridSpan w:val="3"/>
            <w:vAlign w:val="center"/>
          </w:tcPr>
          <w:p w:rsidR="00433FDE" w:rsidRDefault="00433FDE" w:rsidP="0080710D">
            <w:pPr>
              <w:rPr>
                <w:b/>
                <w:sz w:val="24"/>
              </w:rPr>
            </w:pPr>
            <w:r>
              <w:rPr>
                <w:b/>
                <w:sz w:val="24"/>
              </w:rPr>
              <w:lastRenderedPageBreak/>
              <w:t>16 - Serviços de transporte de natureza municipal.</w:t>
            </w:r>
          </w:p>
        </w:tc>
      </w:tr>
      <w:tr w:rsidR="00433FDE" w:rsidTr="0080710D">
        <w:tc>
          <w:tcPr>
            <w:tcW w:w="5529" w:type="dxa"/>
          </w:tcPr>
          <w:p w:rsidR="00433FDE" w:rsidRDefault="00F25A7B" w:rsidP="00F25A7B">
            <w:pPr>
              <w:jc w:val="both"/>
              <w:rPr>
                <w:sz w:val="24"/>
              </w:rPr>
            </w:pPr>
            <w:r w:rsidRPr="00F25A7B">
              <w:rPr>
                <w:sz w:val="24"/>
              </w:rPr>
              <w:t>16.01 - Serviços de transporte coletivo municipal rodoviário,</w:t>
            </w:r>
            <w:r>
              <w:rPr>
                <w:sz w:val="24"/>
              </w:rPr>
              <w:t xml:space="preserve"> </w:t>
            </w:r>
            <w:r w:rsidRPr="00F25A7B">
              <w:rPr>
                <w:sz w:val="24"/>
              </w:rPr>
              <w:t xml:space="preserve">metroviário, ferroviário e </w:t>
            </w:r>
            <w:proofErr w:type="spellStart"/>
            <w:r w:rsidRPr="00F25A7B">
              <w:rPr>
                <w:sz w:val="24"/>
              </w:rPr>
              <w:t>aquaviário</w:t>
            </w:r>
            <w:proofErr w:type="spellEnd"/>
            <w:r w:rsidRPr="00F25A7B">
              <w:rPr>
                <w:sz w:val="24"/>
              </w:rPr>
              <w:t xml:space="preserve"> de passageiros.</w:t>
            </w:r>
            <w:r>
              <w:rPr>
                <w:sz w:val="24"/>
              </w:rPr>
              <w:t xml:space="preserve"> </w:t>
            </w:r>
            <w:r w:rsidRPr="007D543E">
              <w:rPr>
                <w:b/>
                <w:i/>
                <w:iCs/>
                <w:color w:val="0070C0"/>
                <w:u w:val="single"/>
              </w:rPr>
              <w:t>(Alterado pela Lei Complementar nº 170, de 30 de outubro de 2017)</w:t>
            </w:r>
          </w:p>
        </w:tc>
        <w:tc>
          <w:tcPr>
            <w:tcW w:w="1984" w:type="dxa"/>
          </w:tcPr>
          <w:p w:rsidR="00433FDE" w:rsidRDefault="00433FDE" w:rsidP="0080710D">
            <w:pPr>
              <w:jc w:val="right"/>
              <w:rPr>
                <w:sz w:val="24"/>
              </w:rPr>
            </w:pPr>
            <w:r>
              <w:rPr>
                <w:sz w:val="24"/>
              </w:rPr>
              <w:t>20</w:t>
            </w:r>
          </w:p>
        </w:tc>
        <w:tc>
          <w:tcPr>
            <w:tcW w:w="1985" w:type="dxa"/>
          </w:tcPr>
          <w:p w:rsidR="00433FDE" w:rsidRDefault="00433FDE" w:rsidP="0080710D">
            <w:pPr>
              <w:jc w:val="right"/>
              <w:rPr>
                <w:sz w:val="24"/>
              </w:rPr>
            </w:pPr>
            <w:r>
              <w:rPr>
                <w:sz w:val="24"/>
              </w:rPr>
              <w:t>2</w:t>
            </w:r>
          </w:p>
        </w:tc>
      </w:tr>
      <w:tr w:rsidR="00F25A7B" w:rsidTr="0080710D">
        <w:tc>
          <w:tcPr>
            <w:tcW w:w="5529" w:type="dxa"/>
          </w:tcPr>
          <w:p w:rsidR="00F25A7B" w:rsidRPr="00F25A7B" w:rsidRDefault="00F25A7B" w:rsidP="00F25A7B">
            <w:pPr>
              <w:jc w:val="both"/>
              <w:rPr>
                <w:sz w:val="24"/>
              </w:rPr>
            </w:pPr>
            <w:r w:rsidRPr="00F25A7B">
              <w:rPr>
                <w:sz w:val="24"/>
              </w:rPr>
              <w:t>16.02 - Outros serviços de transporte de natureza municipal.</w:t>
            </w:r>
            <w:r>
              <w:rPr>
                <w:sz w:val="24"/>
              </w:rPr>
              <w:t xml:space="preserve"> </w:t>
            </w:r>
            <w:r w:rsidRPr="007D543E">
              <w:rPr>
                <w:b/>
                <w:i/>
                <w:iCs/>
                <w:color w:val="0070C0"/>
                <w:u w:val="single"/>
              </w:rPr>
              <w:t>(Acrescentado pela Lei Complementar nº 170, de 30 de outubro de 2017)</w:t>
            </w:r>
          </w:p>
        </w:tc>
        <w:tc>
          <w:tcPr>
            <w:tcW w:w="1984" w:type="dxa"/>
          </w:tcPr>
          <w:p w:rsidR="00F25A7B" w:rsidRDefault="00F25A7B" w:rsidP="0080710D">
            <w:pPr>
              <w:jc w:val="right"/>
              <w:rPr>
                <w:sz w:val="24"/>
              </w:rPr>
            </w:pPr>
            <w:r>
              <w:rPr>
                <w:sz w:val="24"/>
              </w:rPr>
              <w:t>20</w:t>
            </w:r>
          </w:p>
        </w:tc>
        <w:tc>
          <w:tcPr>
            <w:tcW w:w="1985" w:type="dxa"/>
          </w:tcPr>
          <w:p w:rsidR="00F25A7B" w:rsidRDefault="00F25A7B" w:rsidP="0080710D">
            <w:pPr>
              <w:jc w:val="right"/>
              <w:rPr>
                <w:sz w:val="24"/>
              </w:rPr>
            </w:pPr>
            <w:r>
              <w:rPr>
                <w:sz w:val="24"/>
              </w:rPr>
              <w:t>2</w:t>
            </w:r>
          </w:p>
        </w:tc>
      </w:tr>
      <w:tr w:rsidR="00433FDE" w:rsidTr="0080710D">
        <w:trPr>
          <w:cantSplit/>
          <w:trHeight w:val="769"/>
        </w:trPr>
        <w:tc>
          <w:tcPr>
            <w:tcW w:w="9498" w:type="dxa"/>
            <w:gridSpan w:val="3"/>
            <w:vAlign w:val="center"/>
          </w:tcPr>
          <w:p w:rsidR="00433FDE" w:rsidRDefault="00433FDE" w:rsidP="0080710D">
            <w:pPr>
              <w:rPr>
                <w:b/>
                <w:sz w:val="24"/>
              </w:rPr>
            </w:pPr>
            <w:r>
              <w:rPr>
                <w:b/>
                <w:sz w:val="24"/>
              </w:rPr>
              <w:t>17 - Serviços de apoio técnico, administrativo, jurídico, contábil, comercial e congêneres.</w:t>
            </w:r>
          </w:p>
        </w:tc>
      </w:tr>
      <w:tr w:rsidR="00433FDE" w:rsidTr="0080710D">
        <w:tc>
          <w:tcPr>
            <w:tcW w:w="5529" w:type="dxa"/>
          </w:tcPr>
          <w:p w:rsidR="00433FDE" w:rsidRDefault="00433FDE" w:rsidP="0080710D">
            <w:pPr>
              <w:jc w:val="both"/>
              <w:rPr>
                <w:sz w:val="24"/>
              </w:rPr>
            </w:pPr>
            <w:r>
              <w:rPr>
                <w:sz w:val="24"/>
              </w:rPr>
              <w:t>17.01 - Assessoria ou consultoria de qualquer natureza, não contida em outros itens desta lista; análise, exame, pesquisa, coleta, compilação e fornecimento de dados e informações de qualquer natureza, inclusive cadastro e similares.</w:t>
            </w:r>
          </w:p>
        </w:tc>
        <w:tc>
          <w:tcPr>
            <w:tcW w:w="1984" w:type="dxa"/>
          </w:tcPr>
          <w:p w:rsidR="00433FDE" w:rsidRDefault="00433FDE" w:rsidP="0080710D">
            <w:pPr>
              <w:jc w:val="right"/>
              <w:rPr>
                <w:sz w:val="24"/>
              </w:rPr>
            </w:pPr>
            <w:r>
              <w:rPr>
                <w:sz w:val="24"/>
              </w:rPr>
              <w:t>50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 xml:space="preserve">17.02 - Datilografia, digitação, estenografia, expediente, secretaria em geral, resposta audível, redação, edição, interpretação, revisão, tradução, apoio e </w:t>
            </w:r>
            <w:proofErr w:type="spellStart"/>
            <w:r>
              <w:rPr>
                <w:sz w:val="24"/>
              </w:rPr>
              <w:t>infra-estrutura</w:t>
            </w:r>
            <w:proofErr w:type="spellEnd"/>
            <w:r>
              <w:rPr>
                <w:sz w:val="24"/>
              </w:rPr>
              <w:t xml:space="preserve"> administrativa e congêneres.</w:t>
            </w:r>
          </w:p>
        </w:tc>
        <w:tc>
          <w:tcPr>
            <w:tcW w:w="1984" w:type="dxa"/>
          </w:tcPr>
          <w:p w:rsidR="00433FDE" w:rsidRDefault="00433FDE" w:rsidP="0080710D">
            <w:pPr>
              <w:jc w:val="right"/>
              <w:rPr>
                <w:sz w:val="24"/>
              </w:rPr>
            </w:pPr>
            <w:r>
              <w:rPr>
                <w:sz w:val="24"/>
              </w:rPr>
              <w:t>50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17.03 - Planejamento, coordenação, programação ou organização técnica, financeira ou administrativa.</w:t>
            </w:r>
          </w:p>
        </w:tc>
        <w:tc>
          <w:tcPr>
            <w:tcW w:w="1984" w:type="dxa"/>
          </w:tcPr>
          <w:p w:rsidR="00433FDE" w:rsidRDefault="00433FDE" w:rsidP="0080710D">
            <w:pPr>
              <w:jc w:val="right"/>
              <w:rPr>
                <w:sz w:val="24"/>
              </w:rPr>
            </w:pPr>
            <w:r>
              <w:rPr>
                <w:sz w:val="24"/>
              </w:rPr>
              <w:t>50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17.04 - Recrutamento, agenciamento, seleção e colocação de mão-de-obra.</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 xml:space="preserve">17.05 - Fornecimento de mão-de-obra, mesmo em caráter temporário, inclusive de empregados ou trabalhadores, avulsos ou </w:t>
            </w:r>
            <w:proofErr w:type="spellStart"/>
            <w:r>
              <w:rPr>
                <w:sz w:val="24"/>
              </w:rPr>
              <w:t>porários</w:t>
            </w:r>
            <w:proofErr w:type="spellEnd"/>
            <w:r>
              <w:rPr>
                <w:sz w:val="24"/>
              </w:rPr>
              <w:t>, contratados pelo prestador de serviço.</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17.06 - Propaganda e publicidade, inclusive promoção de vendas, planejamento de campanhas ou sistemas de publicidade, elaboração de desenhos, textos e demais materiais publicitários.</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17.07 - (VETADO)</w:t>
            </w:r>
          </w:p>
        </w:tc>
        <w:tc>
          <w:tcPr>
            <w:tcW w:w="1984" w:type="dxa"/>
          </w:tcPr>
          <w:p w:rsidR="00433FDE" w:rsidRDefault="00433FDE" w:rsidP="0080710D">
            <w:pPr>
              <w:jc w:val="right"/>
              <w:rPr>
                <w:sz w:val="24"/>
              </w:rPr>
            </w:pPr>
          </w:p>
        </w:tc>
        <w:tc>
          <w:tcPr>
            <w:tcW w:w="1985" w:type="dxa"/>
          </w:tcPr>
          <w:p w:rsidR="00433FDE" w:rsidRDefault="00433FDE" w:rsidP="0080710D">
            <w:pPr>
              <w:jc w:val="right"/>
              <w:rPr>
                <w:sz w:val="24"/>
              </w:rPr>
            </w:pP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17.08 - Franquia ( franchising ).</w:t>
            </w:r>
          </w:p>
        </w:tc>
        <w:tc>
          <w:tcPr>
            <w:tcW w:w="1984" w:type="dxa"/>
          </w:tcPr>
          <w:p w:rsidR="00433FDE" w:rsidRDefault="00433FDE" w:rsidP="0080710D">
            <w:pPr>
              <w:jc w:val="right"/>
              <w:rPr>
                <w:sz w:val="24"/>
              </w:rPr>
            </w:pPr>
            <w:r>
              <w:rPr>
                <w:sz w:val="24"/>
              </w:rPr>
              <w:t>60</w:t>
            </w:r>
          </w:p>
        </w:tc>
        <w:tc>
          <w:tcPr>
            <w:tcW w:w="1985" w:type="dxa"/>
          </w:tcPr>
          <w:p w:rsidR="00433FDE" w:rsidRDefault="00433FDE" w:rsidP="0080710D">
            <w:pPr>
              <w:jc w:val="right"/>
              <w:rPr>
                <w:sz w:val="24"/>
              </w:rPr>
            </w:pPr>
            <w:r>
              <w:rPr>
                <w:sz w:val="24"/>
              </w:rPr>
              <w:t>4</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17.09 - Perícias, laudos, exames técnicos e análises técnicas.</w:t>
            </w:r>
          </w:p>
        </w:tc>
        <w:tc>
          <w:tcPr>
            <w:tcW w:w="1984" w:type="dxa"/>
          </w:tcPr>
          <w:p w:rsidR="00433FDE" w:rsidRDefault="00433FDE" w:rsidP="0080710D">
            <w:pPr>
              <w:jc w:val="right"/>
              <w:rPr>
                <w:sz w:val="24"/>
              </w:rPr>
            </w:pPr>
            <w:r>
              <w:rPr>
                <w:sz w:val="24"/>
              </w:rPr>
              <w:t>60</w:t>
            </w:r>
          </w:p>
        </w:tc>
        <w:tc>
          <w:tcPr>
            <w:tcW w:w="1985" w:type="dxa"/>
          </w:tcPr>
          <w:p w:rsidR="00433FDE" w:rsidRDefault="00433FDE" w:rsidP="0080710D">
            <w:pPr>
              <w:jc w:val="right"/>
              <w:rPr>
                <w:sz w:val="24"/>
              </w:rPr>
            </w:pPr>
            <w:r>
              <w:rPr>
                <w:sz w:val="24"/>
              </w:rPr>
              <w:t>4</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17.10 - Planejamento, organização e administração de feiras, exposições, congressos e congêneres.</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17.11 - Organização de festas e recepções; bufê (exceto o fornecimento de alimentação e bebidas, que fica sujeito ao ICMS).</w:t>
            </w:r>
          </w:p>
        </w:tc>
        <w:tc>
          <w:tcPr>
            <w:tcW w:w="1984" w:type="dxa"/>
          </w:tcPr>
          <w:p w:rsidR="00433FDE" w:rsidRDefault="00433FDE" w:rsidP="0080710D">
            <w:pPr>
              <w:jc w:val="right"/>
              <w:rPr>
                <w:sz w:val="24"/>
              </w:rPr>
            </w:pPr>
            <w:r>
              <w:rPr>
                <w:sz w:val="24"/>
              </w:rPr>
              <w:t>50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17.12 - Administração em geral, inclusive de bens e negócios de terceiros.</w:t>
            </w:r>
          </w:p>
        </w:tc>
        <w:tc>
          <w:tcPr>
            <w:tcW w:w="1984" w:type="dxa"/>
          </w:tcPr>
          <w:p w:rsidR="00433FDE" w:rsidRDefault="00433FDE" w:rsidP="0080710D">
            <w:pPr>
              <w:jc w:val="right"/>
              <w:rPr>
                <w:sz w:val="24"/>
              </w:rPr>
            </w:pPr>
            <w:r>
              <w:rPr>
                <w:sz w:val="24"/>
              </w:rPr>
              <w:t>50</w:t>
            </w:r>
          </w:p>
        </w:tc>
        <w:tc>
          <w:tcPr>
            <w:tcW w:w="1985" w:type="dxa"/>
          </w:tcPr>
          <w:p w:rsidR="00433FDE" w:rsidRDefault="00433FDE" w:rsidP="0080710D">
            <w:pPr>
              <w:jc w:val="right"/>
              <w:rPr>
                <w:sz w:val="24"/>
              </w:rPr>
            </w:pPr>
            <w:r>
              <w:rPr>
                <w:sz w:val="24"/>
              </w:rPr>
              <w:t>2</w:t>
            </w:r>
          </w:p>
        </w:tc>
      </w:tr>
      <w:tr w:rsidR="00433FDE" w:rsidTr="0080710D">
        <w:trPr>
          <w:trHeight w:val="477"/>
        </w:trPr>
        <w:tc>
          <w:tcPr>
            <w:tcW w:w="5529" w:type="dxa"/>
          </w:tcPr>
          <w:p w:rsidR="00433FDE" w:rsidRDefault="00433FDE" w:rsidP="0080710D">
            <w:pPr>
              <w:jc w:val="both"/>
              <w:rPr>
                <w:sz w:val="24"/>
              </w:rPr>
            </w:pPr>
            <w:r>
              <w:rPr>
                <w:sz w:val="24"/>
              </w:rPr>
              <w:t>17.13 - Leilão e congêneres.</w:t>
            </w:r>
          </w:p>
        </w:tc>
        <w:tc>
          <w:tcPr>
            <w:tcW w:w="1984" w:type="dxa"/>
          </w:tcPr>
          <w:p w:rsidR="00433FDE" w:rsidRDefault="00433FDE" w:rsidP="0080710D">
            <w:pPr>
              <w:jc w:val="right"/>
              <w:rPr>
                <w:sz w:val="24"/>
              </w:rPr>
            </w:pPr>
            <w:r>
              <w:rPr>
                <w:sz w:val="24"/>
              </w:rPr>
              <w:t>50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17.14 - Advocacia.</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lastRenderedPageBreak/>
              <w:t>17.15 - Arbitragem de qualquer espécie, inclusive jurídica.</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17.16 - Auditoria.</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17.17 - Análise de Organização e Métodos.</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17.18 - Atuária e cálculos técnicos de qualquer natureza.</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2</w:t>
            </w:r>
          </w:p>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17.19 - Contabilidade, inclusive serviços técnicos e auxiliares.</w:t>
            </w:r>
          </w:p>
        </w:tc>
        <w:tc>
          <w:tcPr>
            <w:tcW w:w="1984" w:type="dxa"/>
          </w:tcPr>
          <w:p w:rsidR="00433FDE" w:rsidRDefault="00433FDE" w:rsidP="0080710D">
            <w:pPr>
              <w:jc w:val="right"/>
              <w:rPr>
                <w:sz w:val="24"/>
              </w:rPr>
            </w:pPr>
            <w:r>
              <w:rPr>
                <w:sz w:val="24"/>
              </w:rPr>
              <w:t>70</w:t>
            </w:r>
          </w:p>
        </w:tc>
        <w:tc>
          <w:tcPr>
            <w:tcW w:w="1985" w:type="dxa"/>
          </w:tcPr>
          <w:p w:rsidR="00433FDE" w:rsidRDefault="00433FDE" w:rsidP="0080710D">
            <w:pPr>
              <w:jc w:val="right"/>
              <w:rPr>
                <w:sz w:val="24"/>
              </w:rPr>
            </w:pPr>
            <w:r>
              <w:rPr>
                <w:sz w:val="24"/>
              </w:rPr>
              <w:t>-</w:t>
            </w:r>
          </w:p>
        </w:tc>
      </w:tr>
      <w:tr w:rsidR="00433FDE" w:rsidTr="0080710D">
        <w:tc>
          <w:tcPr>
            <w:tcW w:w="5529" w:type="dxa"/>
          </w:tcPr>
          <w:p w:rsidR="00433FDE" w:rsidRDefault="00433FDE" w:rsidP="0080710D">
            <w:pPr>
              <w:jc w:val="both"/>
              <w:rPr>
                <w:sz w:val="24"/>
              </w:rPr>
            </w:pPr>
            <w:r>
              <w:rPr>
                <w:sz w:val="24"/>
              </w:rPr>
              <w:t>17.20 - Consultoria e assessoria econômica ou financeira.</w:t>
            </w:r>
          </w:p>
        </w:tc>
        <w:tc>
          <w:tcPr>
            <w:tcW w:w="1984" w:type="dxa"/>
          </w:tcPr>
          <w:p w:rsidR="00433FDE" w:rsidRDefault="00433FDE" w:rsidP="0080710D">
            <w:pPr>
              <w:jc w:val="right"/>
              <w:rPr>
                <w:sz w:val="24"/>
              </w:rPr>
            </w:pPr>
            <w:r>
              <w:rPr>
                <w:sz w:val="24"/>
              </w:rPr>
              <w:t>70</w:t>
            </w:r>
          </w:p>
        </w:tc>
        <w:tc>
          <w:tcPr>
            <w:tcW w:w="1985" w:type="dxa"/>
          </w:tcPr>
          <w:p w:rsidR="00433FDE" w:rsidRDefault="00433FDE" w:rsidP="0080710D">
            <w:pPr>
              <w:jc w:val="right"/>
              <w:rPr>
                <w:sz w:val="24"/>
              </w:rPr>
            </w:pPr>
            <w:r>
              <w:rPr>
                <w:sz w:val="24"/>
              </w:rPr>
              <w:t>2</w:t>
            </w:r>
          </w:p>
        </w:tc>
      </w:tr>
      <w:tr w:rsidR="00433FDE" w:rsidTr="0080710D">
        <w:trPr>
          <w:trHeight w:val="339"/>
        </w:trPr>
        <w:tc>
          <w:tcPr>
            <w:tcW w:w="5529" w:type="dxa"/>
          </w:tcPr>
          <w:p w:rsidR="00433FDE" w:rsidRDefault="00433FDE" w:rsidP="0080710D">
            <w:pPr>
              <w:jc w:val="both"/>
              <w:rPr>
                <w:sz w:val="24"/>
              </w:rPr>
            </w:pPr>
            <w:r>
              <w:rPr>
                <w:sz w:val="24"/>
              </w:rPr>
              <w:t>17.21 - Estatística.</w:t>
            </w:r>
          </w:p>
        </w:tc>
        <w:tc>
          <w:tcPr>
            <w:tcW w:w="1984" w:type="dxa"/>
          </w:tcPr>
          <w:p w:rsidR="00433FDE" w:rsidRDefault="00433FDE" w:rsidP="0080710D">
            <w:pPr>
              <w:jc w:val="right"/>
              <w:rPr>
                <w:sz w:val="24"/>
              </w:rPr>
            </w:pPr>
            <w:r>
              <w:rPr>
                <w:sz w:val="24"/>
              </w:rPr>
              <w:t>70</w:t>
            </w:r>
          </w:p>
        </w:tc>
        <w:tc>
          <w:tcPr>
            <w:tcW w:w="1985" w:type="dxa"/>
          </w:tcPr>
          <w:p w:rsidR="00433FDE" w:rsidRDefault="00433FDE" w:rsidP="0080710D">
            <w:pPr>
              <w:jc w:val="right"/>
              <w:rPr>
                <w:sz w:val="24"/>
              </w:rPr>
            </w:pPr>
            <w:r>
              <w:rPr>
                <w:sz w:val="24"/>
              </w:rPr>
              <w:t>2</w:t>
            </w:r>
          </w:p>
        </w:tc>
      </w:tr>
      <w:tr w:rsidR="00433FDE" w:rsidTr="0080710D">
        <w:trPr>
          <w:trHeight w:val="335"/>
        </w:trPr>
        <w:tc>
          <w:tcPr>
            <w:tcW w:w="5529" w:type="dxa"/>
          </w:tcPr>
          <w:p w:rsidR="00433FDE" w:rsidRDefault="00433FDE" w:rsidP="0080710D">
            <w:pPr>
              <w:jc w:val="both"/>
              <w:rPr>
                <w:sz w:val="24"/>
              </w:rPr>
            </w:pPr>
            <w:r>
              <w:rPr>
                <w:sz w:val="24"/>
              </w:rPr>
              <w:t>17.22 - Cobrança em geral.</w:t>
            </w:r>
          </w:p>
        </w:tc>
        <w:tc>
          <w:tcPr>
            <w:tcW w:w="1984" w:type="dxa"/>
          </w:tcPr>
          <w:p w:rsidR="00433FDE" w:rsidRDefault="00433FDE" w:rsidP="0080710D">
            <w:pPr>
              <w:jc w:val="right"/>
              <w:rPr>
                <w:sz w:val="24"/>
              </w:rPr>
            </w:pPr>
            <w:r>
              <w:rPr>
                <w:sz w:val="24"/>
              </w:rPr>
              <w:t>70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 xml:space="preserve">17.23 - Assessoria, análise, avaliação, atendimento, consulta, cadastro, seleção, gerenciamento de informações, administração de contas a receber ou a pagar e em geral, relacionados a operações de </w:t>
            </w:r>
            <w:proofErr w:type="spellStart"/>
            <w:r>
              <w:rPr>
                <w:sz w:val="24"/>
              </w:rPr>
              <w:t>faturização</w:t>
            </w:r>
            <w:proofErr w:type="spellEnd"/>
            <w:r>
              <w:rPr>
                <w:sz w:val="24"/>
              </w:rPr>
              <w:t xml:space="preserve"> ( </w:t>
            </w:r>
            <w:proofErr w:type="spellStart"/>
            <w:r>
              <w:rPr>
                <w:sz w:val="24"/>
              </w:rPr>
              <w:t>factoring</w:t>
            </w:r>
            <w:proofErr w:type="spellEnd"/>
            <w:r>
              <w:rPr>
                <w:sz w:val="24"/>
              </w:rPr>
              <w:t xml:space="preserve"> ).</w:t>
            </w:r>
          </w:p>
        </w:tc>
        <w:tc>
          <w:tcPr>
            <w:tcW w:w="1984" w:type="dxa"/>
          </w:tcPr>
          <w:p w:rsidR="00433FDE" w:rsidRDefault="00433FDE" w:rsidP="0080710D">
            <w:pPr>
              <w:jc w:val="right"/>
              <w:rPr>
                <w:sz w:val="24"/>
              </w:rPr>
            </w:pPr>
            <w:r>
              <w:rPr>
                <w:sz w:val="24"/>
              </w:rPr>
              <w:t>70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17.24 Apresentação de palestras, conferências, seminários e congêneres.</w:t>
            </w:r>
          </w:p>
        </w:tc>
        <w:tc>
          <w:tcPr>
            <w:tcW w:w="1984" w:type="dxa"/>
          </w:tcPr>
          <w:p w:rsidR="00433FDE" w:rsidRDefault="00433FDE" w:rsidP="0080710D">
            <w:pPr>
              <w:jc w:val="right"/>
              <w:rPr>
                <w:sz w:val="24"/>
              </w:rPr>
            </w:pPr>
            <w:r>
              <w:rPr>
                <w:sz w:val="24"/>
              </w:rPr>
              <w:t>70</w:t>
            </w:r>
          </w:p>
        </w:tc>
        <w:tc>
          <w:tcPr>
            <w:tcW w:w="1985" w:type="dxa"/>
          </w:tcPr>
          <w:p w:rsidR="00433FDE" w:rsidRDefault="00433FDE" w:rsidP="0080710D">
            <w:pPr>
              <w:jc w:val="right"/>
              <w:rPr>
                <w:sz w:val="24"/>
              </w:rPr>
            </w:pPr>
            <w:r>
              <w:rPr>
                <w:sz w:val="24"/>
              </w:rPr>
              <w:t>2</w:t>
            </w:r>
          </w:p>
        </w:tc>
      </w:tr>
      <w:tr w:rsidR="007D543E" w:rsidTr="0080710D">
        <w:tc>
          <w:tcPr>
            <w:tcW w:w="5529" w:type="dxa"/>
          </w:tcPr>
          <w:p w:rsidR="007D543E" w:rsidRDefault="007D543E" w:rsidP="007D543E">
            <w:pPr>
              <w:jc w:val="both"/>
              <w:rPr>
                <w:sz w:val="24"/>
              </w:rPr>
            </w:pPr>
            <w:r w:rsidRPr="007D543E">
              <w:rPr>
                <w:sz w:val="24"/>
              </w:rPr>
              <w:t>17.25 - Inserção de textos, desenhos e outros materiais de</w:t>
            </w:r>
            <w:r>
              <w:rPr>
                <w:sz w:val="24"/>
              </w:rPr>
              <w:t xml:space="preserve"> </w:t>
            </w:r>
            <w:r w:rsidRPr="007D543E">
              <w:rPr>
                <w:sz w:val="24"/>
              </w:rPr>
              <w:t>propaganda e publicidade, em qualquer meio (exceto em livros,</w:t>
            </w:r>
            <w:r>
              <w:rPr>
                <w:sz w:val="24"/>
              </w:rPr>
              <w:t xml:space="preserve"> </w:t>
            </w:r>
            <w:r w:rsidRPr="007D543E">
              <w:rPr>
                <w:sz w:val="24"/>
              </w:rPr>
              <w:t>jornais, periódicos e nas modalidades de serviços de radiodifusão</w:t>
            </w:r>
            <w:r>
              <w:rPr>
                <w:sz w:val="24"/>
              </w:rPr>
              <w:t xml:space="preserve"> </w:t>
            </w:r>
            <w:r w:rsidRPr="007D543E">
              <w:rPr>
                <w:sz w:val="24"/>
              </w:rPr>
              <w:t>sonora e de sons e imagens de recepção livre e gratuita).</w:t>
            </w:r>
            <w:r>
              <w:rPr>
                <w:sz w:val="24"/>
              </w:rPr>
              <w:t xml:space="preserve"> </w:t>
            </w:r>
            <w:r w:rsidRPr="007D543E">
              <w:rPr>
                <w:b/>
                <w:i/>
                <w:iCs/>
                <w:color w:val="0070C0"/>
                <w:u w:val="single"/>
              </w:rPr>
              <w:t>(Acrescentado pela Lei Complementar nº 170, de 30 de outubro de 2017)</w:t>
            </w:r>
          </w:p>
        </w:tc>
        <w:tc>
          <w:tcPr>
            <w:tcW w:w="1984" w:type="dxa"/>
          </w:tcPr>
          <w:p w:rsidR="007D543E" w:rsidRDefault="007D543E" w:rsidP="0080710D">
            <w:pPr>
              <w:jc w:val="right"/>
              <w:rPr>
                <w:sz w:val="24"/>
              </w:rPr>
            </w:pPr>
            <w:r>
              <w:rPr>
                <w:sz w:val="24"/>
              </w:rPr>
              <w:t>70</w:t>
            </w:r>
          </w:p>
        </w:tc>
        <w:tc>
          <w:tcPr>
            <w:tcW w:w="1985" w:type="dxa"/>
          </w:tcPr>
          <w:p w:rsidR="007D543E" w:rsidRDefault="007D543E" w:rsidP="0080710D">
            <w:pPr>
              <w:jc w:val="right"/>
              <w:rPr>
                <w:sz w:val="24"/>
              </w:rPr>
            </w:pPr>
            <w:r>
              <w:rPr>
                <w:sz w:val="24"/>
              </w:rPr>
              <w:t>2</w:t>
            </w:r>
          </w:p>
        </w:tc>
      </w:tr>
      <w:tr w:rsidR="00433FDE" w:rsidTr="0080710D">
        <w:trPr>
          <w:cantSplit/>
        </w:trPr>
        <w:tc>
          <w:tcPr>
            <w:tcW w:w="5529" w:type="dxa"/>
          </w:tcPr>
          <w:p w:rsidR="00433FDE" w:rsidRDefault="00433FDE" w:rsidP="0080710D">
            <w:pPr>
              <w:jc w:val="both"/>
              <w:rPr>
                <w:sz w:val="24"/>
              </w:rPr>
            </w:pPr>
            <w:r>
              <w:rPr>
                <w:sz w:val="24"/>
              </w:rPr>
              <w:t>18 - Serviços de regulação de sinistros vinculados a contratos de seguros; inspeção e avaliação de riscos para cobertura de contratos de seguros; prevenção e gerência de riscos seguráveis e congêneres.</w:t>
            </w:r>
          </w:p>
        </w:tc>
        <w:tc>
          <w:tcPr>
            <w:tcW w:w="3969" w:type="dxa"/>
            <w:gridSpan w:val="2"/>
          </w:tcPr>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18.01 - Serviços de regulação de sinistros vinculados a contratos de seguros; inspeção e avaliação de riscos para cobertura de contratos de seguros; prevenção e gerência de riscos seguráveis e congêneres.</w:t>
            </w:r>
          </w:p>
        </w:tc>
        <w:tc>
          <w:tcPr>
            <w:tcW w:w="1984" w:type="dxa"/>
          </w:tcPr>
          <w:p w:rsidR="00433FDE" w:rsidRDefault="00433FDE" w:rsidP="0080710D">
            <w:pPr>
              <w:jc w:val="right"/>
              <w:rPr>
                <w:sz w:val="24"/>
              </w:rPr>
            </w:pPr>
            <w:r>
              <w:rPr>
                <w:sz w:val="24"/>
              </w:rPr>
              <w:t>75</w:t>
            </w:r>
          </w:p>
        </w:tc>
        <w:tc>
          <w:tcPr>
            <w:tcW w:w="1985" w:type="dxa"/>
          </w:tcPr>
          <w:p w:rsidR="00433FDE" w:rsidRDefault="00433FDE" w:rsidP="0080710D">
            <w:pPr>
              <w:jc w:val="right"/>
              <w:rPr>
                <w:sz w:val="24"/>
              </w:rPr>
            </w:pPr>
            <w:r>
              <w:rPr>
                <w:sz w:val="24"/>
              </w:rPr>
              <w:t>3</w:t>
            </w:r>
          </w:p>
        </w:tc>
      </w:tr>
      <w:tr w:rsidR="00433FDE" w:rsidTr="0080710D">
        <w:trPr>
          <w:cantSplit/>
          <w:trHeight w:val="921"/>
        </w:trPr>
        <w:tc>
          <w:tcPr>
            <w:tcW w:w="9498" w:type="dxa"/>
            <w:gridSpan w:val="3"/>
            <w:vAlign w:val="center"/>
          </w:tcPr>
          <w:p w:rsidR="00433FDE" w:rsidRDefault="00433FDE" w:rsidP="0080710D">
            <w:pPr>
              <w:jc w:val="both"/>
              <w:rPr>
                <w:b/>
                <w:sz w:val="24"/>
              </w:rPr>
            </w:pPr>
            <w:r>
              <w:rPr>
                <w:b/>
                <w:sz w:val="24"/>
              </w:rPr>
              <w:t>19 - Serviços de distribuição e venda de bilhetes e demais produtos de loteria, bingos, cartões, pules ou cupons de apostas, sorteios, prêmios, inclusive os decorrentes de títulos de capitalização e congêneres.</w:t>
            </w:r>
          </w:p>
        </w:tc>
      </w:tr>
      <w:tr w:rsidR="00433FDE" w:rsidTr="0080710D">
        <w:tc>
          <w:tcPr>
            <w:tcW w:w="5529" w:type="dxa"/>
          </w:tcPr>
          <w:p w:rsidR="00433FDE" w:rsidRDefault="00433FDE" w:rsidP="0080710D">
            <w:pPr>
              <w:jc w:val="both"/>
              <w:rPr>
                <w:sz w:val="24"/>
              </w:rPr>
            </w:pPr>
            <w:r>
              <w:rPr>
                <w:sz w:val="24"/>
              </w:rPr>
              <w:t>19.01 - Serviços de distribuição e venda de bilhetes e demais produtos de loteria, bingos, cartões, pules ou cupons de apostas, sorteios, prêmios, inclusive os decorrentes de títulos de capitalização e congêneres.</w:t>
            </w:r>
          </w:p>
        </w:tc>
        <w:tc>
          <w:tcPr>
            <w:tcW w:w="1984" w:type="dxa"/>
          </w:tcPr>
          <w:p w:rsidR="00433FDE" w:rsidRDefault="00433FDE" w:rsidP="0080710D">
            <w:pPr>
              <w:jc w:val="right"/>
              <w:rPr>
                <w:sz w:val="24"/>
              </w:rPr>
            </w:pPr>
            <w:r>
              <w:rPr>
                <w:sz w:val="24"/>
              </w:rPr>
              <w:t>70</w:t>
            </w:r>
          </w:p>
        </w:tc>
        <w:tc>
          <w:tcPr>
            <w:tcW w:w="1985" w:type="dxa"/>
          </w:tcPr>
          <w:p w:rsidR="00433FDE" w:rsidRDefault="00433FDE" w:rsidP="0080710D">
            <w:pPr>
              <w:jc w:val="right"/>
              <w:rPr>
                <w:sz w:val="24"/>
              </w:rPr>
            </w:pPr>
            <w:r>
              <w:rPr>
                <w:sz w:val="24"/>
              </w:rPr>
              <w:t>2</w:t>
            </w:r>
          </w:p>
        </w:tc>
      </w:tr>
      <w:tr w:rsidR="00433FDE" w:rsidTr="0080710D">
        <w:trPr>
          <w:cantSplit/>
        </w:trPr>
        <w:tc>
          <w:tcPr>
            <w:tcW w:w="5529" w:type="dxa"/>
          </w:tcPr>
          <w:p w:rsidR="00433FDE" w:rsidRDefault="00433FDE" w:rsidP="0080710D">
            <w:pPr>
              <w:jc w:val="both"/>
              <w:rPr>
                <w:b/>
                <w:sz w:val="24"/>
              </w:rPr>
            </w:pPr>
            <w:r>
              <w:rPr>
                <w:b/>
                <w:sz w:val="24"/>
              </w:rPr>
              <w:t xml:space="preserve">20 - Serviços portuários, aeroportuários, </w:t>
            </w:r>
            <w:proofErr w:type="spellStart"/>
            <w:r>
              <w:rPr>
                <w:b/>
                <w:sz w:val="24"/>
              </w:rPr>
              <w:t>ferroportuários</w:t>
            </w:r>
            <w:proofErr w:type="spellEnd"/>
            <w:r>
              <w:rPr>
                <w:b/>
                <w:sz w:val="24"/>
              </w:rPr>
              <w:t>, de terminais rodoviários, ferroviários e metroviários.</w:t>
            </w:r>
          </w:p>
        </w:tc>
        <w:tc>
          <w:tcPr>
            <w:tcW w:w="3969" w:type="dxa"/>
            <w:gridSpan w:val="2"/>
          </w:tcPr>
          <w:p w:rsidR="00433FDE" w:rsidRDefault="00433FDE" w:rsidP="0080710D">
            <w:pPr>
              <w:jc w:val="right"/>
              <w:rPr>
                <w:b/>
                <w:sz w:val="24"/>
              </w:rPr>
            </w:pPr>
          </w:p>
        </w:tc>
      </w:tr>
      <w:tr w:rsidR="00433FDE" w:rsidTr="0080710D">
        <w:tc>
          <w:tcPr>
            <w:tcW w:w="5529" w:type="dxa"/>
          </w:tcPr>
          <w:p w:rsidR="00433FDE" w:rsidRDefault="00433FDE" w:rsidP="0080710D">
            <w:pPr>
              <w:jc w:val="both"/>
              <w:rPr>
                <w:sz w:val="24"/>
              </w:rPr>
            </w:pPr>
            <w:r>
              <w:rPr>
                <w:sz w:val="24"/>
              </w:rPr>
              <w:t xml:space="preserve">20.01 - Serviços portuários, </w:t>
            </w:r>
            <w:proofErr w:type="spellStart"/>
            <w:r>
              <w:rPr>
                <w:sz w:val="24"/>
              </w:rPr>
              <w:t>ferroportuários</w:t>
            </w:r>
            <w:proofErr w:type="spellEnd"/>
            <w:r>
              <w:rPr>
                <w:sz w:val="24"/>
              </w:rPr>
              <w:t xml:space="preserve">, utilização </w:t>
            </w:r>
            <w:r>
              <w:rPr>
                <w:sz w:val="24"/>
              </w:rPr>
              <w:lastRenderedPageBreak/>
              <w:t xml:space="preserve">de porto, movimentação de passageiros, reboque de embarcações, rebocador escoteiro, atracação, desatracação, serviços de </w:t>
            </w:r>
            <w:proofErr w:type="spellStart"/>
            <w:r>
              <w:rPr>
                <w:sz w:val="24"/>
              </w:rPr>
              <w:t>praticagem</w:t>
            </w:r>
            <w:proofErr w:type="spellEnd"/>
            <w:r>
              <w:rPr>
                <w:sz w:val="24"/>
              </w:rPr>
              <w:t>, capatazia, armazenagem de qualquer natureza, serviços acessórios, movimentação de mercadorias, serviços de apoio marítimo, de movimentação ao largo, serviços de armadores, estiva, conferência, logística e congêneres.</w:t>
            </w:r>
          </w:p>
        </w:tc>
        <w:tc>
          <w:tcPr>
            <w:tcW w:w="1984" w:type="dxa"/>
          </w:tcPr>
          <w:p w:rsidR="00433FDE" w:rsidRDefault="00433FDE" w:rsidP="0080710D">
            <w:pPr>
              <w:jc w:val="right"/>
              <w:rPr>
                <w:sz w:val="24"/>
              </w:rPr>
            </w:pPr>
            <w:r>
              <w:rPr>
                <w:sz w:val="24"/>
              </w:rPr>
              <w:lastRenderedPageBreak/>
              <w:t>70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lastRenderedPageBreak/>
              <w:t>20.02 - Serviços aeroportuários, utilização de aeroporto, movimentação de passageiros, armazenagem de qualquer natureza, capatazia, movimentação de aeronaves, serviços de apoio aeroportuários, serviços acessórios, movimentação de mercadorias, logística e congêneres.</w:t>
            </w:r>
          </w:p>
        </w:tc>
        <w:tc>
          <w:tcPr>
            <w:tcW w:w="1984" w:type="dxa"/>
          </w:tcPr>
          <w:p w:rsidR="00433FDE" w:rsidRDefault="00433FDE" w:rsidP="0080710D">
            <w:pPr>
              <w:jc w:val="right"/>
              <w:rPr>
                <w:sz w:val="24"/>
              </w:rPr>
            </w:pPr>
            <w:r>
              <w:rPr>
                <w:sz w:val="24"/>
              </w:rPr>
              <w:t>70</w:t>
            </w:r>
          </w:p>
        </w:tc>
        <w:tc>
          <w:tcPr>
            <w:tcW w:w="1985" w:type="dxa"/>
          </w:tcPr>
          <w:p w:rsidR="00433FDE" w:rsidRDefault="00433FDE" w:rsidP="0080710D">
            <w:pPr>
              <w:jc w:val="right"/>
              <w:rPr>
                <w:sz w:val="24"/>
              </w:rPr>
            </w:pPr>
            <w:r>
              <w:rPr>
                <w:sz w:val="24"/>
              </w:rPr>
              <w:t>2</w:t>
            </w:r>
          </w:p>
        </w:tc>
      </w:tr>
      <w:tr w:rsidR="00433FDE" w:rsidTr="0080710D">
        <w:tc>
          <w:tcPr>
            <w:tcW w:w="5529" w:type="dxa"/>
          </w:tcPr>
          <w:p w:rsidR="00433FDE" w:rsidRDefault="00433FDE" w:rsidP="0080710D">
            <w:pPr>
              <w:jc w:val="both"/>
              <w:rPr>
                <w:sz w:val="24"/>
              </w:rPr>
            </w:pPr>
            <w:r>
              <w:rPr>
                <w:sz w:val="24"/>
              </w:rPr>
              <w:t>20.03 - Serviços de terminais rodoviários, ferroviários, metroviários, movimentação de passageiros, mercadorias, inclusive suas operações, logística e congêneres.</w:t>
            </w:r>
          </w:p>
        </w:tc>
        <w:tc>
          <w:tcPr>
            <w:tcW w:w="1984" w:type="dxa"/>
          </w:tcPr>
          <w:p w:rsidR="00433FDE" w:rsidRDefault="00433FDE" w:rsidP="0080710D">
            <w:pPr>
              <w:jc w:val="right"/>
              <w:rPr>
                <w:sz w:val="24"/>
              </w:rPr>
            </w:pPr>
            <w:r>
              <w:rPr>
                <w:sz w:val="24"/>
              </w:rPr>
              <w:t>70</w:t>
            </w:r>
          </w:p>
        </w:tc>
        <w:tc>
          <w:tcPr>
            <w:tcW w:w="1985" w:type="dxa"/>
          </w:tcPr>
          <w:p w:rsidR="00433FDE" w:rsidRDefault="00433FDE" w:rsidP="0080710D">
            <w:pPr>
              <w:jc w:val="right"/>
              <w:rPr>
                <w:sz w:val="24"/>
              </w:rPr>
            </w:pPr>
            <w:r>
              <w:rPr>
                <w:sz w:val="24"/>
              </w:rPr>
              <w:t>2</w:t>
            </w:r>
          </w:p>
        </w:tc>
      </w:tr>
      <w:tr w:rsidR="00433FDE" w:rsidTr="0080710D">
        <w:trPr>
          <w:cantSplit/>
        </w:trPr>
        <w:tc>
          <w:tcPr>
            <w:tcW w:w="5529" w:type="dxa"/>
          </w:tcPr>
          <w:p w:rsidR="00433FDE" w:rsidRDefault="00433FDE" w:rsidP="0080710D">
            <w:pPr>
              <w:jc w:val="both"/>
              <w:rPr>
                <w:b/>
                <w:sz w:val="24"/>
              </w:rPr>
            </w:pPr>
            <w:r>
              <w:rPr>
                <w:b/>
                <w:sz w:val="24"/>
              </w:rPr>
              <w:t>21 - Serviços de registros públicos, cartorários e notariais.</w:t>
            </w:r>
          </w:p>
        </w:tc>
        <w:tc>
          <w:tcPr>
            <w:tcW w:w="3969" w:type="dxa"/>
            <w:gridSpan w:val="2"/>
          </w:tcPr>
          <w:p w:rsidR="00433FDE" w:rsidRDefault="00433FDE" w:rsidP="0080710D">
            <w:pPr>
              <w:jc w:val="right"/>
              <w:rPr>
                <w:sz w:val="24"/>
              </w:rPr>
            </w:pPr>
          </w:p>
        </w:tc>
      </w:tr>
      <w:tr w:rsidR="00433FDE" w:rsidTr="0080710D">
        <w:tc>
          <w:tcPr>
            <w:tcW w:w="5529" w:type="dxa"/>
          </w:tcPr>
          <w:p w:rsidR="00433FDE" w:rsidRDefault="00433FDE" w:rsidP="0080710D">
            <w:pPr>
              <w:jc w:val="both"/>
              <w:rPr>
                <w:sz w:val="24"/>
              </w:rPr>
            </w:pPr>
            <w:r>
              <w:rPr>
                <w:sz w:val="24"/>
              </w:rPr>
              <w:t>21.01 - Serviços de registros públicos, cartorários e notariais.</w:t>
            </w:r>
          </w:p>
        </w:tc>
        <w:tc>
          <w:tcPr>
            <w:tcW w:w="1984" w:type="dxa"/>
          </w:tcPr>
          <w:p w:rsidR="00433FDE" w:rsidRDefault="00433FDE" w:rsidP="0080710D">
            <w:pPr>
              <w:jc w:val="right"/>
              <w:rPr>
                <w:sz w:val="24"/>
              </w:rPr>
            </w:pPr>
            <w:r>
              <w:rPr>
                <w:sz w:val="24"/>
              </w:rPr>
              <w:t>70</w:t>
            </w:r>
          </w:p>
        </w:tc>
        <w:tc>
          <w:tcPr>
            <w:tcW w:w="1985" w:type="dxa"/>
          </w:tcPr>
          <w:p w:rsidR="00433FDE" w:rsidRDefault="00433FDE" w:rsidP="0080710D">
            <w:pPr>
              <w:jc w:val="right"/>
              <w:rPr>
                <w:sz w:val="24"/>
              </w:rPr>
            </w:pPr>
            <w:r>
              <w:rPr>
                <w:sz w:val="24"/>
              </w:rPr>
              <w:t>2</w:t>
            </w:r>
          </w:p>
        </w:tc>
      </w:tr>
      <w:tr w:rsidR="00433FDE" w:rsidTr="0080710D">
        <w:trPr>
          <w:cantSplit/>
        </w:trPr>
        <w:tc>
          <w:tcPr>
            <w:tcW w:w="5529" w:type="dxa"/>
          </w:tcPr>
          <w:p w:rsidR="00433FDE" w:rsidRDefault="00433FDE" w:rsidP="0080710D">
            <w:pPr>
              <w:jc w:val="both"/>
              <w:rPr>
                <w:b/>
                <w:sz w:val="24"/>
              </w:rPr>
            </w:pPr>
            <w:r>
              <w:rPr>
                <w:b/>
                <w:sz w:val="24"/>
              </w:rPr>
              <w:t xml:space="preserve">22 - Serviços de exploração de rodovia. </w:t>
            </w:r>
          </w:p>
        </w:tc>
        <w:tc>
          <w:tcPr>
            <w:tcW w:w="3969" w:type="dxa"/>
            <w:gridSpan w:val="2"/>
          </w:tcPr>
          <w:p w:rsidR="00433FDE" w:rsidRDefault="00433FDE" w:rsidP="0080710D">
            <w:pPr>
              <w:jc w:val="right"/>
              <w:rPr>
                <w:sz w:val="24"/>
              </w:rPr>
            </w:pPr>
          </w:p>
          <w:p w:rsidR="00433FDE" w:rsidRDefault="00433FDE" w:rsidP="0080710D">
            <w:pPr>
              <w:jc w:val="right"/>
              <w:rPr>
                <w:sz w:val="24"/>
              </w:rPr>
            </w:pPr>
          </w:p>
        </w:tc>
      </w:tr>
      <w:tr w:rsidR="00433FDE" w:rsidTr="0080710D">
        <w:tc>
          <w:tcPr>
            <w:tcW w:w="5529" w:type="dxa"/>
          </w:tcPr>
          <w:p w:rsidR="002D77DD" w:rsidRDefault="00433FDE" w:rsidP="002D77DD">
            <w:pPr>
              <w:jc w:val="both"/>
              <w:rPr>
                <w:b/>
                <w:color w:val="000000"/>
                <w:sz w:val="24"/>
              </w:rPr>
            </w:pPr>
            <w:r w:rsidRPr="002D77DD">
              <w:rPr>
                <w:strike/>
                <w:sz w:val="24"/>
              </w:rPr>
              <w:t>22.01 - Serviços de exploração de rodovia mediante cobrança de preço ou pedágio dos usuários, envolvendo execução de serviços de conservação, manutenção, melhoramentos para adequação de capacidade e segurança de trânsito, operação, monitoração, assistência aos usuários e outros serviços definidos em contratos, atos de concessão ou de permissão ou em normas oficiais.</w:t>
            </w:r>
            <w:r w:rsidR="002D77DD" w:rsidRPr="00282F42">
              <w:rPr>
                <w:b/>
                <w:i/>
                <w:iCs/>
                <w:color w:val="0070C0"/>
                <w:sz w:val="24"/>
                <w:szCs w:val="24"/>
                <w:u w:val="single"/>
              </w:rPr>
              <w:t xml:space="preserve"> </w:t>
            </w:r>
            <w:r w:rsidR="002D77DD" w:rsidRPr="002D77DD">
              <w:rPr>
                <w:b/>
                <w:i/>
                <w:iCs/>
                <w:color w:val="0070C0"/>
                <w:sz w:val="18"/>
                <w:szCs w:val="18"/>
                <w:u w:val="single"/>
              </w:rPr>
              <w:t>(Alterado pela Lei Complementar nº 00</w:t>
            </w:r>
            <w:r w:rsidR="002D77DD">
              <w:rPr>
                <w:b/>
                <w:i/>
                <w:iCs/>
                <w:color w:val="0070C0"/>
                <w:sz w:val="18"/>
                <w:szCs w:val="18"/>
                <w:u w:val="single"/>
              </w:rPr>
              <w:t>4</w:t>
            </w:r>
            <w:r w:rsidR="002D77DD" w:rsidRPr="002D77DD">
              <w:rPr>
                <w:b/>
                <w:i/>
                <w:iCs/>
                <w:color w:val="0070C0"/>
                <w:sz w:val="18"/>
                <w:szCs w:val="18"/>
                <w:u w:val="single"/>
              </w:rPr>
              <w:t xml:space="preserve">, de </w:t>
            </w:r>
            <w:r w:rsidR="002D77DD">
              <w:rPr>
                <w:b/>
                <w:i/>
                <w:iCs/>
                <w:color w:val="0070C0"/>
                <w:sz w:val="18"/>
                <w:szCs w:val="18"/>
                <w:u w:val="single"/>
              </w:rPr>
              <w:t>22</w:t>
            </w:r>
            <w:r w:rsidR="002D77DD" w:rsidRPr="002D77DD">
              <w:rPr>
                <w:b/>
                <w:i/>
                <w:iCs/>
                <w:color w:val="0070C0"/>
                <w:sz w:val="18"/>
                <w:szCs w:val="18"/>
                <w:u w:val="single"/>
              </w:rPr>
              <w:t xml:space="preserve"> de dezembro de 200</w:t>
            </w:r>
            <w:r w:rsidR="002D77DD">
              <w:rPr>
                <w:b/>
                <w:i/>
                <w:iCs/>
                <w:color w:val="0070C0"/>
                <w:sz w:val="18"/>
                <w:szCs w:val="18"/>
                <w:u w:val="single"/>
              </w:rPr>
              <w:t>5</w:t>
            </w:r>
            <w:r w:rsidR="002D77DD" w:rsidRPr="002D77DD">
              <w:rPr>
                <w:b/>
                <w:i/>
                <w:iCs/>
                <w:color w:val="0070C0"/>
                <w:sz w:val="18"/>
                <w:szCs w:val="18"/>
                <w:u w:val="single"/>
              </w:rPr>
              <w:t>)</w:t>
            </w:r>
          </w:p>
          <w:p w:rsidR="00433FDE" w:rsidRPr="002D77DD" w:rsidRDefault="00433FDE" w:rsidP="002D77DD">
            <w:pPr>
              <w:jc w:val="both"/>
              <w:rPr>
                <w:strike/>
                <w:sz w:val="24"/>
              </w:rPr>
            </w:pPr>
          </w:p>
        </w:tc>
        <w:tc>
          <w:tcPr>
            <w:tcW w:w="1984" w:type="dxa"/>
          </w:tcPr>
          <w:p w:rsidR="00433FDE" w:rsidRPr="002D77DD" w:rsidRDefault="00433FDE" w:rsidP="0080710D">
            <w:pPr>
              <w:jc w:val="right"/>
              <w:rPr>
                <w:strike/>
                <w:sz w:val="24"/>
              </w:rPr>
            </w:pPr>
            <w:r w:rsidRPr="002D77DD">
              <w:rPr>
                <w:strike/>
                <w:sz w:val="24"/>
              </w:rPr>
              <w:t>70</w:t>
            </w:r>
          </w:p>
        </w:tc>
        <w:tc>
          <w:tcPr>
            <w:tcW w:w="1985" w:type="dxa"/>
          </w:tcPr>
          <w:p w:rsidR="00433FDE" w:rsidRPr="002D77DD" w:rsidRDefault="00433FDE" w:rsidP="0080710D">
            <w:pPr>
              <w:jc w:val="right"/>
              <w:rPr>
                <w:strike/>
                <w:sz w:val="24"/>
              </w:rPr>
            </w:pPr>
            <w:r w:rsidRPr="002D77DD">
              <w:rPr>
                <w:strike/>
                <w:sz w:val="24"/>
              </w:rPr>
              <w:t>2</w:t>
            </w:r>
          </w:p>
        </w:tc>
      </w:tr>
      <w:tr w:rsidR="002D77DD" w:rsidTr="0080710D">
        <w:tc>
          <w:tcPr>
            <w:tcW w:w="5529" w:type="dxa"/>
          </w:tcPr>
          <w:p w:rsidR="002D77DD" w:rsidRPr="002D77DD" w:rsidRDefault="002D77DD" w:rsidP="0080710D">
            <w:pPr>
              <w:jc w:val="both"/>
              <w:rPr>
                <w:b/>
                <w:color w:val="000000"/>
                <w:sz w:val="24"/>
              </w:rPr>
            </w:pPr>
            <w:r>
              <w:rPr>
                <w:sz w:val="24"/>
                <w:szCs w:val="24"/>
              </w:rPr>
              <w:t>22.01 - Serviços de exploração de rodovia mediante cobrança de preço ou pedágio dos usuários, envolvendo execução de serviços de conservação, manutenção, melhoramentos para adequação de capacidade e segurança de trânsito, operação, monitoração, assistência aos usuários e outros serviços definidos em contratos, atos de concessão ou de permissão ou em normas oficiais.</w:t>
            </w:r>
            <w:r w:rsidRPr="002D77DD">
              <w:rPr>
                <w:b/>
                <w:i/>
                <w:iCs/>
                <w:color w:val="0070C0"/>
                <w:sz w:val="18"/>
                <w:szCs w:val="18"/>
                <w:u w:val="single"/>
              </w:rPr>
              <w:t xml:space="preserve"> (Alterado pela Lei Complementar nº 00</w:t>
            </w:r>
            <w:r>
              <w:rPr>
                <w:b/>
                <w:i/>
                <w:iCs/>
                <w:color w:val="0070C0"/>
                <w:sz w:val="18"/>
                <w:szCs w:val="18"/>
                <w:u w:val="single"/>
              </w:rPr>
              <w:t>4</w:t>
            </w:r>
            <w:r w:rsidRPr="002D77DD">
              <w:rPr>
                <w:b/>
                <w:i/>
                <w:iCs/>
                <w:color w:val="0070C0"/>
                <w:sz w:val="18"/>
                <w:szCs w:val="18"/>
                <w:u w:val="single"/>
              </w:rPr>
              <w:t xml:space="preserve">, de </w:t>
            </w:r>
            <w:r>
              <w:rPr>
                <w:b/>
                <w:i/>
                <w:iCs/>
                <w:color w:val="0070C0"/>
                <w:sz w:val="18"/>
                <w:szCs w:val="18"/>
                <w:u w:val="single"/>
              </w:rPr>
              <w:t>22</w:t>
            </w:r>
            <w:r w:rsidRPr="002D77DD">
              <w:rPr>
                <w:b/>
                <w:i/>
                <w:iCs/>
                <w:color w:val="0070C0"/>
                <w:sz w:val="18"/>
                <w:szCs w:val="18"/>
                <w:u w:val="single"/>
              </w:rPr>
              <w:t xml:space="preserve"> de dezembro de 200</w:t>
            </w:r>
            <w:r>
              <w:rPr>
                <w:b/>
                <w:i/>
                <w:iCs/>
                <w:color w:val="0070C0"/>
                <w:sz w:val="18"/>
                <w:szCs w:val="18"/>
                <w:u w:val="single"/>
              </w:rPr>
              <w:t>5</w:t>
            </w:r>
            <w:r w:rsidRPr="002D77DD">
              <w:rPr>
                <w:b/>
                <w:i/>
                <w:iCs/>
                <w:color w:val="0070C0"/>
                <w:sz w:val="18"/>
                <w:szCs w:val="18"/>
                <w:u w:val="single"/>
              </w:rPr>
              <w:t>)</w:t>
            </w:r>
          </w:p>
        </w:tc>
        <w:tc>
          <w:tcPr>
            <w:tcW w:w="1984" w:type="dxa"/>
            <w:vAlign w:val="center"/>
          </w:tcPr>
          <w:p w:rsidR="002D77DD" w:rsidRDefault="002D77DD" w:rsidP="0080710D">
            <w:pPr>
              <w:jc w:val="center"/>
              <w:rPr>
                <w:sz w:val="24"/>
                <w:szCs w:val="24"/>
              </w:rPr>
            </w:pPr>
            <w:r>
              <w:rPr>
                <w:sz w:val="24"/>
                <w:szCs w:val="24"/>
              </w:rPr>
              <w:t>70</w:t>
            </w:r>
          </w:p>
        </w:tc>
        <w:tc>
          <w:tcPr>
            <w:tcW w:w="1985" w:type="dxa"/>
            <w:vAlign w:val="center"/>
          </w:tcPr>
          <w:p w:rsidR="002D77DD" w:rsidRDefault="002D77DD" w:rsidP="0080710D">
            <w:pPr>
              <w:jc w:val="center"/>
              <w:rPr>
                <w:sz w:val="24"/>
                <w:szCs w:val="24"/>
              </w:rPr>
            </w:pPr>
            <w:r>
              <w:rPr>
                <w:sz w:val="24"/>
                <w:szCs w:val="24"/>
              </w:rPr>
              <w:t>5</w:t>
            </w:r>
          </w:p>
        </w:tc>
      </w:tr>
      <w:tr w:rsidR="002D77DD" w:rsidTr="0080710D">
        <w:trPr>
          <w:cantSplit/>
        </w:trPr>
        <w:tc>
          <w:tcPr>
            <w:tcW w:w="5529" w:type="dxa"/>
          </w:tcPr>
          <w:p w:rsidR="002D77DD" w:rsidRDefault="002D77DD" w:rsidP="0080710D">
            <w:pPr>
              <w:jc w:val="both"/>
              <w:rPr>
                <w:b/>
                <w:sz w:val="24"/>
              </w:rPr>
            </w:pPr>
            <w:r>
              <w:rPr>
                <w:b/>
                <w:sz w:val="24"/>
              </w:rPr>
              <w:t xml:space="preserve">23 - Serviços de programação e comunicação visual, desenho industrial e congêneres. </w:t>
            </w:r>
          </w:p>
        </w:tc>
        <w:tc>
          <w:tcPr>
            <w:tcW w:w="3969" w:type="dxa"/>
            <w:gridSpan w:val="2"/>
          </w:tcPr>
          <w:p w:rsidR="002D77DD" w:rsidRDefault="002D77DD" w:rsidP="0080710D">
            <w:pPr>
              <w:jc w:val="right"/>
              <w:rPr>
                <w:sz w:val="24"/>
              </w:rPr>
            </w:pPr>
          </w:p>
        </w:tc>
      </w:tr>
      <w:tr w:rsidR="002D77DD" w:rsidTr="0080710D">
        <w:tc>
          <w:tcPr>
            <w:tcW w:w="5529" w:type="dxa"/>
          </w:tcPr>
          <w:p w:rsidR="002D77DD" w:rsidRDefault="002D77DD" w:rsidP="0080710D">
            <w:pPr>
              <w:jc w:val="both"/>
              <w:rPr>
                <w:sz w:val="24"/>
              </w:rPr>
            </w:pPr>
            <w:r>
              <w:rPr>
                <w:sz w:val="24"/>
              </w:rPr>
              <w:t>23.01 - Serviços de programação e comunicação visual, desenho industrial e congêneres.</w:t>
            </w:r>
          </w:p>
        </w:tc>
        <w:tc>
          <w:tcPr>
            <w:tcW w:w="1984" w:type="dxa"/>
          </w:tcPr>
          <w:p w:rsidR="002D77DD" w:rsidRDefault="002D77DD" w:rsidP="0080710D">
            <w:pPr>
              <w:jc w:val="right"/>
              <w:rPr>
                <w:sz w:val="24"/>
              </w:rPr>
            </w:pPr>
            <w:r>
              <w:rPr>
                <w:sz w:val="24"/>
              </w:rPr>
              <w:t>45</w:t>
            </w:r>
          </w:p>
        </w:tc>
        <w:tc>
          <w:tcPr>
            <w:tcW w:w="1985" w:type="dxa"/>
          </w:tcPr>
          <w:p w:rsidR="002D77DD" w:rsidRDefault="002D77DD" w:rsidP="0080710D">
            <w:pPr>
              <w:jc w:val="right"/>
              <w:rPr>
                <w:sz w:val="24"/>
              </w:rPr>
            </w:pPr>
            <w:r>
              <w:rPr>
                <w:sz w:val="24"/>
              </w:rPr>
              <w:t>2</w:t>
            </w:r>
          </w:p>
        </w:tc>
      </w:tr>
      <w:tr w:rsidR="002D77DD" w:rsidTr="0080710D">
        <w:trPr>
          <w:cantSplit/>
        </w:trPr>
        <w:tc>
          <w:tcPr>
            <w:tcW w:w="5529" w:type="dxa"/>
          </w:tcPr>
          <w:p w:rsidR="002D77DD" w:rsidRDefault="002D77DD" w:rsidP="0080710D">
            <w:pPr>
              <w:jc w:val="both"/>
              <w:rPr>
                <w:b/>
                <w:sz w:val="24"/>
              </w:rPr>
            </w:pPr>
            <w:r>
              <w:rPr>
                <w:b/>
                <w:sz w:val="24"/>
              </w:rPr>
              <w:t xml:space="preserve">24 - Serviços de chaveiros, confecção de carimbos, placas, sinalização visual, banners , adesivos e congêneres. </w:t>
            </w:r>
          </w:p>
        </w:tc>
        <w:tc>
          <w:tcPr>
            <w:tcW w:w="3969" w:type="dxa"/>
            <w:gridSpan w:val="2"/>
          </w:tcPr>
          <w:p w:rsidR="002D77DD" w:rsidRDefault="002D77DD" w:rsidP="0080710D">
            <w:pPr>
              <w:jc w:val="right"/>
              <w:rPr>
                <w:sz w:val="24"/>
              </w:rPr>
            </w:pPr>
          </w:p>
        </w:tc>
      </w:tr>
      <w:tr w:rsidR="002D77DD" w:rsidTr="0080710D">
        <w:tc>
          <w:tcPr>
            <w:tcW w:w="5529" w:type="dxa"/>
          </w:tcPr>
          <w:p w:rsidR="002D77DD" w:rsidRDefault="002D77DD" w:rsidP="0080710D">
            <w:pPr>
              <w:jc w:val="both"/>
              <w:rPr>
                <w:sz w:val="24"/>
              </w:rPr>
            </w:pPr>
            <w:r>
              <w:rPr>
                <w:sz w:val="24"/>
              </w:rPr>
              <w:lastRenderedPageBreak/>
              <w:t>24.01 - Serviços de chaveiros, confecção de carimbos, placas, sinalização visual, banners , adesivos e congêneres.</w:t>
            </w:r>
          </w:p>
        </w:tc>
        <w:tc>
          <w:tcPr>
            <w:tcW w:w="1984" w:type="dxa"/>
          </w:tcPr>
          <w:p w:rsidR="002D77DD" w:rsidRDefault="002D77DD" w:rsidP="0080710D">
            <w:pPr>
              <w:jc w:val="right"/>
              <w:rPr>
                <w:sz w:val="24"/>
              </w:rPr>
            </w:pPr>
            <w:r>
              <w:rPr>
                <w:sz w:val="24"/>
              </w:rPr>
              <w:t>30</w:t>
            </w:r>
          </w:p>
        </w:tc>
        <w:tc>
          <w:tcPr>
            <w:tcW w:w="1985" w:type="dxa"/>
          </w:tcPr>
          <w:p w:rsidR="002D77DD" w:rsidRDefault="002D77DD" w:rsidP="0080710D">
            <w:pPr>
              <w:jc w:val="right"/>
              <w:rPr>
                <w:sz w:val="24"/>
              </w:rPr>
            </w:pPr>
            <w:r>
              <w:rPr>
                <w:sz w:val="24"/>
              </w:rPr>
              <w:t>2</w:t>
            </w:r>
          </w:p>
        </w:tc>
      </w:tr>
      <w:tr w:rsidR="002D77DD" w:rsidTr="0080710D">
        <w:trPr>
          <w:cantSplit/>
        </w:trPr>
        <w:tc>
          <w:tcPr>
            <w:tcW w:w="5529" w:type="dxa"/>
          </w:tcPr>
          <w:p w:rsidR="002D77DD" w:rsidRDefault="002D77DD" w:rsidP="0080710D">
            <w:pPr>
              <w:jc w:val="both"/>
              <w:rPr>
                <w:sz w:val="24"/>
              </w:rPr>
            </w:pPr>
            <w:r>
              <w:rPr>
                <w:b/>
                <w:sz w:val="24"/>
              </w:rPr>
              <w:t>25 - Serviços funerários</w:t>
            </w:r>
            <w:r>
              <w:rPr>
                <w:sz w:val="24"/>
              </w:rPr>
              <w:t xml:space="preserve">. </w:t>
            </w:r>
          </w:p>
        </w:tc>
        <w:tc>
          <w:tcPr>
            <w:tcW w:w="3969" w:type="dxa"/>
            <w:gridSpan w:val="2"/>
          </w:tcPr>
          <w:p w:rsidR="002D77DD" w:rsidRDefault="002D77DD" w:rsidP="0080710D">
            <w:pPr>
              <w:jc w:val="right"/>
              <w:rPr>
                <w:sz w:val="24"/>
              </w:rPr>
            </w:pPr>
          </w:p>
          <w:p w:rsidR="002D77DD" w:rsidRDefault="002D77DD" w:rsidP="0080710D">
            <w:pPr>
              <w:jc w:val="right"/>
              <w:rPr>
                <w:sz w:val="24"/>
              </w:rPr>
            </w:pPr>
          </w:p>
        </w:tc>
      </w:tr>
      <w:tr w:rsidR="002D77DD" w:rsidTr="0080710D">
        <w:tc>
          <w:tcPr>
            <w:tcW w:w="5529" w:type="dxa"/>
          </w:tcPr>
          <w:p w:rsidR="002D77DD" w:rsidRDefault="002D77DD" w:rsidP="0080710D">
            <w:pPr>
              <w:jc w:val="both"/>
              <w:rPr>
                <w:sz w:val="24"/>
              </w:rPr>
            </w:pPr>
            <w:r>
              <w:rPr>
                <w:sz w:val="24"/>
              </w:rPr>
              <w:t>25.01 Funerais, inclusive fornecimento de caixão, urna ou esquifes; aluguel de capela; transporte do corpo cadavérico; fornecimento de flores, coroas e outros paramentos; desembaraço de certidão de óbito; fornecimento de véu, essa e outros adornos; embalsamento, embelezamento, conservação ou restauração de cadáveres.</w:t>
            </w:r>
          </w:p>
        </w:tc>
        <w:tc>
          <w:tcPr>
            <w:tcW w:w="1984" w:type="dxa"/>
          </w:tcPr>
          <w:p w:rsidR="002D77DD" w:rsidRDefault="002D77DD" w:rsidP="0080710D">
            <w:pPr>
              <w:jc w:val="right"/>
              <w:rPr>
                <w:sz w:val="24"/>
              </w:rPr>
            </w:pPr>
            <w:r>
              <w:rPr>
                <w:sz w:val="24"/>
              </w:rPr>
              <w:t>30</w:t>
            </w:r>
          </w:p>
        </w:tc>
        <w:tc>
          <w:tcPr>
            <w:tcW w:w="1985" w:type="dxa"/>
          </w:tcPr>
          <w:p w:rsidR="002D77DD" w:rsidRDefault="002D77DD" w:rsidP="0080710D">
            <w:pPr>
              <w:jc w:val="right"/>
              <w:rPr>
                <w:sz w:val="24"/>
              </w:rPr>
            </w:pPr>
            <w:r>
              <w:rPr>
                <w:sz w:val="24"/>
              </w:rPr>
              <w:t>2</w:t>
            </w:r>
          </w:p>
        </w:tc>
      </w:tr>
      <w:tr w:rsidR="002D77DD" w:rsidTr="0080710D">
        <w:tc>
          <w:tcPr>
            <w:tcW w:w="5529" w:type="dxa"/>
          </w:tcPr>
          <w:p w:rsidR="002D77DD" w:rsidRDefault="007D543E" w:rsidP="007D543E">
            <w:pPr>
              <w:jc w:val="both"/>
              <w:rPr>
                <w:sz w:val="24"/>
              </w:rPr>
            </w:pPr>
            <w:r w:rsidRPr="007D543E">
              <w:rPr>
                <w:sz w:val="24"/>
              </w:rPr>
              <w:t xml:space="preserve">25.02 - Translado </w:t>
            </w:r>
            <w:proofErr w:type="spellStart"/>
            <w:r w:rsidRPr="007D543E">
              <w:rPr>
                <w:sz w:val="24"/>
              </w:rPr>
              <w:t>intramunicipal</w:t>
            </w:r>
            <w:proofErr w:type="spellEnd"/>
            <w:r w:rsidRPr="007D543E">
              <w:rPr>
                <w:sz w:val="24"/>
              </w:rPr>
              <w:t xml:space="preserve"> e cremação de corpos e partes</w:t>
            </w:r>
            <w:r>
              <w:rPr>
                <w:sz w:val="24"/>
              </w:rPr>
              <w:t xml:space="preserve"> </w:t>
            </w:r>
            <w:r w:rsidRPr="007D543E">
              <w:rPr>
                <w:sz w:val="24"/>
              </w:rPr>
              <w:t>de corpos cadavéricos</w:t>
            </w:r>
            <w:r w:rsidRPr="007D543E">
              <w:rPr>
                <w:b/>
                <w:i/>
                <w:iCs/>
                <w:color w:val="0070C0"/>
                <w:u w:val="single"/>
              </w:rPr>
              <w:t>. (Alterado pela Lei Complementar nº 170, de 30 de outubro de 2017)</w:t>
            </w:r>
          </w:p>
        </w:tc>
        <w:tc>
          <w:tcPr>
            <w:tcW w:w="1984" w:type="dxa"/>
          </w:tcPr>
          <w:p w:rsidR="002D77DD" w:rsidRDefault="002D77DD" w:rsidP="0080710D">
            <w:pPr>
              <w:jc w:val="right"/>
              <w:rPr>
                <w:sz w:val="24"/>
              </w:rPr>
            </w:pPr>
            <w:r>
              <w:rPr>
                <w:sz w:val="24"/>
              </w:rPr>
              <w:t>30</w:t>
            </w:r>
          </w:p>
        </w:tc>
        <w:tc>
          <w:tcPr>
            <w:tcW w:w="1985" w:type="dxa"/>
          </w:tcPr>
          <w:p w:rsidR="002D77DD" w:rsidRDefault="002D77DD" w:rsidP="0080710D">
            <w:pPr>
              <w:jc w:val="right"/>
              <w:rPr>
                <w:sz w:val="24"/>
              </w:rPr>
            </w:pPr>
            <w:r>
              <w:rPr>
                <w:sz w:val="24"/>
              </w:rPr>
              <w:t>2</w:t>
            </w:r>
          </w:p>
        </w:tc>
      </w:tr>
      <w:tr w:rsidR="002D77DD" w:rsidTr="0080710D">
        <w:tc>
          <w:tcPr>
            <w:tcW w:w="5529" w:type="dxa"/>
          </w:tcPr>
          <w:p w:rsidR="002D77DD" w:rsidRDefault="002D77DD" w:rsidP="0080710D">
            <w:pPr>
              <w:jc w:val="both"/>
              <w:rPr>
                <w:sz w:val="24"/>
              </w:rPr>
            </w:pPr>
            <w:r>
              <w:rPr>
                <w:sz w:val="24"/>
              </w:rPr>
              <w:t>25.03 - Planos ou convênio funerários.</w:t>
            </w:r>
          </w:p>
        </w:tc>
        <w:tc>
          <w:tcPr>
            <w:tcW w:w="1984" w:type="dxa"/>
          </w:tcPr>
          <w:p w:rsidR="002D77DD" w:rsidRDefault="002D77DD" w:rsidP="0080710D">
            <w:pPr>
              <w:jc w:val="right"/>
              <w:rPr>
                <w:sz w:val="24"/>
              </w:rPr>
            </w:pPr>
            <w:r>
              <w:rPr>
                <w:sz w:val="24"/>
              </w:rPr>
              <w:t>30</w:t>
            </w:r>
          </w:p>
        </w:tc>
        <w:tc>
          <w:tcPr>
            <w:tcW w:w="1985" w:type="dxa"/>
          </w:tcPr>
          <w:p w:rsidR="002D77DD" w:rsidRDefault="002D77DD" w:rsidP="0080710D">
            <w:pPr>
              <w:jc w:val="right"/>
              <w:rPr>
                <w:sz w:val="24"/>
              </w:rPr>
            </w:pPr>
            <w:r>
              <w:rPr>
                <w:sz w:val="24"/>
              </w:rPr>
              <w:t>2</w:t>
            </w:r>
          </w:p>
        </w:tc>
      </w:tr>
      <w:tr w:rsidR="002D77DD" w:rsidTr="0080710D">
        <w:tc>
          <w:tcPr>
            <w:tcW w:w="5529" w:type="dxa"/>
          </w:tcPr>
          <w:p w:rsidR="002D77DD" w:rsidRDefault="002D77DD" w:rsidP="0080710D">
            <w:pPr>
              <w:jc w:val="both"/>
              <w:rPr>
                <w:sz w:val="24"/>
              </w:rPr>
            </w:pPr>
            <w:r>
              <w:rPr>
                <w:sz w:val="24"/>
              </w:rPr>
              <w:t>25.04 - Manutenção e conservação de jazigos e cemitérios.</w:t>
            </w:r>
          </w:p>
        </w:tc>
        <w:tc>
          <w:tcPr>
            <w:tcW w:w="1984" w:type="dxa"/>
          </w:tcPr>
          <w:p w:rsidR="002D77DD" w:rsidRDefault="002D77DD" w:rsidP="0080710D">
            <w:pPr>
              <w:jc w:val="right"/>
              <w:rPr>
                <w:sz w:val="24"/>
              </w:rPr>
            </w:pPr>
            <w:r>
              <w:rPr>
                <w:sz w:val="24"/>
              </w:rPr>
              <w:t>30</w:t>
            </w:r>
          </w:p>
        </w:tc>
        <w:tc>
          <w:tcPr>
            <w:tcW w:w="1985" w:type="dxa"/>
          </w:tcPr>
          <w:p w:rsidR="002D77DD" w:rsidRDefault="002D77DD" w:rsidP="0080710D">
            <w:pPr>
              <w:jc w:val="right"/>
              <w:rPr>
                <w:sz w:val="24"/>
              </w:rPr>
            </w:pPr>
            <w:r>
              <w:rPr>
                <w:sz w:val="24"/>
              </w:rPr>
              <w:t>2</w:t>
            </w:r>
          </w:p>
        </w:tc>
      </w:tr>
      <w:tr w:rsidR="007D543E" w:rsidTr="0080710D">
        <w:tc>
          <w:tcPr>
            <w:tcW w:w="5529" w:type="dxa"/>
          </w:tcPr>
          <w:p w:rsidR="007D543E" w:rsidRPr="007D543E" w:rsidRDefault="007D543E" w:rsidP="007D543E">
            <w:pPr>
              <w:jc w:val="both"/>
              <w:rPr>
                <w:sz w:val="24"/>
              </w:rPr>
            </w:pPr>
            <w:r w:rsidRPr="007D543E">
              <w:rPr>
                <w:sz w:val="24"/>
              </w:rPr>
              <w:t>25.05 - Cessão de uso de espaços em cemitérios para</w:t>
            </w:r>
          </w:p>
          <w:p w:rsidR="007D543E" w:rsidRDefault="007D543E" w:rsidP="007D543E">
            <w:pPr>
              <w:jc w:val="both"/>
              <w:rPr>
                <w:sz w:val="24"/>
              </w:rPr>
            </w:pPr>
            <w:r w:rsidRPr="007D543E">
              <w:rPr>
                <w:sz w:val="24"/>
              </w:rPr>
              <w:t>sepultamento.</w:t>
            </w:r>
            <w:r>
              <w:rPr>
                <w:sz w:val="24"/>
              </w:rPr>
              <w:t xml:space="preserve"> </w:t>
            </w:r>
            <w:r w:rsidRPr="007D543E">
              <w:rPr>
                <w:b/>
                <w:i/>
                <w:iCs/>
                <w:color w:val="0070C0"/>
                <w:u w:val="single"/>
              </w:rPr>
              <w:t>(Acrescentado pela Lei Complementar nº 170, de 30 de outubro de 2017</w:t>
            </w:r>
          </w:p>
        </w:tc>
        <w:tc>
          <w:tcPr>
            <w:tcW w:w="1984" w:type="dxa"/>
          </w:tcPr>
          <w:p w:rsidR="007D543E" w:rsidRDefault="007D543E" w:rsidP="0080710D">
            <w:pPr>
              <w:jc w:val="right"/>
              <w:rPr>
                <w:sz w:val="24"/>
              </w:rPr>
            </w:pPr>
            <w:r>
              <w:rPr>
                <w:sz w:val="24"/>
              </w:rPr>
              <w:t>30</w:t>
            </w:r>
          </w:p>
        </w:tc>
        <w:tc>
          <w:tcPr>
            <w:tcW w:w="1985" w:type="dxa"/>
          </w:tcPr>
          <w:p w:rsidR="007D543E" w:rsidRDefault="007D543E" w:rsidP="0080710D">
            <w:pPr>
              <w:jc w:val="right"/>
              <w:rPr>
                <w:sz w:val="24"/>
              </w:rPr>
            </w:pPr>
            <w:r>
              <w:rPr>
                <w:sz w:val="24"/>
              </w:rPr>
              <w:t>2</w:t>
            </w:r>
          </w:p>
        </w:tc>
      </w:tr>
      <w:tr w:rsidR="002D77DD" w:rsidTr="0080710D">
        <w:trPr>
          <w:cantSplit/>
          <w:trHeight w:val="919"/>
        </w:trPr>
        <w:tc>
          <w:tcPr>
            <w:tcW w:w="9498" w:type="dxa"/>
            <w:gridSpan w:val="3"/>
            <w:vAlign w:val="center"/>
          </w:tcPr>
          <w:p w:rsidR="002D77DD" w:rsidRDefault="002D77DD" w:rsidP="0080710D">
            <w:pPr>
              <w:rPr>
                <w:b/>
                <w:sz w:val="24"/>
              </w:rPr>
            </w:pPr>
            <w:r>
              <w:rPr>
                <w:b/>
                <w:sz w:val="24"/>
              </w:rPr>
              <w:t xml:space="preserve">26 - Serviços de coleta, remessa ou entrega de correspondências, documentos, objetos, bens ou valores, inclusive pelos correios e suas agências franqueadas; </w:t>
            </w:r>
            <w:proofErr w:type="spellStart"/>
            <w:r>
              <w:rPr>
                <w:b/>
                <w:sz w:val="24"/>
              </w:rPr>
              <w:t>courrier</w:t>
            </w:r>
            <w:proofErr w:type="spellEnd"/>
            <w:r>
              <w:rPr>
                <w:b/>
                <w:sz w:val="24"/>
              </w:rPr>
              <w:t xml:space="preserve"> e congêneres.</w:t>
            </w:r>
          </w:p>
        </w:tc>
      </w:tr>
      <w:tr w:rsidR="002D77DD" w:rsidTr="0080710D">
        <w:tc>
          <w:tcPr>
            <w:tcW w:w="5529" w:type="dxa"/>
          </w:tcPr>
          <w:p w:rsidR="002D77DD" w:rsidRDefault="002D77DD" w:rsidP="0080710D">
            <w:pPr>
              <w:jc w:val="both"/>
              <w:rPr>
                <w:sz w:val="24"/>
              </w:rPr>
            </w:pPr>
            <w:r>
              <w:rPr>
                <w:sz w:val="24"/>
              </w:rPr>
              <w:t xml:space="preserve">26.01 - Serviços de coleta, remessa ou entrega de correspondências, documentos, objetos, bens ou valores, inclusive pelos correios e suas agências franqueadas; </w:t>
            </w:r>
            <w:proofErr w:type="spellStart"/>
            <w:r>
              <w:rPr>
                <w:sz w:val="24"/>
              </w:rPr>
              <w:t>courrier</w:t>
            </w:r>
            <w:proofErr w:type="spellEnd"/>
            <w:r>
              <w:rPr>
                <w:sz w:val="24"/>
              </w:rPr>
              <w:t xml:space="preserve"> e congêneres.</w:t>
            </w:r>
          </w:p>
        </w:tc>
        <w:tc>
          <w:tcPr>
            <w:tcW w:w="1984" w:type="dxa"/>
          </w:tcPr>
          <w:p w:rsidR="002D77DD" w:rsidRDefault="002D77DD" w:rsidP="0080710D">
            <w:pPr>
              <w:jc w:val="right"/>
              <w:rPr>
                <w:sz w:val="24"/>
              </w:rPr>
            </w:pPr>
            <w:r>
              <w:rPr>
                <w:sz w:val="24"/>
              </w:rPr>
              <w:t>45</w:t>
            </w:r>
          </w:p>
        </w:tc>
        <w:tc>
          <w:tcPr>
            <w:tcW w:w="1985" w:type="dxa"/>
          </w:tcPr>
          <w:p w:rsidR="002D77DD" w:rsidRDefault="002D77DD" w:rsidP="0080710D">
            <w:pPr>
              <w:jc w:val="right"/>
              <w:rPr>
                <w:sz w:val="24"/>
              </w:rPr>
            </w:pPr>
            <w:r>
              <w:rPr>
                <w:sz w:val="24"/>
              </w:rPr>
              <w:t>2</w:t>
            </w:r>
          </w:p>
        </w:tc>
      </w:tr>
      <w:tr w:rsidR="002D77DD" w:rsidTr="0080710D">
        <w:trPr>
          <w:cantSplit/>
          <w:trHeight w:val="339"/>
        </w:trPr>
        <w:tc>
          <w:tcPr>
            <w:tcW w:w="9498" w:type="dxa"/>
            <w:gridSpan w:val="3"/>
            <w:vAlign w:val="center"/>
          </w:tcPr>
          <w:p w:rsidR="002D77DD" w:rsidRDefault="002D77DD" w:rsidP="0080710D">
            <w:pPr>
              <w:jc w:val="both"/>
              <w:rPr>
                <w:b/>
                <w:sz w:val="24"/>
              </w:rPr>
            </w:pPr>
            <w:r>
              <w:rPr>
                <w:b/>
                <w:sz w:val="24"/>
              </w:rPr>
              <w:t>27 - Serviços de assistência social.</w:t>
            </w:r>
          </w:p>
        </w:tc>
      </w:tr>
      <w:tr w:rsidR="002D77DD" w:rsidTr="0080710D">
        <w:trPr>
          <w:trHeight w:val="349"/>
        </w:trPr>
        <w:tc>
          <w:tcPr>
            <w:tcW w:w="5529" w:type="dxa"/>
          </w:tcPr>
          <w:p w:rsidR="002D77DD" w:rsidRDefault="002D77DD" w:rsidP="0080710D">
            <w:pPr>
              <w:jc w:val="both"/>
              <w:rPr>
                <w:sz w:val="24"/>
              </w:rPr>
            </w:pPr>
            <w:r>
              <w:rPr>
                <w:sz w:val="24"/>
              </w:rPr>
              <w:t>27.01 - Serviços de assistência social.</w:t>
            </w:r>
          </w:p>
        </w:tc>
        <w:tc>
          <w:tcPr>
            <w:tcW w:w="1984" w:type="dxa"/>
          </w:tcPr>
          <w:p w:rsidR="002D77DD" w:rsidRDefault="002D77DD" w:rsidP="0080710D">
            <w:pPr>
              <w:jc w:val="right"/>
              <w:rPr>
                <w:sz w:val="24"/>
              </w:rPr>
            </w:pPr>
            <w:r>
              <w:rPr>
                <w:sz w:val="24"/>
              </w:rPr>
              <w:t>50</w:t>
            </w:r>
          </w:p>
        </w:tc>
        <w:tc>
          <w:tcPr>
            <w:tcW w:w="1985" w:type="dxa"/>
          </w:tcPr>
          <w:p w:rsidR="002D77DD" w:rsidRDefault="002D77DD" w:rsidP="0080710D">
            <w:pPr>
              <w:jc w:val="right"/>
              <w:rPr>
                <w:sz w:val="24"/>
              </w:rPr>
            </w:pPr>
            <w:r>
              <w:rPr>
                <w:sz w:val="24"/>
              </w:rPr>
              <w:t>2</w:t>
            </w:r>
          </w:p>
        </w:tc>
      </w:tr>
      <w:tr w:rsidR="002D77DD" w:rsidTr="0080710D">
        <w:trPr>
          <w:cantSplit/>
          <w:trHeight w:val="578"/>
        </w:trPr>
        <w:tc>
          <w:tcPr>
            <w:tcW w:w="9498" w:type="dxa"/>
            <w:gridSpan w:val="3"/>
            <w:vAlign w:val="center"/>
          </w:tcPr>
          <w:p w:rsidR="002D77DD" w:rsidRDefault="002D77DD" w:rsidP="0080710D">
            <w:pPr>
              <w:rPr>
                <w:b/>
                <w:sz w:val="24"/>
              </w:rPr>
            </w:pPr>
            <w:r>
              <w:rPr>
                <w:b/>
                <w:sz w:val="24"/>
              </w:rPr>
              <w:t>28 - Serviços de avaliação de bens e serviços de qualquer natureza.</w:t>
            </w:r>
          </w:p>
        </w:tc>
      </w:tr>
      <w:tr w:rsidR="002D77DD" w:rsidTr="0080710D">
        <w:tc>
          <w:tcPr>
            <w:tcW w:w="5529" w:type="dxa"/>
          </w:tcPr>
          <w:p w:rsidR="002D77DD" w:rsidRDefault="002D77DD" w:rsidP="0080710D">
            <w:pPr>
              <w:jc w:val="both"/>
              <w:rPr>
                <w:sz w:val="24"/>
              </w:rPr>
            </w:pPr>
            <w:r>
              <w:rPr>
                <w:sz w:val="24"/>
              </w:rPr>
              <w:t>28.01 - Serviços de avaliação de bens e serviços de qualquer natureza.</w:t>
            </w:r>
          </w:p>
        </w:tc>
        <w:tc>
          <w:tcPr>
            <w:tcW w:w="1984" w:type="dxa"/>
          </w:tcPr>
          <w:p w:rsidR="002D77DD" w:rsidRDefault="002D77DD" w:rsidP="0080710D">
            <w:pPr>
              <w:jc w:val="right"/>
              <w:rPr>
                <w:sz w:val="24"/>
              </w:rPr>
            </w:pPr>
            <w:r>
              <w:rPr>
                <w:sz w:val="24"/>
              </w:rPr>
              <w:t>50</w:t>
            </w:r>
          </w:p>
        </w:tc>
        <w:tc>
          <w:tcPr>
            <w:tcW w:w="1985" w:type="dxa"/>
          </w:tcPr>
          <w:p w:rsidR="002D77DD" w:rsidRDefault="002D77DD" w:rsidP="0080710D">
            <w:pPr>
              <w:jc w:val="right"/>
              <w:rPr>
                <w:sz w:val="24"/>
              </w:rPr>
            </w:pPr>
            <w:r>
              <w:rPr>
                <w:sz w:val="24"/>
              </w:rPr>
              <w:t>2</w:t>
            </w:r>
          </w:p>
        </w:tc>
      </w:tr>
      <w:tr w:rsidR="002D77DD" w:rsidTr="0080710D">
        <w:trPr>
          <w:cantSplit/>
          <w:trHeight w:val="564"/>
        </w:trPr>
        <w:tc>
          <w:tcPr>
            <w:tcW w:w="9498" w:type="dxa"/>
            <w:gridSpan w:val="3"/>
            <w:vAlign w:val="center"/>
          </w:tcPr>
          <w:p w:rsidR="002D77DD" w:rsidRDefault="002D77DD" w:rsidP="0080710D">
            <w:pPr>
              <w:jc w:val="both"/>
              <w:rPr>
                <w:b/>
                <w:sz w:val="24"/>
              </w:rPr>
            </w:pPr>
            <w:r>
              <w:rPr>
                <w:b/>
                <w:sz w:val="24"/>
              </w:rPr>
              <w:t>29 - Serviços de biblioteconomia.</w:t>
            </w:r>
          </w:p>
        </w:tc>
      </w:tr>
      <w:tr w:rsidR="002D77DD" w:rsidTr="0080710D">
        <w:tc>
          <w:tcPr>
            <w:tcW w:w="5529" w:type="dxa"/>
          </w:tcPr>
          <w:p w:rsidR="002D77DD" w:rsidRDefault="002D77DD" w:rsidP="0080710D">
            <w:pPr>
              <w:jc w:val="both"/>
              <w:rPr>
                <w:sz w:val="24"/>
              </w:rPr>
            </w:pPr>
            <w:r>
              <w:rPr>
                <w:sz w:val="24"/>
              </w:rPr>
              <w:t>29.01 - Serviços de biblioteconomia.</w:t>
            </w:r>
          </w:p>
        </w:tc>
        <w:tc>
          <w:tcPr>
            <w:tcW w:w="1984" w:type="dxa"/>
          </w:tcPr>
          <w:p w:rsidR="002D77DD" w:rsidRDefault="002D77DD" w:rsidP="0080710D">
            <w:pPr>
              <w:jc w:val="right"/>
              <w:rPr>
                <w:sz w:val="24"/>
              </w:rPr>
            </w:pPr>
            <w:r>
              <w:rPr>
                <w:sz w:val="24"/>
              </w:rPr>
              <w:t>50</w:t>
            </w:r>
          </w:p>
        </w:tc>
        <w:tc>
          <w:tcPr>
            <w:tcW w:w="1985" w:type="dxa"/>
          </w:tcPr>
          <w:p w:rsidR="002D77DD" w:rsidRDefault="002D77DD" w:rsidP="0080710D">
            <w:pPr>
              <w:jc w:val="right"/>
              <w:rPr>
                <w:sz w:val="24"/>
              </w:rPr>
            </w:pPr>
            <w:r>
              <w:rPr>
                <w:sz w:val="24"/>
              </w:rPr>
              <w:t>2</w:t>
            </w:r>
          </w:p>
          <w:p w:rsidR="002D77DD" w:rsidRDefault="002D77DD" w:rsidP="0080710D">
            <w:pPr>
              <w:jc w:val="right"/>
              <w:rPr>
                <w:sz w:val="24"/>
              </w:rPr>
            </w:pPr>
          </w:p>
        </w:tc>
      </w:tr>
      <w:tr w:rsidR="002D77DD" w:rsidTr="0080710D">
        <w:trPr>
          <w:cantSplit/>
          <w:trHeight w:val="596"/>
        </w:trPr>
        <w:tc>
          <w:tcPr>
            <w:tcW w:w="9498" w:type="dxa"/>
            <w:gridSpan w:val="3"/>
            <w:vAlign w:val="center"/>
          </w:tcPr>
          <w:p w:rsidR="002D77DD" w:rsidRDefault="002D77DD" w:rsidP="0080710D">
            <w:pPr>
              <w:rPr>
                <w:b/>
                <w:sz w:val="24"/>
              </w:rPr>
            </w:pPr>
            <w:r>
              <w:rPr>
                <w:b/>
                <w:sz w:val="24"/>
              </w:rPr>
              <w:t>30 - Serviços de biologia, biotecnologia e química.</w:t>
            </w:r>
          </w:p>
        </w:tc>
      </w:tr>
      <w:tr w:rsidR="002D77DD" w:rsidTr="0080710D">
        <w:tc>
          <w:tcPr>
            <w:tcW w:w="5529" w:type="dxa"/>
          </w:tcPr>
          <w:p w:rsidR="002D77DD" w:rsidRDefault="002D77DD" w:rsidP="0080710D">
            <w:pPr>
              <w:jc w:val="both"/>
              <w:rPr>
                <w:sz w:val="24"/>
              </w:rPr>
            </w:pPr>
            <w:r>
              <w:rPr>
                <w:sz w:val="24"/>
              </w:rPr>
              <w:t>30.01 - Serviços de biologia, biotecnologia e química.</w:t>
            </w:r>
          </w:p>
        </w:tc>
        <w:tc>
          <w:tcPr>
            <w:tcW w:w="1984" w:type="dxa"/>
          </w:tcPr>
          <w:p w:rsidR="002D77DD" w:rsidRDefault="002D77DD" w:rsidP="0080710D">
            <w:pPr>
              <w:jc w:val="right"/>
              <w:rPr>
                <w:sz w:val="24"/>
              </w:rPr>
            </w:pPr>
            <w:r>
              <w:rPr>
                <w:sz w:val="24"/>
              </w:rPr>
              <w:t>50</w:t>
            </w:r>
          </w:p>
        </w:tc>
        <w:tc>
          <w:tcPr>
            <w:tcW w:w="1985" w:type="dxa"/>
          </w:tcPr>
          <w:p w:rsidR="002D77DD" w:rsidRDefault="002D77DD" w:rsidP="0080710D">
            <w:pPr>
              <w:jc w:val="right"/>
              <w:rPr>
                <w:sz w:val="24"/>
              </w:rPr>
            </w:pPr>
            <w:r>
              <w:rPr>
                <w:sz w:val="24"/>
              </w:rPr>
              <w:t>2</w:t>
            </w:r>
          </w:p>
        </w:tc>
      </w:tr>
      <w:tr w:rsidR="002D77DD" w:rsidTr="0080710D">
        <w:trPr>
          <w:cantSplit/>
          <w:trHeight w:val="782"/>
        </w:trPr>
        <w:tc>
          <w:tcPr>
            <w:tcW w:w="9498" w:type="dxa"/>
            <w:gridSpan w:val="3"/>
            <w:vAlign w:val="center"/>
          </w:tcPr>
          <w:p w:rsidR="002D77DD" w:rsidRDefault="002D77DD" w:rsidP="0080710D">
            <w:pPr>
              <w:jc w:val="both"/>
              <w:rPr>
                <w:b/>
                <w:sz w:val="24"/>
              </w:rPr>
            </w:pPr>
            <w:r>
              <w:rPr>
                <w:b/>
                <w:sz w:val="24"/>
              </w:rPr>
              <w:t>31 - Serviços técnicos em edificações, eletrônica, eletrotécnica, mecânica, telecomunicações e congêneres.</w:t>
            </w:r>
          </w:p>
        </w:tc>
      </w:tr>
      <w:tr w:rsidR="002D77DD" w:rsidTr="0080710D">
        <w:tc>
          <w:tcPr>
            <w:tcW w:w="5529" w:type="dxa"/>
          </w:tcPr>
          <w:p w:rsidR="002D77DD" w:rsidRDefault="002D77DD" w:rsidP="0080710D">
            <w:pPr>
              <w:jc w:val="both"/>
              <w:rPr>
                <w:sz w:val="24"/>
              </w:rPr>
            </w:pPr>
            <w:r>
              <w:rPr>
                <w:sz w:val="24"/>
              </w:rPr>
              <w:t>31.01 - Serviços técnicos em edificações, eletrônica, eletrotécnica, mecânica, telecomunicações e congêneres.</w:t>
            </w:r>
          </w:p>
        </w:tc>
        <w:tc>
          <w:tcPr>
            <w:tcW w:w="1984" w:type="dxa"/>
          </w:tcPr>
          <w:p w:rsidR="002D77DD" w:rsidRDefault="002D77DD" w:rsidP="0080710D">
            <w:pPr>
              <w:jc w:val="right"/>
              <w:rPr>
                <w:sz w:val="24"/>
              </w:rPr>
            </w:pPr>
            <w:r>
              <w:rPr>
                <w:sz w:val="24"/>
              </w:rPr>
              <w:t>50</w:t>
            </w:r>
          </w:p>
        </w:tc>
        <w:tc>
          <w:tcPr>
            <w:tcW w:w="1985" w:type="dxa"/>
          </w:tcPr>
          <w:p w:rsidR="002D77DD" w:rsidRDefault="002D77DD" w:rsidP="0080710D">
            <w:pPr>
              <w:jc w:val="right"/>
              <w:rPr>
                <w:sz w:val="24"/>
              </w:rPr>
            </w:pPr>
            <w:r>
              <w:rPr>
                <w:sz w:val="24"/>
              </w:rPr>
              <w:t>2</w:t>
            </w:r>
          </w:p>
        </w:tc>
      </w:tr>
      <w:tr w:rsidR="002D77DD" w:rsidTr="0080710D">
        <w:trPr>
          <w:cantSplit/>
          <w:trHeight w:val="521"/>
        </w:trPr>
        <w:tc>
          <w:tcPr>
            <w:tcW w:w="9498" w:type="dxa"/>
            <w:gridSpan w:val="3"/>
            <w:vAlign w:val="center"/>
          </w:tcPr>
          <w:p w:rsidR="002D77DD" w:rsidRDefault="002D77DD" w:rsidP="0080710D">
            <w:pPr>
              <w:jc w:val="both"/>
              <w:rPr>
                <w:b/>
                <w:sz w:val="24"/>
              </w:rPr>
            </w:pPr>
            <w:r>
              <w:rPr>
                <w:b/>
                <w:sz w:val="24"/>
              </w:rPr>
              <w:lastRenderedPageBreak/>
              <w:t>32 - Serviços de desenhos técnicos.</w:t>
            </w:r>
          </w:p>
        </w:tc>
      </w:tr>
      <w:tr w:rsidR="002D77DD" w:rsidTr="0080710D">
        <w:tc>
          <w:tcPr>
            <w:tcW w:w="5529" w:type="dxa"/>
          </w:tcPr>
          <w:p w:rsidR="002D77DD" w:rsidRDefault="002D77DD" w:rsidP="0080710D">
            <w:pPr>
              <w:jc w:val="both"/>
              <w:rPr>
                <w:sz w:val="24"/>
              </w:rPr>
            </w:pPr>
            <w:r>
              <w:rPr>
                <w:sz w:val="24"/>
              </w:rPr>
              <w:t>32.01 - Serviços de desenhos técnicos.</w:t>
            </w:r>
          </w:p>
        </w:tc>
        <w:tc>
          <w:tcPr>
            <w:tcW w:w="1984" w:type="dxa"/>
          </w:tcPr>
          <w:p w:rsidR="002D77DD" w:rsidRDefault="002D77DD" w:rsidP="0080710D">
            <w:pPr>
              <w:jc w:val="right"/>
              <w:rPr>
                <w:sz w:val="24"/>
              </w:rPr>
            </w:pPr>
            <w:r>
              <w:rPr>
                <w:sz w:val="24"/>
              </w:rPr>
              <w:t>30</w:t>
            </w:r>
          </w:p>
        </w:tc>
        <w:tc>
          <w:tcPr>
            <w:tcW w:w="1985" w:type="dxa"/>
          </w:tcPr>
          <w:p w:rsidR="002D77DD" w:rsidRDefault="002D77DD" w:rsidP="0080710D">
            <w:pPr>
              <w:jc w:val="right"/>
              <w:rPr>
                <w:sz w:val="24"/>
              </w:rPr>
            </w:pPr>
            <w:r>
              <w:rPr>
                <w:sz w:val="24"/>
              </w:rPr>
              <w:t>2</w:t>
            </w:r>
          </w:p>
          <w:p w:rsidR="002D77DD" w:rsidRDefault="002D77DD" w:rsidP="0080710D">
            <w:pPr>
              <w:jc w:val="right"/>
              <w:rPr>
                <w:sz w:val="24"/>
              </w:rPr>
            </w:pPr>
          </w:p>
        </w:tc>
      </w:tr>
      <w:tr w:rsidR="002D77DD" w:rsidTr="0080710D">
        <w:trPr>
          <w:cantSplit/>
          <w:trHeight w:val="634"/>
        </w:trPr>
        <w:tc>
          <w:tcPr>
            <w:tcW w:w="9498" w:type="dxa"/>
            <w:gridSpan w:val="3"/>
            <w:vAlign w:val="center"/>
          </w:tcPr>
          <w:p w:rsidR="002D77DD" w:rsidRDefault="002D77DD" w:rsidP="0080710D">
            <w:pPr>
              <w:jc w:val="both"/>
              <w:rPr>
                <w:b/>
                <w:sz w:val="24"/>
              </w:rPr>
            </w:pPr>
            <w:r>
              <w:rPr>
                <w:b/>
                <w:sz w:val="24"/>
              </w:rPr>
              <w:t>33 - Serviços de desembaraço aduaneiro, comissários, despachantes e congêneres.</w:t>
            </w:r>
          </w:p>
        </w:tc>
      </w:tr>
      <w:tr w:rsidR="002D77DD" w:rsidTr="0080710D">
        <w:tc>
          <w:tcPr>
            <w:tcW w:w="5529" w:type="dxa"/>
          </w:tcPr>
          <w:p w:rsidR="002D77DD" w:rsidRDefault="002D77DD" w:rsidP="0080710D">
            <w:pPr>
              <w:jc w:val="both"/>
              <w:rPr>
                <w:sz w:val="24"/>
              </w:rPr>
            </w:pPr>
            <w:r>
              <w:rPr>
                <w:sz w:val="24"/>
              </w:rPr>
              <w:t>33.01 Serviços de desembaraço aduaneiro, comissários, despachantes e congêneres.</w:t>
            </w:r>
          </w:p>
        </w:tc>
        <w:tc>
          <w:tcPr>
            <w:tcW w:w="1984" w:type="dxa"/>
          </w:tcPr>
          <w:p w:rsidR="002D77DD" w:rsidRDefault="002D77DD" w:rsidP="0080710D">
            <w:pPr>
              <w:jc w:val="right"/>
              <w:rPr>
                <w:sz w:val="24"/>
              </w:rPr>
            </w:pPr>
            <w:r>
              <w:rPr>
                <w:sz w:val="24"/>
              </w:rPr>
              <w:t>30</w:t>
            </w:r>
          </w:p>
        </w:tc>
        <w:tc>
          <w:tcPr>
            <w:tcW w:w="1985" w:type="dxa"/>
          </w:tcPr>
          <w:p w:rsidR="002D77DD" w:rsidRDefault="002D77DD" w:rsidP="0080710D">
            <w:pPr>
              <w:jc w:val="right"/>
              <w:rPr>
                <w:sz w:val="24"/>
              </w:rPr>
            </w:pPr>
            <w:r>
              <w:rPr>
                <w:sz w:val="24"/>
              </w:rPr>
              <w:t>2</w:t>
            </w:r>
          </w:p>
        </w:tc>
      </w:tr>
      <w:tr w:rsidR="002D77DD" w:rsidTr="0080710D">
        <w:trPr>
          <w:cantSplit/>
          <w:trHeight w:val="481"/>
        </w:trPr>
        <w:tc>
          <w:tcPr>
            <w:tcW w:w="9498" w:type="dxa"/>
            <w:gridSpan w:val="3"/>
            <w:vAlign w:val="center"/>
          </w:tcPr>
          <w:p w:rsidR="002D77DD" w:rsidRDefault="002D77DD" w:rsidP="0080710D">
            <w:pPr>
              <w:jc w:val="both"/>
              <w:rPr>
                <w:b/>
                <w:sz w:val="24"/>
              </w:rPr>
            </w:pPr>
            <w:r>
              <w:rPr>
                <w:b/>
                <w:sz w:val="24"/>
              </w:rPr>
              <w:t>34 - Serviços de investigações particulares, detetives e congêneres.</w:t>
            </w:r>
          </w:p>
        </w:tc>
      </w:tr>
      <w:tr w:rsidR="002D77DD" w:rsidTr="0080710D">
        <w:tc>
          <w:tcPr>
            <w:tcW w:w="5529" w:type="dxa"/>
          </w:tcPr>
          <w:p w:rsidR="002D77DD" w:rsidRDefault="002D77DD" w:rsidP="0080710D">
            <w:pPr>
              <w:jc w:val="both"/>
              <w:rPr>
                <w:sz w:val="24"/>
              </w:rPr>
            </w:pPr>
            <w:r>
              <w:rPr>
                <w:sz w:val="24"/>
              </w:rPr>
              <w:t>34.01 - Serviços de investigações particulares, detetives e congêneres.</w:t>
            </w:r>
          </w:p>
        </w:tc>
        <w:tc>
          <w:tcPr>
            <w:tcW w:w="1984" w:type="dxa"/>
          </w:tcPr>
          <w:p w:rsidR="002D77DD" w:rsidRDefault="002D77DD" w:rsidP="0080710D">
            <w:pPr>
              <w:jc w:val="right"/>
              <w:rPr>
                <w:sz w:val="24"/>
              </w:rPr>
            </w:pPr>
            <w:r>
              <w:rPr>
                <w:sz w:val="24"/>
              </w:rPr>
              <w:t>30</w:t>
            </w:r>
          </w:p>
        </w:tc>
        <w:tc>
          <w:tcPr>
            <w:tcW w:w="1985" w:type="dxa"/>
          </w:tcPr>
          <w:p w:rsidR="002D77DD" w:rsidRDefault="002D77DD" w:rsidP="0080710D">
            <w:pPr>
              <w:jc w:val="right"/>
              <w:rPr>
                <w:sz w:val="24"/>
              </w:rPr>
            </w:pPr>
            <w:r>
              <w:rPr>
                <w:sz w:val="24"/>
              </w:rPr>
              <w:t>2</w:t>
            </w:r>
          </w:p>
        </w:tc>
      </w:tr>
      <w:tr w:rsidR="002D77DD" w:rsidTr="0080710D">
        <w:trPr>
          <w:cantSplit/>
          <w:trHeight w:val="637"/>
        </w:trPr>
        <w:tc>
          <w:tcPr>
            <w:tcW w:w="9498" w:type="dxa"/>
            <w:gridSpan w:val="3"/>
            <w:vAlign w:val="center"/>
          </w:tcPr>
          <w:p w:rsidR="002D77DD" w:rsidRDefault="002D77DD" w:rsidP="0080710D">
            <w:pPr>
              <w:jc w:val="both"/>
              <w:rPr>
                <w:b/>
                <w:sz w:val="24"/>
              </w:rPr>
            </w:pPr>
            <w:r>
              <w:rPr>
                <w:b/>
                <w:sz w:val="24"/>
              </w:rPr>
              <w:t>35 - Serviços de reportagem, assessoria de imprensa, jornalismo e relações públicas.</w:t>
            </w:r>
          </w:p>
        </w:tc>
      </w:tr>
      <w:tr w:rsidR="002D77DD" w:rsidTr="0080710D">
        <w:tc>
          <w:tcPr>
            <w:tcW w:w="5529" w:type="dxa"/>
          </w:tcPr>
          <w:p w:rsidR="002D77DD" w:rsidRDefault="002D77DD" w:rsidP="0080710D">
            <w:pPr>
              <w:jc w:val="both"/>
              <w:rPr>
                <w:sz w:val="24"/>
              </w:rPr>
            </w:pPr>
            <w:r>
              <w:rPr>
                <w:sz w:val="24"/>
              </w:rPr>
              <w:t>35.01 - Serviços de reportagem, assessoria de imprensa, jornalismo e relações públicas.</w:t>
            </w:r>
          </w:p>
        </w:tc>
        <w:tc>
          <w:tcPr>
            <w:tcW w:w="1984" w:type="dxa"/>
          </w:tcPr>
          <w:p w:rsidR="002D77DD" w:rsidRDefault="002D77DD" w:rsidP="0080710D">
            <w:pPr>
              <w:jc w:val="right"/>
              <w:rPr>
                <w:sz w:val="24"/>
              </w:rPr>
            </w:pPr>
            <w:r>
              <w:rPr>
                <w:sz w:val="24"/>
              </w:rPr>
              <w:t>30</w:t>
            </w:r>
          </w:p>
        </w:tc>
        <w:tc>
          <w:tcPr>
            <w:tcW w:w="1985" w:type="dxa"/>
          </w:tcPr>
          <w:p w:rsidR="002D77DD" w:rsidRDefault="002D77DD" w:rsidP="0080710D">
            <w:pPr>
              <w:jc w:val="right"/>
              <w:rPr>
                <w:sz w:val="24"/>
              </w:rPr>
            </w:pPr>
            <w:r>
              <w:rPr>
                <w:sz w:val="24"/>
              </w:rPr>
              <w:t>2</w:t>
            </w:r>
          </w:p>
        </w:tc>
      </w:tr>
      <w:tr w:rsidR="002D77DD" w:rsidTr="0080710D">
        <w:trPr>
          <w:cantSplit/>
          <w:trHeight w:val="546"/>
        </w:trPr>
        <w:tc>
          <w:tcPr>
            <w:tcW w:w="9498" w:type="dxa"/>
            <w:gridSpan w:val="3"/>
            <w:vAlign w:val="center"/>
          </w:tcPr>
          <w:p w:rsidR="002D77DD" w:rsidRDefault="002D77DD" w:rsidP="0080710D">
            <w:pPr>
              <w:jc w:val="both"/>
              <w:rPr>
                <w:b/>
                <w:sz w:val="24"/>
              </w:rPr>
            </w:pPr>
            <w:r>
              <w:rPr>
                <w:b/>
                <w:sz w:val="24"/>
              </w:rPr>
              <w:t>36 - Serviços de meteorologia.</w:t>
            </w:r>
          </w:p>
        </w:tc>
      </w:tr>
      <w:tr w:rsidR="002D77DD" w:rsidTr="0080710D">
        <w:tc>
          <w:tcPr>
            <w:tcW w:w="5529" w:type="dxa"/>
          </w:tcPr>
          <w:p w:rsidR="002D77DD" w:rsidRDefault="002D77DD" w:rsidP="0080710D">
            <w:pPr>
              <w:jc w:val="both"/>
              <w:rPr>
                <w:sz w:val="24"/>
              </w:rPr>
            </w:pPr>
            <w:r>
              <w:rPr>
                <w:sz w:val="24"/>
              </w:rPr>
              <w:t>36.01 - Serviços de meteorologia.</w:t>
            </w:r>
          </w:p>
        </w:tc>
        <w:tc>
          <w:tcPr>
            <w:tcW w:w="1984" w:type="dxa"/>
          </w:tcPr>
          <w:p w:rsidR="002D77DD" w:rsidRDefault="002D77DD" w:rsidP="0080710D">
            <w:pPr>
              <w:jc w:val="right"/>
              <w:rPr>
                <w:sz w:val="24"/>
              </w:rPr>
            </w:pPr>
            <w:r>
              <w:rPr>
                <w:sz w:val="24"/>
              </w:rPr>
              <w:t>30</w:t>
            </w:r>
          </w:p>
        </w:tc>
        <w:tc>
          <w:tcPr>
            <w:tcW w:w="1985" w:type="dxa"/>
          </w:tcPr>
          <w:p w:rsidR="002D77DD" w:rsidRDefault="002D77DD" w:rsidP="0080710D">
            <w:pPr>
              <w:jc w:val="right"/>
              <w:rPr>
                <w:sz w:val="24"/>
              </w:rPr>
            </w:pPr>
            <w:r>
              <w:rPr>
                <w:sz w:val="24"/>
              </w:rPr>
              <w:t>2</w:t>
            </w:r>
          </w:p>
          <w:p w:rsidR="002D77DD" w:rsidRDefault="002D77DD" w:rsidP="0080710D">
            <w:pPr>
              <w:jc w:val="right"/>
              <w:rPr>
                <w:sz w:val="24"/>
              </w:rPr>
            </w:pPr>
          </w:p>
        </w:tc>
      </w:tr>
      <w:tr w:rsidR="002D77DD" w:rsidTr="0080710D">
        <w:trPr>
          <w:cantSplit/>
          <w:trHeight w:val="645"/>
        </w:trPr>
        <w:tc>
          <w:tcPr>
            <w:tcW w:w="9498" w:type="dxa"/>
            <w:gridSpan w:val="3"/>
            <w:vAlign w:val="center"/>
          </w:tcPr>
          <w:p w:rsidR="002D77DD" w:rsidRDefault="002D77DD" w:rsidP="0080710D">
            <w:pPr>
              <w:jc w:val="both"/>
              <w:rPr>
                <w:b/>
                <w:sz w:val="24"/>
              </w:rPr>
            </w:pPr>
            <w:r>
              <w:rPr>
                <w:b/>
                <w:sz w:val="24"/>
              </w:rPr>
              <w:t>37 - Serviços de artistas, atletas, modelos e manequins.</w:t>
            </w:r>
          </w:p>
        </w:tc>
      </w:tr>
      <w:tr w:rsidR="002D77DD" w:rsidTr="0080710D">
        <w:tc>
          <w:tcPr>
            <w:tcW w:w="5529" w:type="dxa"/>
          </w:tcPr>
          <w:p w:rsidR="002D77DD" w:rsidRDefault="002D77DD" w:rsidP="0080710D">
            <w:pPr>
              <w:jc w:val="both"/>
              <w:rPr>
                <w:sz w:val="24"/>
              </w:rPr>
            </w:pPr>
            <w:r>
              <w:rPr>
                <w:sz w:val="24"/>
              </w:rPr>
              <w:t>37.01 - Serviços de artistas, atletas, modelos e manequins.</w:t>
            </w:r>
          </w:p>
        </w:tc>
        <w:tc>
          <w:tcPr>
            <w:tcW w:w="1984" w:type="dxa"/>
          </w:tcPr>
          <w:p w:rsidR="002D77DD" w:rsidRDefault="002D77DD" w:rsidP="0080710D">
            <w:pPr>
              <w:jc w:val="right"/>
              <w:rPr>
                <w:sz w:val="24"/>
              </w:rPr>
            </w:pPr>
            <w:r>
              <w:rPr>
                <w:sz w:val="24"/>
              </w:rPr>
              <w:t>30</w:t>
            </w:r>
          </w:p>
        </w:tc>
        <w:tc>
          <w:tcPr>
            <w:tcW w:w="1985" w:type="dxa"/>
          </w:tcPr>
          <w:p w:rsidR="002D77DD" w:rsidRDefault="002D77DD" w:rsidP="0080710D">
            <w:pPr>
              <w:jc w:val="right"/>
              <w:rPr>
                <w:sz w:val="24"/>
              </w:rPr>
            </w:pPr>
            <w:r>
              <w:rPr>
                <w:sz w:val="24"/>
              </w:rPr>
              <w:t>2</w:t>
            </w:r>
          </w:p>
        </w:tc>
      </w:tr>
      <w:tr w:rsidR="002D77DD" w:rsidTr="0080710D">
        <w:trPr>
          <w:cantSplit/>
          <w:trHeight w:val="477"/>
        </w:trPr>
        <w:tc>
          <w:tcPr>
            <w:tcW w:w="9498" w:type="dxa"/>
            <w:gridSpan w:val="3"/>
            <w:vAlign w:val="center"/>
          </w:tcPr>
          <w:p w:rsidR="002D77DD" w:rsidRDefault="002D77DD" w:rsidP="0080710D">
            <w:pPr>
              <w:rPr>
                <w:b/>
                <w:sz w:val="24"/>
              </w:rPr>
            </w:pPr>
            <w:r>
              <w:rPr>
                <w:b/>
                <w:sz w:val="24"/>
              </w:rPr>
              <w:t>38 - Serviços de museologia.</w:t>
            </w:r>
          </w:p>
        </w:tc>
      </w:tr>
      <w:tr w:rsidR="002D77DD" w:rsidTr="0080710D">
        <w:tc>
          <w:tcPr>
            <w:tcW w:w="5529" w:type="dxa"/>
          </w:tcPr>
          <w:p w:rsidR="002D77DD" w:rsidRDefault="002D77DD" w:rsidP="0080710D">
            <w:pPr>
              <w:jc w:val="both"/>
              <w:rPr>
                <w:sz w:val="24"/>
              </w:rPr>
            </w:pPr>
            <w:r>
              <w:rPr>
                <w:sz w:val="24"/>
              </w:rPr>
              <w:t>38.01 - Serviços de museologia.</w:t>
            </w:r>
          </w:p>
        </w:tc>
        <w:tc>
          <w:tcPr>
            <w:tcW w:w="1984" w:type="dxa"/>
          </w:tcPr>
          <w:p w:rsidR="002D77DD" w:rsidRDefault="002D77DD" w:rsidP="0080710D">
            <w:pPr>
              <w:jc w:val="right"/>
              <w:rPr>
                <w:sz w:val="24"/>
              </w:rPr>
            </w:pPr>
            <w:r>
              <w:rPr>
                <w:sz w:val="24"/>
              </w:rPr>
              <w:t>30</w:t>
            </w:r>
          </w:p>
        </w:tc>
        <w:tc>
          <w:tcPr>
            <w:tcW w:w="1985" w:type="dxa"/>
          </w:tcPr>
          <w:p w:rsidR="002D77DD" w:rsidRDefault="002D77DD" w:rsidP="0080710D">
            <w:pPr>
              <w:jc w:val="right"/>
              <w:rPr>
                <w:sz w:val="24"/>
              </w:rPr>
            </w:pPr>
            <w:r>
              <w:rPr>
                <w:sz w:val="24"/>
              </w:rPr>
              <w:t>2</w:t>
            </w:r>
          </w:p>
        </w:tc>
      </w:tr>
      <w:tr w:rsidR="002D77DD" w:rsidTr="0080710D">
        <w:trPr>
          <w:cantSplit/>
          <w:trHeight w:val="633"/>
        </w:trPr>
        <w:tc>
          <w:tcPr>
            <w:tcW w:w="9498" w:type="dxa"/>
            <w:gridSpan w:val="3"/>
            <w:vAlign w:val="center"/>
          </w:tcPr>
          <w:p w:rsidR="002D77DD" w:rsidRDefault="002D77DD" w:rsidP="0080710D">
            <w:pPr>
              <w:rPr>
                <w:b/>
                <w:sz w:val="24"/>
              </w:rPr>
            </w:pPr>
            <w:r>
              <w:rPr>
                <w:b/>
                <w:sz w:val="24"/>
              </w:rPr>
              <w:t>39 - Serviços de ourivesaria e lapidação.</w:t>
            </w:r>
          </w:p>
        </w:tc>
      </w:tr>
      <w:tr w:rsidR="002D77DD" w:rsidTr="0080710D">
        <w:tc>
          <w:tcPr>
            <w:tcW w:w="5529" w:type="dxa"/>
          </w:tcPr>
          <w:p w:rsidR="002D77DD" w:rsidRDefault="002D77DD" w:rsidP="0080710D">
            <w:pPr>
              <w:pStyle w:val="Textodecomentrio"/>
              <w:overflowPunct/>
              <w:autoSpaceDE/>
              <w:autoSpaceDN/>
              <w:adjustRightInd/>
              <w:textAlignment w:val="auto"/>
              <w:rPr>
                <w:sz w:val="24"/>
              </w:rPr>
            </w:pPr>
            <w:r>
              <w:rPr>
                <w:sz w:val="24"/>
              </w:rPr>
              <w:t>39.01 - Serviços de ourivesaria e lapidação (quando o material for fornecido pelo tomador do serviço).</w:t>
            </w:r>
          </w:p>
        </w:tc>
        <w:tc>
          <w:tcPr>
            <w:tcW w:w="1984" w:type="dxa"/>
          </w:tcPr>
          <w:p w:rsidR="002D77DD" w:rsidRDefault="002D77DD" w:rsidP="0080710D">
            <w:pPr>
              <w:jc w:val="right"/>
              <w:rPr>
                <w:sz w:val="24"/>
              </w:rPr>
            </w:pPr>
            <w:r>
              <w:rPr>
                <w:sz w:val="24"/>
              </w:rPr>
              <w:t>30</w:t>
            </w:r>
          </w:p>
        </w:tc>
        <w:tc>
          <w:tcPr>
            <w:tcW w:w="1985" w:type="dxa"/>
          </w:tcPr>
          <w:p w:rsidR="002D77DD" w:rsidRDefault="002D77DD" w:rsidP="0080710D">
            <w:pPr>
              <w:jc w:val="right"/>
              <w:rPr>
                <w:sz w:val="24"/>
              </w:rPr>
            </w:pPr>
            <w:r>
              <w:rPr>
                <w:sz w:val="24"/>
              </w:rPr>
              <w:t>2</w:t>
            </w:r>
          </w:p>
        </w:tc>
      </w:tr>
      <w:tr w:rsidR="002D77DD" w:rsidTr="0080710D">
        <w:trPr>
          <w:cantSplit/>
          <w:trHeight w:val="621"/>
        </w:trPr>
        <w:tc>
          <w:tcPr>
            <w:tcW w:w="9498" w:type="dxa"/>
            <w:gridSpan w:val="3"/>
            <w:vAlign w:val="center"/>
          </w:tcPr>
          <w:p w:rsidR="002D77DD" w:rsidRDefault="002D77DD" w:rsidP="0080710D">
            <w:pPr>
              <w:rPr>
                <w:b/>
                <w:sz w:val="24"/>
              </w:rPr>
            </w:pPr>
            <w:r>
              <w:rPr>
                <w:b/>
                <w:sz w:val="24"/>
              </w:rPr>
              <w:t>40 - Serviços relativos a obras de arte sob encomenda.</w:t>
            </w:r>
          </w:p>
        </w:tc>
      </w:tr>
      <w:tr w:rsidR="002D77DD" w:rsidTr="0080710D">
        <w:tc>
          <w:tcPr>
            <w:tcW w:w="5529" w:type="dxa"/>
          </w:tcPr>
          <w:p w:rsidR="002D77DD" w:rsidRDefault="002D77DD" w:rsidP="0080710D">
            <w:pPr>
              <w:jc w:val="both"/>
              <w:rPr>
                <w:sz w:val="24"/>
              </w:rPr>
            </w:pPr>
            <w:r>
              <w:rPr>
                <w:sz w:val="24"/>
              </w:rPr>
              <w:t>40.01 - Obras de arte sob encomenda.</w:t>
            </w:r>
          </w:p>
        </w:tc>
        <w:tc>
          <w:tcPr>
            <w:tcW w:w="1984" w:type="dxa"/>
          </w:tcPr>
          <w:p w:rsidR="002D77DD" w:rsidRDefault="002D77DD" w:rsidP="0080710D">
            <w:pPr>
              <w:jc w:val="right"/>
              <w:rPr>
                <w:sz w:val="24"/>
              </w:rPr>
            </w:pPr>
            <w:r>
              <w:rPr>
                <w:sz w:val="24"/>
              </w:rPr>
              <w:t>30</w:t>
            </w:r>
          </w:p>
        </w:tc>
        <w:tc>
          <w:tcPr>
            <w:tcW w:w="1985" w:type="dxa"/>
          </w:tcPr>
          <w:p w:rsidR="002D77DD" w:rsidRDefault="002D77DD" w:rsidP="0080710D">
            <w:pPr>
              <w:jc w:val="right"/>
              <w:rPr>
                <w:sz w:val="24"/>
              </w:rPr>
            </w:pPr>
            <w:r>
              <w:rPr>
                <w:sz w:val="24"/>
              </w:rPr>
              <w:t>2</w:t>
            </w:r>
          </w:p>
          <w:p w:rsidR="002D77DD" w:rsidRDefault="002D77DD" w:rsidP="0080710D">
            <w:pPr>
              <w:jc w:val="right"/>
              <w:rPr>
                <w:sz w:val="24"/>
              </w:rPr>
            </w:pPr>
          </w:p>
        </w:tc>
      </w:tr>
    </w:tbl>
    <w:p w:rsidR="00433FDE" w:rsidRDefault="00433FDE" w:rsidP="00433FDE">
      <w:pPr>
        <w:jc w:val="both"/>
        <w:rPr>
          <w:sz w:val="24"/>
        </w:rPr>
      </w:pPr>
    </w:p>
    <w:p w:rsidR="00B05D65" w:rsidRDefault="00B05D65" w:rsidP="004043AB">
      <w:pPr>
        <w:jc w:val="center"/>
        <w:rPr>
          <w:rFonts w:ascii="Verdana" w:hAnsi="Verdana"/>
          <w:b/>
          <w:color w:val="000000"/>
        </w:rPr>
      </w:pPr>
    </w:p>
    <w:p w:rsidR="0080710D" w:rsidRDefault="0080710D">
      <w:pPr>
        <w:spacing w:after="200" w:line="276" w:lineRule="auto"/>
        <w:rPr>
          <w:rFonts w:ascii="Verdana" w:hAnsi="Verdana"/>
          <w:b/>
          <w:strike/>
          <w:color w:val="000000"/>
        </w:rPr>
      </w:pPr>
      <w:r>
        <w:rPr>
          <w:rFonts w:ascii="Verdana" w:hAnsi="Verdana"/>
          <w:b/>
          <w:strike/>
          <w:color w:val="000000"/>
        </w:rPr>
        <w:br w:type="page"/>
      </w:r>
    </w:p>
    <w:p w:rsidR="004043AB" w:rsidRPr="00222B09" w:rsidRDefault="004043AB" w:rsidP="00222B09">
      <w:pPr>
        <w:jc w:val="center"/>
        <w:rPr>
          <w:rFonts w:ascii="Verdana" w:hAnsi="Verdana"/>
          <w:b/>
          <w:strike/>
          <w:color w:val="000000"/>
          <w:sz w:val="18"/>
          <w:szCs w:val="18"/>
        </w:rPr>
      </w:pPr>
      <w:r w:rsidRPr="00222B09">
        <w:rPr>
          <w:rFonts w:ascii="Verdana" w:hAnsi="Verdana"/>
          <w:b/>
          <w:strike/>
          <w:color w:val="000000"/>
          <w:sz w:val="18"/>
          <w:szCs w:val="18"/>
        </w:rPr>
        <w:lastRenderedPageBreak/>
        <w:t>ANEXO  III, À LEI COMPLEMENTAR Nº 001, DE 11 DE DEZEMBRO DE 2002.</w:t>
      </w:r>
    </w:p>
    <w:p w:rsidR="00054D2F" w:rsidRPr="00222B09" w:rsidRDefault="00054D2F" w:rsidP="00222B09">
      <w:pPr>
        <w:jc w:val="center"/>
        <w:rPr>
          <w:b/>
          <w:strike/>
          <w:color w:val="000000"/>
          <w:sz w:val="18"/>
          <w:szCs w:val="18"/>
        </w:rPr>
      </w:pPr>
      <w:r w:rsidRPr="00222B09">
        <w:rPr>
          <w:b/>
          <w:i/>
          <w:iCs/>
          <w:strike/>
          <w:color w:val="0070C0"/>
          <w:sz w:val="18"/>
          <w:szCs w:val="18"/>
          <w:u w:val="single"/>
        </w:rPr>
        <w:t>(Alterado pela Lei Complementar nº 002, de 04 de julho de 2003)</w:t>
      </w:r>
    </w:p>
    <w:p w:rsidR="004043AB" w:rsidRPr="00222B09" w:rsidRDefault="004043AB" w:rsidP="00222B09">
      <w:pPr>
        <w:ind w:firstLine="1418"/>
        <w:jc w:val="both"/>
        <w:rPr>
          <w:rFonts w:ascii="Verdana" w:hAnsi="Verdana"/>
          <w:strike/>
          <w:color w:val="000000"/>
          <w:sz w:val="18"/>
          <w:szCs w:val="18"/>
        </w:rPr>
      </w:pPr>
    </w:p>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
        <w:gridCol w:w="7562"/>
        <w:gridCol w:w="1348"/>
      </w:tblGrid>
      <w:tr w:rsidR="004043AB" w:rsidRPr="00222B09" w:rsidTr="00222B09">
        <w:tc>
          <w:tcPr>
            <w:tcW w:w="446" w:type="dxa"/>
            <w:tcBorders>
              <w:right w:val="nil"/>
            </w:tcBorders>
          </w:tcPr>
          <w:p w:rsidR="004043AB" w:rsidRPr="00222B09" w:rsidRDefault="004043AB" w:rsidP="00222B09">
            <w:pPr>
              <w:jc w:val="both"/>
              <w:rPr>
                <w:rFonts w:ascii="Verdana" w:hAnsi="Verdana"/>
                <w:strike/>
                <w:color w:val="000000"/>
                <w:sz w:val="18"/>
                <w:szCs w:val="18"/>
              </w:rPr>
            </w:pPr>
          </w:p>
        </w:tc>
        <w:tc>
          <w:tcPr>
            <w:tcW w:w="7562" w:type="dxa"/>
            <w:tcBorders>
              <w:left w:val="nil"/>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TABELA DE LAUDOS DE VISTORIA AMBIENTAL</w:t>
            </w:r>
          </w:p>
        </w:tc>
        <w:tc>
          <w:tcPr>
            <w:tcW w:w="1348" w:type="dxa"/>
            <w:tcBorders>
              <w:lef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UFPMF</w:t>
            </w:r>
          </w:p>
        </w:tc>
      </w:tr>
      <w:tr w:rsidR="004043AB" w:rsidRPr="00222B09" w:rsidTr="00222B09">
        <w:tc>
          <w:tcPr>
            <w:tcW w:w="446" w:type="dxa"/>
            <w:tcBorders>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w:t>
            </w:r>
          </w:p>
        </w:tc>
        <w:tc>
          <w:tcPr>
            <w:tcW w:w="7562" w:type="dxa"/>
            <w:tcBorders>
              <w:left w:val="nil"/>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Extração e tratamento de Minerais- Areia e Cascalho Manual</w:t>
            </w:r>
          </w:p>
        </w:tc>
        <w:tc>
          <w:tcPr>
            <w:tcW w:w="1348" w:type="dxa"/>
            <w:tcBorders>
              <w:left w:val="nil"/>
            </w:tcBorders>
          </w:tcPr>
          <w:p w:rsidR="004043AB" w:rsidRPr="00222B09" w:rsidRDefault="004043AB" w:rsidP="00222B09">
            <w:pPr>
              <w:ind w:left="853" w:hanging="853"/>
              <w:jc w:val="both"/>
              <w:rPr>
                <w:rFonts w:ascii="Verdana" w:hAnsi="Verdana"/>
                <w:strike/>
                <w:color w:val="000000"/>
                <w:sz w:val="18"/>
                <w:szCs w:val="18"/>
              </w:rPr>
            </w:pPr>
            <w:r w:rsidRPr="00222B09">
              <w:rPr>
                <w:rFonts w:ascii="Verdana" w:hAnsi="Verdana"/>
                <w:strike/>
                <w:color w:val="000000"/>
                <w:sz w:val="18"/>
                <w:szCs w:val="18"/>
              </w:rPr>
              <w:t xml:space="preserve">0,5  </w:t>
            </w:r>
          </w:p>
        </w:tc>
      </w:tr>
      <w:tr w:rsidR="004043AB" w:rsidRPr="00222B09" w:rsidTr="00222B09">
        <w:tc>
          <w:tcPr>
            <w:tcW w:w="446" w:type="dxa"/>
            <w:tcBorders>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b)</w:t>
            </w:r>
          </w:p>
        </w:tc>
        <w:tc>
          <w:tcPr>
            <w:tcW w:w="7562" w:type="dxa"/>
            <w:tcBorders>
              <w:left w:val="nil"/>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Extração e tratamento de Minerais – Areia e Cascalho por Dragagem</w:t>
            </w:r>
          </w:p>
        </w:tc>
        <w:tc>
          <w:tcPr>
            <w:tcW w:w="1348" w:type="dxa"/>
            <w:tcBorders>
              <w:lef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5,0</w:t>
            </w:r>
          </w:p>
        </w:tc>
      </w:tr>
      <w:tr w:rsidR="004043AB" w:rsidRPr="00222B09" w:rsidTr="00222B09">
        <w:tc>
          <w:tcPr>
            <w:tcW w:w="446" w:type="dxa"/>
            <w:tcBorders>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c)</w:t>
            </w:r>
          </w:p>
        </w:tc>
        <w:tc>
          <w:tcPr>
            <w:tcW w:w="7562" w:type="dxa"/>
            <w:tcBorders>
              <w:left w:val="nil"/>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Extração de Argila</w:t>
            </w:r>
          </w:p>
        </w:tc>
        <w:tc>
          <w:tcPr>
            <w:tcW w:w="1348" w:type="dxa"/>
            <w:tcBorders>
              <w:lef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 3,5</w:t>
            </w:r>
          </w:p>
        </w:tc>
      </w:tr>
      <w:tr w:rsidR="004043AB" w:rsidRPr="00222B09" w:rsidTr="00222B09">
        <w:tc>
          <w:tcPr>
            <w:tcW w:w="446" w:type="dxa"/>
            <w:tcBorders>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d)</w:t>
            </w:r>
          </w:p>
        </w:tc>
        <w:tc>
          <w:tcPr>
            <w:tcW w:w="7562" w:type="dxa"/>
            <w:tcBorders>
              <w:left w:val="nil"/>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Extração de granito, mármore e pedra calcário</w:t>
            </w:r>
          </w:p>
        </w:tc>
        <w:tc>
          <w:tcPr>
            <w:tcW w:w="1348" w:type="dxa"/>
            <w:tcBorders>
              <w:lef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 5,0</w:t>
            </w:r>
          </w:p>
        </w:tc>
      </w:tr>
      <w:tr w:rsidR="004043AB" w:rsidRPr="00222B09" w:rsidTr="00222B09">
        <w:tc>
          <w:tcPr>
            <w:tcW w:w="446" w:type="dxa"/>
            <w:tcBorders>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e)</w:t>
            </w:r>
          </w:p>
        </w:tc>
        <w:tc>
          <w:tcPr>
            <w:tcW w:w="7562" w:type="dxa"/>
            <w:tcBorders>
              <w:left w:val="nil"/>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Indústria de calcinação</w:t>
            </w:r>
          </w:p>
        </w:tc>
        <w:tc>
          <w:tcPr>
            <w:tcW w:w="1348" w:type="dxa"/>
            <w:tcBorders>
              <w:lef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 5,0</w:t>
            </w:r>
          </w:p>
        </w:tc>
      </w:tr>
      <w:tr w:rsidR="004043AB" w:rsidRPr="00222B09" w:rsidTr="00222B09">
        <w:tc>
          <w:tcPr>
            <w:tcW w:w="446" w:type="dxa"/>
            <w:tcBorders>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f)</w:t>
            </w:r>
          </w:p>
        </w:tc>
        <w:tc>
          <w:tcPr>
            <w:tcW w:w="7562" w:type="dxa"/>
            <w:tcBorders>
              <w:left w:val="nil"/>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Posto de Combustível</w:t>
            </w:r>
          </w:p>
        </w:tc>
        <w:tc>
          <w:tcPr>
            <w:tcW w:w="1348" w:type="dxa"/>
            <w:tcBorders>
              <w:lef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3,5</w:t>
            </w:r>
          </w:p>
        </w:tc>
      </w:tr>
      <w:tr w:rsidR="004043AB" w:rsidRPr="00222B09" w:rsidTr="00222B09">
        <w:tc>
          <w:tcPr>
            <w:tcW w:w="446" w:type="dxa"/>
            <w:tcBorders>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g)</w:t>
            </w:r>
          </w:p>
        </w:tc>
        <w:tc>
          <w:tcPr>
            <w:tcW w:w="7562" w:type="dxa"/>
            <w:tcBorders>
              <w:left w:val="nil"/>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Obra civil residencial zoneamento hídrico urbano</w:t>
            </w:r>
          </w:p>
        </w:tc>
        <w:tc>
          <w:tcPr>
            <w:tcW w:w="1348" w:type="dxa"/>
            <w:tcBorders>
              <w:lef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 2,0</w:t>
            </w:r>
          </w:p>
        </w:tc>
      </w:tr>
      <w:tr w:rsidR="004043AB" w:rsidRPr="00222B09" w:rsidTr="00222B09">
        <w:tc>
          <w:tcPr>
            <w:tcW w:w="446" w:type="dxa"/>
            <w:tcBorders>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h)</w:t>
            </w:r>
          </w:p>
        </w:tc>
        <w:tc>
          <w:tcPr>
            <w:tcW w:w="7562" w:type="dxa"/>
            <w:tcBorders>
              <w:left w:val="nil"/>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Obra civil comercial, </w:t>
            </w:r>
            <w:proofErr w:type="spellStart"/>
            <w:r w:rsidRPr="00222B09">
              <w:rPr>
                <w:rFonts w:ascii="Verdana" w:hAnsi="Verdana"/>
                <w:strike/>
                <w:color w:val="000000"/>
                <w:sz w:val="18"/>
                <w:szCs w:val="18"/>
              </w:rPr>
              <w:t>industrial,zoneamento</w:t>
            </w:r>
            <w:proofErr w:type="spellEnd"/>
            <w:r w:rsidRPr="00222B09">
              <w:rPr>
                <w:rFonts w:ascii="Verdana" w:hAnsi="Verdana"/>
                <w:strike/>
                <w:color w:val="000000"/>
                <w:sz w:val="18"/>
                <w:szCs w:val="18"/>
              </w:rPr>
              <w:t xml:space="preserve"> hídrico rural</w:t>
            </w:r>
          </w:p>
        </w:tc>
        <w:tc>
          <w:tcPr>
            <w:tcW w:w="1348" w:type="dxa"/>
            <w:tcBorders>
              <w:lef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 4,0</w:t>
            </w:r>
          </w:p>
        </w:tc>
      </w:tr>
      <w:tr w:rsidR="004043AB" w:rsidRPr="00222B09" w:rsidTr="00222B09">
        <w:tc>
          <w:tcPr>
            <w:tcW w:w="446" w:type="dxa"/>
            <w:tcBorders>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i)</w:t>
            </w:r>
          </w:p>
        </w:tc>
        <w:tc>
          <w:tcPr>
            <w:tcW w:w="7562" w:type="dxa"/>
            <w:tcBorders>
              <w:left w:val="nil"/>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Obra civil comercial, industrial, zoneamento hídrico urbano</w:t>
            </w:r>
          </w:p>
        </w:tc>
        <w:tc>
          <w:tcPr>
            <w:tcW w:w="1348" w:type="dxa"/>
            <w:tcBorders>
              <w:lef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 3,5</w:t>
            </w:r>
          </w:p>
        </w:tc>
      </w:tr>
      <w:tr w:rsidR="004043AB" w:rsidRPr="00222B09" w:rsidTr="00222B09">
        <w:tc>
          <w:tcPr>
            <w:tcW w:w="446" w:type="dxa"/>
            <w:tcBorders>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j)</w:t>
            </w:r>
          </w:p>
        </w:tc>
        <w:tc>
          <w:tcPr>
            <w:tcW w:w="7562" w:type="dxa"/>
            <w:tcBorders>
              <w:left w:val="nil"/>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Obra civil comercial, industrial, zoneamento hídrico rural</w:t>
            </w:r>
          </w:p>
        </w:tc>
        <w:tc>
          <w:tcPr>
            <w:tcW w:w="1348" w:type="dxa"/>
            <w:tcBorders>
              <w:lef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 4,0</w:t>
            </w:r>
          </w:p>
        </w:tc>
      </w:tr>
      <w:tr w:rsidR="004043AB" w:rsidRPr="00222B09" w:rsidTr="00222B09">
        <w:tc>
          <w:tcPr>
            <w:tcW w:w="446" w:type="dxa"/>
            <w:tcBorders>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l)</w:t>
            </w:r>
          </w:p>
        </w:tc>
        <w:tc>
          <w:tcPr>
            <w:tcW w:w="7562" w:type="dxa"/>
            <w:tcBorders>
              <w:left w:val="nil"/>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Indústria de couros e peles</w:t>
            </w:r>
          </w:p>
        </w:tc>
        <w:tc>
          <w:tcPr>
            <w:tcW w:w="1348" w:type="dxa"/>
            <w:tcBorders>
              <w:lef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 3,5</w:t>
            </w:r>
          </w:p>
        </w:tc>
      </w:tr>
      <w:tr w:rsidR="004043AB" w:rsidRPr="00222B09" w:rsidTr="00222B09">
        <w:tc>
          <w:tcPr>
            <w:tcW w:w="446" w:type="dxa"/>
            <w:tcBorders>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m)</w:t>
            </w:r>
          </w:p>
        </w:tc>
        <w:tc>
          <w:tcPr>
            <w:tcW w:w="7562" w:type="dxa"/>
            <w:tcBorders>
              <w:left w:val="nil"/>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Indústria de produtos alimentares e bebidas</w:t>
            </w:r>
          </w:p>
        </w:tc>
        <w:tc>
          <w:tcPr>
            <w:tcW w:w="1348" w:type="dxa"/>
            <w:tcBorders>
              <w:lef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 1,5</w:t>
            </w:r>
          </w:p>
        </w:tc>
      </w:tr>
      <w:tr w:rsidR="004043AB" w:rsidRPr="00222B09" w:rsidTr="00222B09">
        <w:tc>
          <w:tcPr>
            <w:tcW w:w="446" w:type="dxa"/>
            <w:tcBorders>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n)</w:t>
            </w:r>
          </w:p>
        </w:tc>
        <w:tc>
          <w:tcPr>
            <w:tcW w:w="7562" w:type="dxa"/>
            <w:tcBorders>
              <w:left w:val="nil"/>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Indústria de fumo</w:t>
            </w:r>
          </w:p>
        </w:tc>
        <w:tc>
          <w:tcPr>
            <w:tcW w:w="1348" w:type="dxa"/>
            <w:tcBorders>
              <w:lef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 5,0</w:t>
            </w:r>
          </w:p>
        </w:tc>
      </w:tr>
      <w:tr w:rsidR="004043AB" w:rsidRPr="00222B09" w:rsidTr="00222B09">
        <w:tc>
          <w:tcPr>
            <w:tcW w:w="446" w:type="dxa"/>
            <w:tcBorders>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o)</w:t>
            </w:r>
          </w:p>
        </w:tc>
        <w:tc>
          <w:tcPr>
            <w:tcW w:w="7562" w:type="dxa"/>
            <w:tcBorders>
              <w:left w:val="nil"/>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Indústria têxtil, de vestuário, calçados e artefatos de tecidos</w:t>
            </w:r>
          </w:p>
        </w:tc>
        <w:tc>
          <w:tcPr>
            <w:tcW w:w="1348" w:type="dxa"/>
            <w:tcBorders>
              <w:lef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 1,5</w:t>
            </w:r>
          </w:p>
        </w:tc>
      </w:tr>
      <w:tr w:rsidR="004043AB" w:rsidRPr="00222B09" w:rsidTr="00222B09">
        <w:tc>
          <w:tcPr>
            <w:tcW w:w="446" w:type="dxa"/>
            <w:tcBorders>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p)</w:t>
            </w:r>
          </w:p>
        </w:tc>
        <w:tc>
          <w:tcPr>
            <w:tcW w:w="7562" w:type="dxa"/>
            <w:tcBorders>
              <w:left w:val="nil"/>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Indústria de material </w:t>
            </w:r>
            <w:proofErr w:type="spellStart"/>
            <w:r w:rsidRPr="00222B09">
              <w:rPr>
                <w:rFonts w:ascii="Verdana" w:hAnsi="Verdana"/>
                <w:strike/>
                <w:color w:val="000000"/>
                <w:sz w:val="18"/>
                <w:szCs w:val="18"/>
              </w:rPr>
              <w:t>elétrico,eletrônico</w:t>
            </w:r>
            <w:proofErr w:type="spellEnd"/>
            <w:r w:rsidRPr="00222B09">
              <w:rPr>
                <w:rFonts w:ascii="Verdana" w:hAnsi="Verdana"/>
                <w:strike/>
                <w:color w:val="000000"/>
                <w:sz w:val="18"/>
                <w:szCs w:val="18"/>
              </w:rPr>
              <w:t xml:space="preserve"> e comunicação</w:t>
            </w:r>
          </w:p>
        </w:tc>
        <w:tc>
          <w:tcPr>
            <w:tcW w:w="1348" w:type="dxa"/>
            <w:tcBorders>
              <w:lef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 1,5</w:t>
            </w:r>
          </w:p>
        </w:tc>
      </w:tr>
      <w:tr w:rsidR="004043AB" w:rsidRPr="00222B09" w:rsidTr="00222B09">
        <w:tc>
          <w:tcPr>
            <w:tcW w:w="446" w:type="dxa"/>
            <w:tcBorders>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q)</w:t>
            </w:r>
          </w:p>
        </w:tc>
        <w:tc>
          <w:tcPr>
            <w:tcW w:w="7562" w:type="dxa"/>
            <w:tcBorders>
              <w:left w:val="nil"/>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Comércio de material de construção, madeira, papel celulose, borracha e plástico</w:t>
            </w:r>
          </w:p>
        </w:tc>
        <w:tc>
          <w:tcPr>
            <w:tcW w:w="1348" w:type="dxa"/>
            <w:tcBorders>
              <w:lef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1,50</w:t>
            </w:r>
          </w:p>
        </w:tc>
      </w:tr>
      <w:tr w:rsidR="004043AB" w:rsidRPr="00222B09" w:rsidTr="00222B09">
        <w:tc>
          <w:tcPr>
            <w:tcW w:w="446" w:type="dxa"/>
            <w:tcBorders>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r)</w:t>
            </w:r>
          </w:p>
        </w:tc>
        <w:tc>
          <w:tcPr>
            <w:tcW w:w="7562" w:type="dxa"/>
            <w:tcBorders>
              <w:left w:val="nil"/>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Revenda de gás</w:t>
            </w:r>
          </w:p>
        </w:tc>
        <w:tc>
          <w:tcPr>
            <w:tcW w:w="1348" w:type="dxa"/>
            <w:tcBorders>
              <w:lef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 1,5</w:t>
            </w:r>
          </w:p>
        </w:tc>
      </w:tr>
      <w:tr w:rsidR="004043AB" w:rsidRPr="00222B09" w:rsidTr="00222B09">
        <w:tc>
          <w:tcPr>
            <w:tcW w:w="446" w:type="dxa"/>
            <w:tcBorders>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s)</w:t>
            </w:r>
          </w:p>
        </w:tc>
        <w:tc>
          <w:tcPr>
            <w:tcW w:w="7562" w:type="dxa"/>
            <w:tcBorders>
              <w:left w:val="nil"/>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Produtos químicos</w:t>
            </w:r>
          </w:p>
        </w:tc>
        <w:tc>
          <w:tcPr>
            <w:tcW w:w="1348" w:type="dxa"/>
            <w:tcBorders>
              <w:lef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 2,0</w:t>
            </w:r>
          </w:p>
        </w:tc>
      </w:tr>
      <w:tr w:rsidR="004043AB" w:rsidRPr="00222B09" w:rsidTr="00222B09">
        <w:tc>
          <w:tcPr>
            <w:tcW w:w="446" w:type="dxa"/>
            <w:tcBorders>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t)</w:t>
            </w:r>
          </w:p>
        </w:tc>
        <w:tc>
          <w:tcPr>
            <w:tcW w:w="7562" w:type="dxa"/>
            <w:tcBorders>
              <w:left w:val="nil"/>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Parcelamento de solo urbano e rural</w:t>
            </w:r>
          </w:p>
        </w:tc>
        <w:tc>
          <w:tcPr>
            <w:tcW w:w="1348" w:type="dxa"/>
            <w:tcBorders>
              <w:lef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5,0</w:t>
            </w:r>
          </w:p>
        </w:tc>
      </w:tr>
      <w:tr w:rsidR="004043AB" w:rsidRPr="00222B09" w:rsidTr="00222B09">
        <w:tc>
          <w:tcPr>
            <w:tcW w:w="446" w:type="dxa"/>
            <w:tcBorders>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u)</w:t>
            </w:r>
          </w:p>
        </w:tc>
        <w:tc>
          <w:tcPr>
            <w:tcW w:w="7562" w:type="dxa"/>
            <w:tcBorders>
              <w:left w:val="nil"/>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Casas de lanches, </w:t>
            </w:r>
            <w:proofErr w:type="spellStart"/>
            <w:r w:rsidRPr="00222B09">
              <w:rPr>
                <w:rFonts w:ascii="Verdana" w:hAnsi="Verdana"/>
                <w:strike/>
                <w:color w:val="000000"/>
                <w:sz w:val="18"/>
                <w:szCs w:val="18"/>
              </w:rPr>
              <w:t>trailler</w:t>
            </w:r>
            <w:proofErr w:type="spellEnd"/>
            <w:r w:rsidRPr="00222B09">
              <w:rPr>
                <w:rFonts w:ascii="Verdana" w:hAnsi="Verdana"/>
                <w:strike/>
                <w:color w:val="000000"/>
                <w:sz w:val="18"/>
                <w:szCs w:val="18"/>
              </w:rPr>
              <w:t xml:space="preserve"> e similares</w:t>
            </w:r>
          </w:p>
        </w:tc>
        <w:tc>
          <w:tcPr>
            <w:tcW w:w="1348" w:type="dxa"/>
            <w:tcBorders>
              <w:lef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1,5</w:t>
            </w:r>
          </w:p>
        </w:tc>
      </w:tr>
      <w:tr w:rsidR="004043AB" w:rsidRPr="00222B09" w:rsidTr="00222B09">
        <w:tc>
          <w:tcPr>
            <w:tcW w:w="446" w:type="dxa"/>
            <w:tcBorders>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v)</w:t>
            </w:r>
          </w:p>
        </w:tc>
        <w:tc>
          <w:tcPr>
            <w:tcW w:w="7562" w:type="dxa"/>
            <w:tcBorders>
              <w:left w:val="nil"/>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Casa de Show, boate e similares</w:t>
            </w:r>
          </w:p>
        </w:tc>
        <w:tc>
          <w:tcPr>
            <w:tcW w:w="1348" w:type="dxa"/>
            <w:tcBorders>
              <w:lef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2,0</w:t>
            </w:r>
          </w:p>
        </w:tc>
      </w:tr>
      <w:tr w:rsidR="004043AB" w:rsidRPr="00222B09" w:rsidTr="00222B09">
        <w:tc>
          <w:tcPr>
            <w:tcW w:w="446" w:type="dxa"/>
            <w:tcBorders>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x)     </w:t>
            </w:r>
          </w:p>
        </w:tc>
        <w:tc>
          <w:tcPr>
            <w:tcW w:w="7562" w:type="dxa"/>
            <w:tcBorders>
              <w:left w:val="nil"/>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Uso de recursos naturais atividades de lazer, turismo e esportismo</w:t>
            </w:r>
          </w:p>
        </w:tc>
        <w:tc>
          <w:tcPr>
            <w:tcW w:w="1348" w:type="dxa"/>
            <w:tcBorders>
              <w:lef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2,0</w:t>
            </w:r>
          </w:p>
        </w:tc>
      </w:tr>
      <w:tr w:rsidR="004043AB" w:rsidRPr="00222B09" w:rsidTr="00222B09">
        <w:tc>
          <w:tcPr>
            <w:tcW w:w="446" w:type="dxa"/>
            <w:tcBorders>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z)</w:t>
            </w:r>
          </w:p>
        </w:tc>
        <w:tc>
          <w:tcPr>
            <w:tcW w:w="7562" w:type="dxa"/>
            <w:tcBorders>
              <w:left w:val="nil"/>
              <w:righ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Atividade agropecuária</w:t>
            </w:r>
          </w:p>
        </w:tc>
        <w:tc>
          <w:tcPr>
            <w:tcW w:w="1348" w:type="dxa"/>
            <w:tcBorders>
              <w:left w:val="nil"/>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2,0</w:t>
            </w:r>
          </w:p>
        </w:tc>
      </w:tr>
    </w:tbl>
    <w:p w:rsidR="004043AB" w:rsidRPr="00222B09" w:rsidRDefault="004043AB" w:rsidP="00222B09">
      <w:pPr>
        <w:ind w:firstLine="1418"/>
        <w:jc w:val="both"/>
        <w:rPr>
          <w:rFonts w:ascii="Verdana" w:hAnsi="Verdana"/>
          <w:strike/>
          <w:color w:val="000000"/>
          <w:sz w:val="18"/>
          <w:szCs w:val="18"/>
        </w:rPr>
      </w:pPr>
    </w:p>
    <w:p w:rsidR="004043AB" w:rsidRPr="00222B09" w:rsidRDefault="004043AB" w:rsidP="00222B09">
      <w:pPr>
        <w:tabs>
          <w:tab w:val="left" w:pos="0"/>
        </w:tabs>
        <w:jc w:val="both"/>
        <w:rPr>
          <w:rFonts w:ascii="Verdana" w:hAnsi="Verdana"/>
          <w:strike/>
          <w:color w:val="000000"/>
          <w:sz w:val="18"/>
          <w:szCs w:val="18"/>
        </w:rPr>
      </w:pPr>
      <w:r w:rsidRPr="00222B09">
        <w:rPr>
          <w:rFonts w:ascii="Verdana" w:hAnsi="Verdana"/>
          <w:strike/>
          <w:color w:val="000000"/>
          <w:sz w:val="18"/>
          <w:szCs w:val="18"/>
        </w:rPr>
        <w:tab/>
      </w:r>
      <w:r w:rsidRPr="00222B09">
        <w:rPr>
          <w:rFonts w:ascii="Verdana" w:hAnsi="Verdana"/>
          <w:strike/>
          <w:color w:val="000000"/>
          <w:sz w:val="18"/>
          <w:szCs w:val="18"/>
        </w:rPr>
        <w:tab/>
      </w:r>
    </w:p>
    <w:p w:rsidR="00686A31" w:rsidRPr="00222B09" w:rsidRDefault="00686A31" w:rsidP="00222B09">
      <w:pPr>
        <w:jc w:val="center"/>
        <w:rPr>
          <w:b/>
          <w:strike/>
          <w:color w:val="000000"/>
          <w:sz w:val="18"/>
          <w:szCs w:val="18"/>
        </w:rPr>
      </w:pPr>
      <w:r w:rsidRPr="00222B09">
        <w:rPr>
          <w:b/>
          <w:strike/>
          <w:color w:val="000000"/>
          <w:sz w:val="18"/>
          <w:szCs w:val="18"/>
        </w:rPr>
        <w:t>ANEXO  III</w:t>
      </w:r>
    </w:p>
    <w:p w:rsidR="00387A06" w:rsidRPr="00222B09" w:rsidRDefault="00387A06" w:rsidP="00222B09">
      <w:pPr>
        <w:jc w:val="center"/>
        <w:rPr>
          <w:b/>
          <w:strike/>
          <w:color w:val="000000"/>
          <w:sz w:val="18"/>
          <w:szCs w:val="18"/>
        </w:rPr>
      </w:pPr>
      <w:r w:rsidRPr="00222B09">
        <w:rPr>
          <w:b/>
          <w:i/>
          <w:iCs/>
          <w:strike/>
          <w:color w:val="0070C0"/>
          <w:sz w:val="18"/>
          <w:szCs w:val="18"/>
          <w:u w:val="single"/>
        </w:rPr>
        <w:t>(Alterado pela Lei Complementar nº 002, de 04 de julho de 2003)</w:t>
      </w:r>
    </w:p>
    <w:p w:rsidR="00387A06" w:rsidRPr="00222B09" w:rsidRDefault="00387A06" w:rsidP="00222B09">
      <w:pPr>
        <w:jc w:val="center"/>
        <w:rPr>
          <w:b/>
          <w:strike/>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371"/>
        <w:gridCol w:w="1418"/>
      </w:tblGrid>
      <w:tr w:rsidR="00686A31" w:rsidRPr="00222B09" w:rsidTr="00CD58E5">
        <w:tc>
          <w:tcPr>
            <w:tcW w:w="637" w:type="dxa"/>
            <w:tcBorders>
              <w:right w:val="nil"/>
            </w:tcBorders>
          </w:tcPr>
          <w:p w:rsidR="00686A31" w:rsidRPr="00222B09" w:rsidRDefault="00686A31" w:rsidP="00222B09">
            <w:pPr>
              <w:jc w:val="center"/>
              <w:rPr>
                <w:b/>
                <w:bCs/>
                <w:strike/>
                <w:color w:val="000000"/>
                <w:sz w:val="18"/>
                <w:szCs w:val="18"/>
              </w:rPr>
            </w:pPr>
          </w:p>
        </w:tc>
        <w:tc>
          <w:tcPr>
            <w:tcW w:w="7371" w:type="dxa"/>
            <w:tcBorders>
              <w:left w:val="nil"/>
              <w:right w:val="nil"/>
            </w:tcBorders>
          </w:tcPr>
          <w:p w:rsidR="00686A31" w:rsidRPr="00222B09" w:rsidRDefault="00686A31" w:rsidP="00222B09">
            <w:pPr>
              <w:jc w:val="center"/>
              <w:rPr>
                <w:b/>
                <w:bCs/>
                <w:strike/>
                <w:color w:val="000000"/>
                <w:sz w:val="18"/>
                <w:szCs w:val="18"/>
              </w:rPr>
            </w:pPr>
          </w:p>
          <w:p w:rsidR="00686A31" w:rsidRPr="00222B09" w:rsidRDefault="00686A31" w:rsidP="00222B09">
            <w:pPr>
              <w:jc w:val="center"/>
              <w:rPr>
                <w:b/>
                <w:bCs/>
                <w:strike/>
                <w:color w:val="000000"/>
                <w:sz w:val="18"/>
                <w:szCs w:val="18"/>
              </w:rPr>
            </w:pPr>
            <w:r w:rsidRPr="00222B09">
              <w:rPr>
                <w:b/>
                <w:bCs/>
                <w:strike/>
                <w:color w:val="000000"/>
                <w:sz w:val="18"/>
                <w:szCs w:val="18"/>
              </w:rPr>
              <w:t>TABELA DE LAUDOS DE VISTORIA AMBIENTAL</w:t>
            </w:r>
          </w:p>
        </w:tc>
        <w:tc>
          <w:tcPr>
            <w:tcW w:w="1418" w:type="dxa"/>
            <w:tcBorders>
              <w:left w:val="nil"/>
            </w:tcBorders>
          </w:tcPr>
          <w:p w:rsidR="00686A31" w:rsidRPr="00222B09" w:rsidRDefault="00686A31" w:rsidP="00222B09">
            <w:pPr>
              <w:jc w:val="center"/>
              <w:rPr>
                <w:b/>
                <w:bCs/>
                <w:strike/>
                <w:color w:val="000000"/>
                <w:sz w:val="18"/>
                <w:szCs w:val="18"/>
              </w:rPr>
            </w:pPr>
          </w:p>
          <w:p w:rsidR="00686A31" w:rsidRPr="00222B09" w:rsidRDefault="00686A31" w:rsidP="00222B09">
            <w:pPr>
              <w:jc w:val="center"/>
              <w:rPr>
                <w:b/>
                <w:bCs/>
                <w:strike/>
                <w:color w:val="000000"/>
                <w:sz w:val="18"/>
                <w:szCs w:val="18"/>
              </w:rPr>
            </w:pPr>
            <w:r w:rsidRPr="00222B09">
              <w:rPr>
                <w:b/>
                <w:bCs/>
                <w:strike/>
                <w:color w:val="000000"/>
                <w:sz w:val="18"/>
                <w:szCs w:val="18"/>
              </w:rPr>
              <w:t>UFPMF</w:t>
            </w:r>
          </w:p>
          <w:p w:rsidR="00686A31" w:rsidRPr="00222B09" w:rsidRDefault="00686A31" w:rsidP="00222B09">
            <w:pPr>
              <w:jc w:val="center"/>
              <w:rPr>
                <w:b/>
                <w:bCs/>
                <w:strike/>
                <w:color w:val="000000"/>
                <w:sz w:val="18"/>
                <w:szCs w:val="18"/>
              </w:rPr>
            </w:pP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1)</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Extração e tratamento de Minerais- Areia e Cascalho Manual</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 xml:space="preserve">0,3  </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2)</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Extração e tratamento de Minerais – Areia e Cascalho por Dragagem</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5,0</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3)</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Extração de Argila</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 xml:space="preserve"> 3,5</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4)</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Extração de granito, mármore e pedra calcário</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 xml:space="preserve"> 5,0</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5)</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Indústria de calcinação</w:t>
            </w:r>
          </w:p>
          <w:p w:rsidR="00686A31" w:rsidRPr="00222B09" w:rsidRDefault="00686A31" w:rsidP="00222B09">
            <w:pPr>
              <w:rPr>
                <w:strike/>
                <w:color w:val="000000"/>
                <w:sz w:val="18"/>
                <w:szCs w:val="18"/>
              </w:rPr>
            </w:pPr>
            <w:r w:rsidRPr="00222B09">
              <w:rPr>
                <w:strike/>
                <w:color w:val="000000"/>
                <w:sz w:val="18"/>
                <w:szCs w:val="18"/>
              </w:rPr>
              <w:t>5.1. Com utilização de forno contínuo</w:t>
            </w:r>
          </w:p>
          <w:p w:rsidR="00686A31" w:rsidRPr="00222B09" w:rsidRDefault="00686A31" w:rsidP="00222B09">
            <w:pPr>
              <w:rPr>
                <w:strike/>
                <w:color w:val="000000"/>
                <w:sz w:val="18"/>
                <w:szCs w:val="18"/>
              </w:rPr>
            </w:pPr>
            <w:r w:rsidRPr="00222B09">
              <w:rPr>
                <w:strike/>
                <w:color w:val="000000"/>
                <w:sz w:val="18"/>
                <w:szCs w:val="18"/>
              </w:rPr>
              <w:t xml:space="preserve">5.2. Com utilização de forno </w:t>
            </w:r>
            <w:proofErr w:type="spellStart"/>
            <w:r w:rsidRPr="00222B09">
              <w:rPr>
                <w:strike/>
                <w:color w:val="000000"/>
                <w:sz w:val="18"/>
                <w:szCs w:val="18"/>
              </w:rPr>
              <w:t>semi-contínuo</w:t>
            </w:r>
            <w:proofErr w:type="spellEnd"/>
          </w:p>
          <w:p w:rsidR="00686A31" w:rsidRPr="00222B09" w:rsidRDefault="00686A31" w:rsidP="00222B09">
            <w:pPr>
              <w:rPr>
                <w:strike/>
                <w:color w:val="000000"/>
                <w:sz w:val="18"/>
                <w:szCs w:val="18"/>
              </w:rPr>
            </w:pPr>
            <w:r w:rsidRPr="00222B09">
              <w:rPr>
                <w:strike/>
                <w:color w:val="000000"/>
                <w:sz w:val="18"/>
                <w:szCs w:val="18"/>
              </w:rPr>
              <w:t>5.3. Com utilização de encosta de barranco</w:t>
            </w:r>
          </w:p>
        </w:tc>
        <w:tc>
          <w:tcPr>
            <w:tcW w:w="1418" w:type="dxa"/>
            <w:tcBorders>
              <w:left w:val="nil"/>
            </w:tcBorders>
          </w:tcPr>
          <w:p w:rsidR="00686A31" w:rsidRPr="00222B09" w:rsidRDefault="00686A31" w:rsidP="00222B09">
            <w:pPr>
              <w:jc w:val="right"/>
              <w:rPr>
                <w:strike/>
                <w:color w:val="000000"/>
                <w:sz w:val="18"/>
                <w:szCs w:val="18"/>
              </w:rPr>
            </w:pPr>
          </w:p>
          <w:p w:rsidR="00686A31" w:rsidRPr="00222B09" w:rsidRDefault="00686A31" w:rsidP="00222B09">
            <w:pPr>
              <w:jc w:val="right"/>
              <w:rPr>
                <w:strike/>
                <w:color w:val="000000"/>
                <w:sz w:val="18"/>
                <w:szCs w:val="18"/>
              </w:rPr>
            </w:pPr>
            <w:r w:rsidRPr="00222B09">
              <w:rPr>
                <w:strike/>
                <w:color w:val="000000"/>
                <w:sz w:val="18"/>
                <w:szCs w:val="18"/>
              </w:rPr>
              <w:t xml:space="preserve"> 5,0</w:t>
            </w:r>
          </w:p>
          <w:p w:rsidR="00686A31" w:rsidRPr="00222B09" w:rsidRDefault="00686A31" w:rsidP="00222B09">
            <w:pPr>
              <w:jc w:val="right"/>
              <w:rPr>
                <w:strike/>
                <w:color w:val="000000"/>
                <w:sz w:val="18"/>
                <w:szCs w:val="18"/>
              </w:rPr>
            </w:pPr>
            <w:r w:rsidRPr="00222B09">
              <w:rPr>
                <w:strike/>
                <w:color w:val="000000"/>
                <w:sz w:val="18"/>
                <w:szCs w:val="18"/>
              </w:rPr>
              <w:t>2,5</w:t>
            </w:r>
          </w:p>
          <w:p w:rsidR="00686A31" w:rsidRPr="00222B09" w:rsidRDefault="00686A31" w:rsidP="00222B09">
            <w:pPr>
              <w:jc w:val="right"/>
              <w:rPr>
                <w:strike/>
                <w:color w:val="000000"/>
                <w:sz w:val="18"/>
                <w:szCs w:val="18"/>
              </w:rPr>
            </w:pPr>
            <w:r w:rsidRPr="00222B09">
              <w:rPr>
                <w:strike/>
                <w:color w:val="000000"/>
                <w:sz w:val="18"/>
                <w:szCs w:val="18"/>
              </w:rPr>
              <w:t>1,5</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6)</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 xml:space="preserve">Posto  e Distribuidora de Combustível </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3,5</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7)</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Obra civil residencial zoneamento hídrico urbano</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 xml:space="preserve"> 2,0</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8)</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 xml:space="preserve">Obra civil comercial, </w:t>
            </w:r>
            <w:proofErr w:type="spellStart"/>
            <w:r w:rsidRPr="00222B09">
              <w:rPr>
                <w:strike/>
                <w:color w:val="000000"/>
                <w:sz w:val="18"/>
                <w:szCs w:val="18"/>
              </w:rPr>
              <w:t>industrial,zoneamento</w:t>
            </w:r>
            <w:proofErr w:type="spellEnd"/>
            <w:r w:rsidRPr="00222B09">
              <w:rPr>
                <w:strike/>
                <w:color w:val="000000"/>
                <w:sz w:val="18"/>
                <w:szCs w:val="18"/>
              </w:rPr>
              <w:t xml:space="preserve"> hídrico rural</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 xml:space="preserve"> 4,0</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9)</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Obra civil comercial, industrial, zoneamento hídrico urbano</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 xml:space="preserve"> 3,5</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10)</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Indústria de couros e peles</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 xml:space="preserve"> 3,5</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11)</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Indústria de produtos alimentares e bebidas</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 xml:space="preserve"> 1,5</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12)</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Indústria de fumo</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 xml:space="preserve"> 5,0</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13)</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Indústria têxtil, de vestuário, calçados e artefatos de tecidos</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 xml:space="preserve"> 1,5</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14)</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Facção</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0,5</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15)</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Indústria moveleira</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1,5</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16)</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Frigoríficos, Abatedouros e Laticínios</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3,0</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17)</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 xml:space="preserve">Indústria de material </w:t>
            </w:r>
            <w:proofErr w:type="spellStart"/>
            <w:r w:rsidRPr="00222B09">
              <w:rPr>
                <w:strike/>
                <w:color w:val="000000"/>
                <w:sz w:val="18"/>
                <w:szCs w:val="18"/>
              </w:rPr>
              <w:t>elétrico,eletrônico</w:t>
            </w:r>
            <w:proofErr w:type="spellEnd"/>
            <w:r w:rsidRPr="00222B09">
              <w:rPr>
                <w:strike/>
                <w:color w:val="000000"/>
                <w:sz w:val="18"/>
                <w:szCs w:val="18"/>
              </w:rPr>
              <w:t xml:space="preserve"> e comunicação</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 xml:space="preserve"> 1,5</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18)</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Comércio de material de construção, madeira, papel celulose, borracha, plástico e materiais ferrosos, vidros e marmorarias</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1,0</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19)</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Revenda de gás</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 xml:space="preserve"> 1,5</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20)</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Produtos químicos</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 xml:space="preserve"> 2,0</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21)</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Parcelamento de solo urbano e rural</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5,0</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22)</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 xml:space="preserve">Casas de lanches, </w:t>
            </w:r>
            <w:proofErr w:type="spellStart"/>
            <w:r w:rsidRPr="00222B09">
              <w:rPr>
                <w:strike/>
                <w:color w:val="000000"/>
                <w:sz w:val="18"/>
                <w:szCs w:val="18"/>
              </w:rPr>
              <w:t>trailler</w:t>
            </w:r>
            <w:proofErr w:type="spellEnd"/>
            <w:r w:rsidRPr="00222B09">
              <w:rPr>
                <w:strike/>
                <w:color w:val="000000"/>
                <w:sz w:val="18"/>
                <w:szCs w:val="18"/>
              </w:rPr>
              <w:t xml:space="preserve"> e similares</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0,3</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lastRenderedPageBreak/>
              <w:t>23)</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Casa de Show, boate e similares</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2,0</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 xml:space="preserve">24)   </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Uso de recursos naturais atividades de lazer, turismo e esportismo</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2,0</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25)</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Atividades agropecuárias em geral</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2,0</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26)</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Gráficas</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0,3</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27)</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Hospitais</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1,5</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28)</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 xml:space="preserve">Empreiteiras em geral </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1,5</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29)</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Empresas de ônibus</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2,0</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30)</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Oficina Mecânica (Concessionária)</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0,3</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31)</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Borracharias</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0,15</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32)</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Lavação de carros</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0,15</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33)</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Oficina de Lanternagem</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0,3</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34)</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Propaganda Volante/Produção de Vídeos/Audiovisuais/ Promoção de eventos de lazer</w:t>
            </w:r>
          </w:p>
        </w:tc>
        <w:tc>
          <w:tcPr>
            <w:tcW w:w="1418" w:type="dxa"/>
            <w:tcBorders>
              <w:left w:val="nil"/>
            </w:tcBorders>
          </w:tcPr>
          <w:p w:rsidR="00686A31" w:rsidRPr="00222B09" w:rsidRDefault="00686A31" w:rsidP="00222B09">
            <w:pPr>
              <w:jc w:val="right"/>
              <w:rPr>
                <w:strike/>
                <w:color w:val="000000"/>
                <w:sz w:val="18"/>
                <w:szCs w:val="18"/>
                <w:lang w:val="es-ES_tradnl"/>
              </w:rPr>
            </w:pPr>
            <w:r w:rsidRPr="00222B09">
              <w:rPr>
                <w:strike/>
                <w:color w:val="000000"/>
                <w:sz w:val="18"/>
                <w:szCs w:val="18"/>
                <w:lang w:val="es-ES_tradnl"/>
              </w:rPr>
              <w:t>0,3</w:t>
            </w:r>
          </w:p>
        </w:tc>
      </w:tr>
      <w:tr w:rsidR="00686A31" w:rsidRPr="00222B09" w:rsidTr="00CD58E5">
        <w:tc>
          <w:tcPr>
            <w:tcW w:w="637" w:type="dxa"/>
            <w:tcBorders>
              <w:right w:val="nil"/>
            </w:tcBorders>
          </w:tcPr>
          <w:p w:rsidR="00686A31" w:rsidRPr="00222B09" w:rsidRDefault="00686A31" w:rsidP="00222B09">
            <w:pPr>
              <w:rPr>
                <w:strike/>
                <w:color w:val="000000"/>
                <w:sz w:val="18"/>
                <w:szCs w:val="18"/>
                <w:lang w:val="es-ES_tradnl"/>
              </w:rPr>
            </w:pPr>
            <w:r w:rsidRPr="00222B09">
              <w:rPr>
                <w:strike/>
                <w:color w:val="000000"/>
                <w:sz w:val="18"/>
                <w:szCs w:val="18"/>
                <w:lang w:val="es-ES_tradnl"/>
              </w:rPr>
              <w:t>35)</w:t>
            </w:r>
          </w:p>
        </w:tc>
        <w:tc>
          <w:tcPr>
            <w:tcW w:w="7371" w:type="dxa"/>
            <w:tcBorders>
              <w:left w:val="nil"/>
              <w:right w:val="nil"/>
            </w:tcBorders>
          </w:tcPr>
          <w:p w:rsidR="00686A31" w:rsidRPr="00222B09" w:rsidRDefault="00686A31" w:rsidP="00222B09">
            <w:pPr>
              <w:rPr>
                <w:strike/>
                <w:color w:val="000000"/>
                <w:sz w:val="18"/>
                <w:szCs w:val="18"/>
                <w:lang w:val="es-ES_tradnl"/>
              </w:rPr>
            </w:pPr>
            <w:proofErr w:type="spellStart"/>
            <w:r w:rsidRPr="00222B09">
              <w:rPr>
                <w:strike/>
                <w:color w:val="000000"/>
                <w:sz w:val="18"/>
                <w:szCs w:val="18"/>
                <w:lang w:val="es-ES_tradnl"/>
              </w:rPr>
              <w:t>Estamparias</w:t>
            </w:r>
            <w:proofErr w:type="spellEnd"/>
            <w:r w:rsidRPr="00222B09">
              <w:rPr>
                <w:strike/>
                <w:color w:val="000000"/>
                <w:sz w:val="18"/>
                <w:szCs w:val="18"/>
                <w:lang w:val="es-ES_tradnl"/>
              </w:rPr>
              <w:t xml:space="preserve"> ( </w:t>
            </w:r>
            <w:proofErr w:type="spellStart"/>
            <w:r w:rsidRPr="00222B09">
              <w:rPr>
                <w:strike/>
                <w:color w:val="000000"/>
                <w:sz w:val="18"/>
                <w:szCs w:val="18"/>
                <w:lang w:val="es-ES_tradnl"/>
              </w:rPr>
              <w:t>Silk</w:t>
            </w:r>
            <w:proofErr w:type="spellEnd"/>
            <w:r w:rsidRPr="00222B09">
              <w:rPr>
                <w:strike/>
                <w:color w:val="000000"/>
                <w:sz w:val="18"/>
                <w:szCs w:val="18"/>
                <w:lang w:val="es-ES_tradnl"/>
              </w:rPr>
              <w:t xml:space="preserve"> Creen)</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0,3</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36)</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Ligação de energia elétrica em área rural</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0,8</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37)</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Serralheria</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0,8</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38)</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Ferro Velho (sucata e reciclagem)</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0,5</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39)</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Unidades Religiosas (Culto coletivo por estabelecimento)</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0,5</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40)</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 xml:space="preserve">Carvoaria </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0,5</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41)</w:t>
            </w:r>
          </w:p>
        </w:tc>
        <w:tc>
          <w:tcPr>
            <w:tcW w:w="7371" w:type="dxa"/>
            <w:tcBorders>
              <w:left w:val="nil"/>
              <w:right w:val="nil"/>
            </w:tcBorders>
          </w:tcPr>
          <w:p w:rsidR="00686A31" w:rsidRPr="00222B09" w:rsidRDefault="00686A31" w:rsidP="00222B09">
            <w:pPr>
              <w:rPr>
                <w:strike/>
                <w:color w:val="000000"/>
                <w:sz w:val="18"/>
                <w:szCs w:val="18"/>
              </w:rPr>
            </w:pPr>
            <w:proofErr w:type="spellStart"/>
            <w:r w:rsidRPr="00222B09">
              <w:rPr>
                <w:strike/>
                <w:color w:val="000000"/>
                <w:sz w:val="18"/>
                <w:szCs w:val="18"/>
              </w:rPr>
              <w:t>Recauchutadoras</w:t>
            </w:r>
            <w:proofErr w:type="spellEnd"/>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1,5</w:t>
            </w:r>
          </w:p>
        </w:tc>
      </w:tr>
      <w:tr w:rsidR="00686A31" w:rsidRPr="00222B09" w:rsidTr="00CD58E5">
        <w:tc>
          <w:tcPr>
            <w:tcW w:w="637" w:type="dxa"/>
            <w:tcBorders>
              <w:right w:val="nil"/>
            </w:tcBorders>
          </w:tcPr>
          <w:p w:rsidR="00686A31" w:rsidRPr="00222B09" w:rsidRDefault="00686A31" w:rsidP="00222B09">
            <w:pPr>
              <w:rPr>
                <w:strike/>
                <w:color w:val="000000"/>
                <w:sz w:val="18"/>
                <w:szCs w:val="18"/>
              </w:rPr>
            </w:pPr>
            <w:r w:rsidRPr="00222B09">
              <w:rPr>
                <w:strike/>
                <w:color w:val="000000"/>
                <w:sz w:val="18"/>
                <w:szCs w:val="18"/>
              </w:rPr>
              <w:t>42)</w:t>
            </w:r>
          </w:p>
        </w:tc>
        <w:tc>
          <w:tcPr>
            <w:tcW w:w="7371" w:type="dxa"/>
            <w:tcBorders>
              <w:left w:val="nil"/>
              <w:right w:val="nil"/>
            </w:tcBorders>
          </w:tcPr>
          <w:p w:rsidR="00686A31" w:rsidRPr="00222B09" w:rsidRDefault="00686A31" w:rsidP="00222B09">
            <w:pPr>
              <w:rPr>
                <w:strike/>
                <w:color w:val="000000"/>
                <w:sz w:val="18"/>
                <w:szCs w:val="18"/>
              </w:rPr>
            </w:pPr>
            <w:r w:rsidRPr="00222B09">
              <w:rPr>
                <w:strike/>
                <w:color w:val="000000"/>
                <w:sz w:val="18"/>
                <w:szCs w:val="18"/>
              </w:rPr>
              <w:t>Vistoria Ambiental para obras e construções</w:t>
            </w:r>
          </w:p>
        </w:tc>
        <w:tc>
          <w:tcPr>
            <w:tcW w:w="1418" w:type="dxa"/>
            <w:tcBorders>
              <w:left w:val="nil"/>
            </w:tcBorders>
          </w:tcPr>
          <w:p w:rsidR="00686A31" w:rsidRPr="00222B09" w:rsidRDefault="00686A31" w:rsidP="00222B09">
            <w:pPr>
              <w:jc w:val="right"/>
              <w:rPr>
                <w:strike/>
                <w:color w:val="000000"/>
                <w:sz w:val="18"/>
                <w:szCs w:val="18"/>
              </w:rPr>
            </w:pPr>
            <w:r w:rsidRPr="00222B09">
              <w:rPr>
                <w:strike/>
                <w:color w:val="000000"/>
                <w:sz w:val="18"/>
                <w:szCs w:val="18"/>
              </w:rPr>
              <w:t>0,3</w:t>
            </w:r>
          </w:p>
        </w:tc>
      </w:tr>
    </w:tbl>
    <w:p w:rsidR="00686A31" w:rsidRPr="00222B09" w:rsidRDefault="00686A31" w:rsidP="00222B09">
      <w:pPr>
        <w:tabs>
          <w:tab w:val="left" w:pos="0"/>
        </w:tabs>
        <w:jc w:val="both"/>
        <w:rPr>
          <w:rFonts w:ascii="Verdana" w:hAnsi="Verdana"/>
          <w:strike/>
          <w:color w:val="000000"/>
          <w:sz w:val="18"/>
          <w:szCs w:val="18"/>
        </w:rPr>
      </w:pPr>
    </w:p>
    <w:p w:rsidR="00F436AA" w:rsidRPr="00222B09" w:rsidRDefault="00F436AA" w:rsidP="00222B09">
      <w:pPr>
        <w:tabs>
          <w:tab w:val="left" w:pos="0"/>
        </w:tabs>
        <w:jc w:val="both"/>
        <w:rPr>
          <w:rFonts w:ascii="Verdana" w:hAnsi="Verdana"/>
          <w:strike/>
          <w:color w:val="000000"/>
          <w:sz w:val="18"/>
          <w:szCs w:val="18"/>
        </w:rPr>
      </w:pPr>
    </w:p>
    <w:p w:rsidR="0080710D" w:rsidRPr="00222B09" w:rsidRDefault="0080710D" w:rsidP="00222B09">
      <w:pPr>
        <w:rPr>
          <w:b/>
          <w:sz w:val="18"/>
          <w:szCs w:val="18"/>
          <w:u w:val="single"/>
        </w:rPr>
      </w:pPr>
      <w:r w:rsidRPr="00222B09">
        <w:rPr>
          <w:sz w:val="18"/>
          <w:szCs w:val="18"/>
        </w:rPr>
        <w:br w:type="page"/>
      </w:r>
    </w:p>
    <w:p w:rsidR="00F436AA" w:rsidRDefault="00F436AA" w:rsidP="00F15859">
      <w:pPr>
        <w:pStyle w:val="Ttulo4"/>
        <w:jc w:val="center"/>
      </w:pPr>
      <w:r>
        <w:lastRenderedPageBreak/>
        <w:t>ANEXO  III</w:t>
      </w:r>
    </w:p>
    <w:p w:rsidR="00F15859" w:rsidRDefault="00F15859" w:rsidP="00F15859">
      <w:pPr>
        <w:jc w:val="center"/>
        <w:rPr>
          <w:b/>
          <w:color w:val="000000"/>
          <w:sz w:val="24"/>
        </w:rPr>
      </w:pPr>
      <w:r w:rsidRPr="00282F42">
        <w:rPr>
          <w:b/>
          <w:i/>
          <w:iCs/>
          <w:color w:val="0070C0"/>
          <w:sz w:val="24"/>
          <w:szCs w:val="24"/>
          <w:u w:val="single"/>
        </w:rPr>
        <w:t>(Alterado pela Lei Complementar nº 00</w:t>
      </w:r>
      <w:r>
        <w:rPr>
          <w:b/>
          <w:i/>
          <w:iCs/>
          <w:color w:val="0070C0"/>
          <w:sz w:val="24"/>
          <w:szCs w:val="24"/>
          <w:u w:val="single"/>
        </w:rPr>
        <w:t>3</w:t>
      </w:r>
      <w:r w:rsidRPr="00282F42">
        <w:rPr>
          <w:b/>
          <w:i/>
          <w:iCs/>
          <w:color w:val="0070C0"/>
          <w:sz w:val="24"/>
          <w:szCs w:val="24"/>
          <w:u w:val="single"/>
        </w:rPr>
        <w:t xml:space="preserve">, de </w:t>
      </w:r>
      <w:r>
        <w:rPr>
          <w:b/>
          <w:i/>
          <w:iCs/>
          <w:color w:val="0070C0"/>
          <w:sz w:val="24"/>
          <w:szCs w:val="24"/>
          <w:u w:val="single"/>
        </w:rPr>
        <w:t>3</w:t>
      </w:r>
      <w:r w:rsidRPr="00282F42">
        <w:rPr>
          <w:b/>
          <w:i/>
          <w:iCs/>
          <w:color w:val="0070C0"/>
          <w:sz w:val="24"/>
          <w:szCs w:val="24"/>
          <w:u w:val="single"/>
        </w:rPr>
        <w:t xml:space="preserve">0 de </w:t>
      </w:r>
      <w:r>
        <w:rPr>
          <w:b/>
          <w:i/>
          <w:iCs/>
          <w:color w:val="0070C0"/>
          <w:sz w:val="24"/>
          <w:szCs w:val="24"/>
          <w:u w:val="single"/>
        </w:rPr>
        <w:t>dezembro</w:t>
      </w:r>
      <w:r w:rsidRPr="00282F42">
        <w:rPr>
          <w:b/>
          <w:i/>
          <w:iCs/>
          <w:color w:val="0070C0"/>
          <w:sz w:val="24"/>
          <w:szCs w:val="24"/>
          <w:u w:val="single"/>
        </w:rPr>
        <w:t xml:space="preserve"> de 2003)</w:t>
      </w:r>
    </w:p>
    <w:p w:rsidR="00F15859" w:rsidRPr="00F15859" w:rsidRDefault="00F15859" w:rsidP="00F15859"/>
    <w:p w:rsidR="00F436AA" w:rsidRDefault="00F436AA" w:rsidP="00F436AA">
      <w:pPr>
        <w:pStyle w:val="Cabealho"/>
        <w:tabs>
          <w:tab w:val="clear" w:pos="4419"/>
          <w:tab w:val="clear" w:pos="8838"/>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371"/>
        <w:gridCol w:w="1418"/>
      </w:tblGrid>
      <w:tr w:rsidR="00F436AA" w:rsidTr="0080710D">
        <w:tc>
          <w:tcPr>
            <w:tcW w:w="637" w:type="dxa"/>
            <w:tcBorders>
              <w:right w:val="nil"/>
            </w:tcBorders>
          </w:tcPr>
          <w:p w:rsidR="00F436AA" w:rsidRDefault="00F436AA" w:rsidP="0080710D">
            <w:pPr>
              <w:jc w:val="both"/>
              <w:rPr>
                <w:b/>
                <w:sz w:val="24"/>
              </w:rPr>
            </w:pPr>
          </w:p>
        </w:tc>
        <w:tc>
          <w:tcPr>
            <w:tcW w:w="7371" w:type="dxa"/>
            <w:tcBorders>
              <w:left w:val="nil"/>
              <w:right w:val="nil"/>
            </w:tcBorders>
          </w:tcPr>
          <w:p w:rsidR="00F436AA" w:rsidRDefault="00F436AA" w:rsidP="0080710D">
            <w:pPr>
              <w:jc w:val="both"/>
              <w:rPr>
                <w:b/>
                <w:sz w:val="24"/>
              </w:rPr>
            </w:pPr>
          </w:p>
          <w:p w:rsidR="00F436AA" w:rsidRDefault="00F436AA" w:rsidP="0080710D">
            <w:pPr>
              <w:jc w:val="both"/>
              <w:rPr>
                <w:b/>
                <w:sz w:val="24"/>
              </w:rPr>
            </w:pPr>
            <w:r>
              <w:rPr>
                <w:b/>
                <w:sz w:val="24"/>
              </w:rPr>
              <w:t>TABELA DE LAUDOS DE VISTORIA AMBIENTAL</w:t>
            </w:r>
          </w:p>
        </w:tc>
        <w:tc>
          <w:tcPr>
            <w:tcW w:w="1418" w:type="dxa"/>
            <w:tcBorders>
              <w:left w:val="nil"/>
            </w:tcBorders>
          </w:tcPr>
          <w:p w:rsidR="00F436AA" w:rsidRDefault="00F436AA" w:rsidP="0080710D">
            <w:pPr>
              <w:jc w:val="center"/>
              <w:rPr>
                <w:b/>
                <w:sz w:val="24"/>
              </w:rPr>
            </w:pPr>
          </w:p>
          <w:p w:rsidR="00F436AA" w:rsidRDefault="00F436AA" w:rsidP="0080710D">
            <w:pPr>
              <w:jc w:val="center"/>
              <w:rPr>
                <w:b/>
                <w:sz w:val="24"/>
              </w:rPr>
            </w:pPr>
            <w:r>
              <w:rPr>
                <w:b/>
                <w:sz w:val="24"/>
              </w:rPr>
              <w:t>UFPMF</w:t>
            </w:r>
          </w:p>
          <w:p w:rsidR="00F436AA" w:rsidRDefault="00F436AA" w:rsidP="0080710D">
            <w:pPr>
              <w:jc w:val="center"/>
              <w:rPr>
                <w:b/>
                <w:sz w:val="24"/>
              </w:rPr>
            </w:pPr>
          </w:p>
        </w:tc>
      </w:tr>
      <w:tr w:rsidR="00F436AA" w:rsidTr="0080710D">
        <w:tc>
          <w:tcPr>
            <w:tcW w:w="637" w:type="dxa"/>
            <w:tcBorders>
              <w:right w:val="nil"/>
            </w:tcBorders>
          </w:tcPr>
          <w:p w:rsidR="00F436AA" w:rsidRDefault="00F436AA" w:rsidP="0080710D">
            <w:pPr>
              <w:jc w:val="both"/>
              <w:rPr>
                <w:sz w:val="24"/>
              </w:rPr>
            </w:pPr>
            <w:r>
              <w:rPr>
                <w:sz w:val="24"/>
              </w:rPr>
              <w:t>1)</w:t>
            </w:r>
          </w:p>
        </w:tc>
        <w:tc>
          <w:tcPr>
            <w:tcW w:w="7371" w:type="dxa"/>
            <w:tcBorders>
              <w:left w:val="nil"/>
              <w:right w:val="nil"/>
            </w:tcBorders>
          </w:tcPr>
          <w:p w:rsidR="00F436AA" w:rsidRDefault="00F436AA" w:rsidP="0080710D">
            <w:pPr>
              <w:jc w:val="both"/>
              <w:rPr>
                <w:sz w:val="24"/>
              </w:rPr>
            </w:pPr>
            <w:r>
              <w:rPr>
                <w:sz w:val="24"/>
              </w:rPr>
              <w:t>Extração e tratamento de Minerais- Areia e Cascalho Manual</w:t>
            </w:r>
          </w:p>
        </w:tc>
        <w:tc>
          <w:tcPr>
            <w:tcW w:w="1418" w:type="dxa"/>
            <w:tcBorders>
              <w:left w:val="nil"/>
            </w:tcBorders>
          </w:tcPr>
          <w:p w:rsidR="00F436AA" w:rsidRDefault="00F436AA" w:rsidP="0080710D">
            <w:pPr>
              <w:jc w:val="center"/>
              <w:rPr>
                <w:sz w:val="24"/>
              </w:rPr>
            </w:pPr>
            <w:r>
              <w:rPr>
                <w:sz w:val="24"/>
              </w:rPr>
              <w:t>0,3</w:t>
            </w:r>
          </w:p>
        </w:tc>
      </w:tr>
      <w:tr w:rsidR="00F436AA" w:rsidTr="0080710D">
        <w:tc>
          <w:tcPr>
            <w:tcW w:w="637" w:type="dxa"/>
            <w:tcBorders>
              <w:right w:val="nil"/>
            </w:tcBorders>
          </w:tcPr>
          <w:p w:rsidR="00F436AA" w:rsidRDefault="00F436AA" w:rsidP="0080710D">
            <w:pPr>
              <w:jc w:val="both"/>
              <w:rPr>
                <w:sz w:val="24"/>
              </w:rPr>
            </w:pPr>
            <w:r>
              <w:rPr>
                <w:sz w:val="24"/>
              </w:rPr>
              <w:t>2)</w:t>
            </w:r>
          </w:p>
        </w:tc>
        <w:tc>
          <w:tcPr>
            <w:tcW w:w="7371" w:type="dxa"/>
            <w:tcBorders>
              <w:left w:val="nil"/>
              <w:right w:val="nil"/>
            </w:tcBorders>
          </w:tcPr>
          <w:p w:rsidR="00F436AA" w:rsidRDefault="00F436AA" w:rsidP="0080710D">
            <w:pPr>
              <w:jc w:val="both"/>
              <w:rPr>
                <w:sz w:val="24"/>
              </w:rPr>
            </w:pPr>
            <w:r>
              <w:rPr>
                <w:sz w:val="24"/>
              </w:rPr>
              <w:t>Extração e tratamento de Minerais – Areia e Cascalho por Dragagem</w:t>
            </w:r>
          </w:p>
        </w:tc>
        <w:tc>
          <w:tcPr>
            <w:tcW w:w="1418" w:type="dxa"/>
            <w:tcBorders>
              <w:left w:val="nil"/>
            </w:tcBorders>
          </w:tcPr>
          <w:p w:rsidR="00F436AA" w:rsidRDefault="00F436AA" w:rsidP="0080710D">
            <w:pPr>
              <w:jc w:val="center"/>
              <w:rPr>
                <w:sz w:val="24"/>
              </w:rPr>
            </w:pPr>
            <w:r>
              <w:rPr>
                <w:sz w:val="24"/>
              </w:rPr>
              <w:t>5,0</w:t>
            </w:r>
          </w:p>
        </w:tc>
      </w:tr>
      <w:tr w:rsidR="00F436AA" w:rsidTr="0080710D">
        <w:tc>
          <w:tcPr>
            <w:tcW w:w="637" w:type="dxa"/>
            <w:tcBorders>
              <w:right w:val="nil"/>
            </w:tcBorders>
          </w:tcPr>
          <w:p w:rsidR="00F436AA" w:rsidRDefault="00F436AA" w:rsidP="0080710D">
            <w:pPr>
              <w:jc w:val="both"/>
              <w:rPr>
                <w:sz w:val="24"/>
              </w:rPr>
            </w:pPr>
            <w:r>
              <w:rPr>
                <w:sz w:val="24"/>
              </w:rPr>
              <w:t>3)</w:t>
            </w:r>
          </w:p>
        </w:tc>
        <w:tc>
          <w:tcPr>
            <w:tcW w:w="7371" w:type="dxa"/>
            <w:tcBorders>
              <w:left w:val="nil"/>
              <w:right w:val="nil"/>
            </w:tcBorders>
          </w:tcPr>
          <w:p w:rsidR="00F436AA" w:rsidRDefault="00F436AA" w:rsidP="0080710D">
            <w:pPr>
              <w:jc w:val="both"/>
              <w:rPr>
                <w:sz w:val="24"/>
              </w:rPr>
            </w:pPr>
            <w:r>
              <w:rPr>
                <w:sz w:val="24"/>
              </w:rPr>
              <w:t>Extração de Argila</w:t>
            </w:r>
          </w:p>
        </w:tc>
        <w:tc>
          <w:tcPr>
            <w:tcW w:w="1418" w:type="dxa"/>
            <w:tcBorders>
              <w:left w:val="nil"/>
            </w:tcBorders>
          </w:tcPr>
          <w:p w:rsidR="00F436AA" w:rsidRDefault="00F436AA" w:rsidP="0080710D">
            <w:pPr>
              <w:jc w:val="center"/>
              <w:rPr>
                <w:sz w:val="24"/>
              </w:rPr>
            </w:pPr>
            <w:r>
              <w:rPr>
                <w:sz w:val="24"/>
              </w:rPr>
              <w:t>3,5</w:t>
            </w:r>
          </w:p>
        </w:tc>
      </w:tr>
      <w:tr w:rsidR="00F436AA" w:rsidTr="0080710D">
        <w:tc>
          <w:tcPr>
            <w:tcW w:w="637" w:type="dxa"/>
            <w:tcBorders>
              <w:right w:val="nil"/>
            </w:tcBorders>
          </w:tcPr>
          <w:p w:rsidR="00F436AA" w:rsidRDefault="00F436AA" w:rsidP="0080710D">
            <w:pPr>
              <w:jc w:val="both"/>
              <w:rPr>
                <w:sz w:val="24"/>
              </w:rPr>
            </w:pPr>
            <w:r>
              <w:rPr>
                <w:sz w:val="24"/>
              </w:rPr>
              <w:t>4)</w:t>
            </w:r>
          </w:p>
        </w:tc>
        <w:tc>
          <w:tcPr>
            <w:tcW w:w="7371" w:type="dxa"/>
            <w:tcBorders>
              <w:left w:val="nil"/>
              <w:right w:val="nil"/>
            </w:tcBorders>
          </w:tcPr>
          <w:p w:rsidR="00F436AA" w:rsidRDefault="00F436AA" w:rsidP="0080710D">
            <w:pPr>
              <w:jc w:val="both"/>
              <w:rPr>
                <w:sz w:val="24"/>
              </w:rPr>
            </w:pPr>
            <w:r>
              <w:rPr>
                <w:sz w:val="24"/>
              </w:rPr>
              <w:t>Extração de granito, mármore e pedra calcário</w:t>
            </w:r>
          </w:p>
        </w:tc>
        <w:tc>
          <w:tcPr>
            <w:tcW w:w="1418" w:type="dxa"/>
            <w:tcBorders>
              <w:left w:val="nil"/>
            </w:tcBorders>
          </w:tcPr>
          <w:p w:rsidR="00F436AA" w:rsidRDefault="00F436AA" w:rsidP="0080710D">
            <w:pPr>
              <w:jc w:val="center"/>
              <w:rPr>
                <w:sz w:val="24"/>
              </w:rPr>
            </w:pPr>
            <w:r>
              <w:rPr>
                <w:sz w:val="24"/>
              </w:rPr>
              <w:t>5,0</w:t>
            </w:r>
          </w:p>
        </w:tc>
      </w:tr>
      <w:tr w:rsidR="00F436AA" w:rsidTr="0080710D">
        <w:tc>
          <w:tcPr>
            <w:tcW w:w="637" w:type="dxa"/>
            <w:tcBorders>
              <w:right w:val="nil"/>
            </w:tcBorders>
          </w:tcPr>
          <w:p w:rsidR="00F436AA" w:rsidRDefault="00F436AA" w:rsidP="0080710D">
            <w:pPr>
              <w:jc w:val="both"/>
              <w:rPr>
                <w:sz w:val="24"/>
              </w:rPr>
            </w:pPr>
            <w:r>
              <w:rPr>
                <w:sz w:val="24"/>
              </w:rPr>
              <w:t>5)</w:t>
            </w:r>
          </w:p>
        </w:tc>
        <w:tc>
          <w:tcPr>
            <w:tcW w:w="7371" w:type="dxa"/>
            <w:tcBorders>
              <w:left w:val="nil"/>
              <w:right w:val="nil"/>
            </w:tcBorders>
          </w:tcPr>
          <w:p w:rsidR="00F436AA" w:rsidRDefault="00F436AA" w:rsidP="0080710D">
            <w:pPr>
              <w:jc w:val="both"/>
              <w:rPr>
                <w:sz w:val="24"/>
              </w:rPr>
            </w:pPr>
            <w:r>
              <w:rPr>
                <w:sz w:val="24"/>
              </w:rPr>
              <w:t>Indústria de calcinação</w:t>
            </w:r>
          </w:p>
          <w:p w:rsidR="00F436AA" w:rsidRDefault="00F436AA" w:rsidP="0080710D">
            <w:pPr>
              <w:jc w:val="both"/>
              <w:rPr>
                <w:sz w:val="24"/>
              </w:rPr>
            </w:pPr>
            <w:r>
              <w:rPr>
                <w:sz w:val="24"/>
              </w:rPr>
              <w:t>5.1. Com utilização de forno contínuo</w:t>
            </w:r>
          </w:p>
          <w:p w:rsidR="00F436AA" w:rsidRDefault="00F436AA" w:rsidP="0080710D">
            <w:pPr>
              <w:jc w:val="both"/>
              <w:rPr>
                <w:sz w:val="24"/>
              </w:rPr>
            </w:pPr>
            <w:r>
              <w:rPr>
                <w:sz w:val="24"/>
              </w:rPr>
              <w:t xml:space="preserve">5.2. Com utilização de forno </w:t>
            </w:r>
            <w:proofErr w:type="spellStart"/>
            <w:r>
              <w:rPr>
                <w:sz w:val="24"/>
              </w:rPr>
              <w:t>semi-contínuo</w:t>
            </w:r>
            <w:proofErr w:type="spellEnd"/>
          </w:p>
          <w:p w:rsidR="00F436AA" w:rsidRDefault="00F436AA" w:rsidP="0080710D">
            <w:pPr>
              <w:jc w:val="both"/>
              <w:rPr>
                <w:sz w:val="24"/>
              </w:rPr>
            </w:pPr>
            <w:r>
              <w:rPr>
                <w:sz w:val="24"/>
              </w:rPr>
              <w:t>5.3. Com utilização de encosta de barranco</w:t>
            </w:r>
          </w:p>
        </w:tc>
        <w:tc>
          <w:tcPr>
            <w:tcW w:w="1418" w:type="dxa"/>
            <w:tcBorders>
              <w:left w:val="nil"/>
            </w:tcBorders>
          </w:tcPr>
          <w:p w:rsidR="00F436AA" w:rsidRDefault="00F436AA" w:rsidP="0080710D">
            <w:pPr>
              <w:jc w:val="center"/>
              <w:rPr>
                <w:sz w:val="24"/>
              </w:rPr>
            </w:pPr>
          </w:p>
          <w:p w:rsidR="00F436AA" w:rsidRDefault="00F436AA" w:rsidP="0080710D">
            <w:pPr>
              <w:jc w:val="center"/>
              <w:rPr>
                <w:sz w:val="24"/>
              </w:rPr>
            </w:pPr>
            <w:r>
              <w:rPr>
                <w:sz w:val="24"/>
              </w:rPr>
              <w:t>5,0</w:t>
            </w:r>
          </w:p>
          <w:p w:rsidR="00F436AA" w:rsidRDefault="00F436AA" w:rsidP="0080710D">
            <w:pPr>
              <w:jc w:val="center"/>
              <w:rPr>
                <w:sz w:val="24"/>
              </w:rPr>
            </w:pPr>
            <w:r>
              <w:rPr>
                <w:sz w:val="24"/>
              </w:rPr>
              <w:t>2,5</w:t>
            </w:r>
          </w:p>
          <w:p w:rsidR="00F436AA" w:rsidRDefault="00F436AA" w:rsidP="0080710D">
            <w:pPr>
              <w:jc w:val="center"/>
              <w:rPr>
                <w:sz w:val="24"/>
              </w:rPr>
            </w:pPr>
            <w:r>
              <w:rPr>
                <w:sz w:val="24"/>
              </w:rPr>
              <w:t>1,5</w:t>
            </w:r>
          </w:p>
        </w:tc>
      </w:tr>
      <w:tr w:rsidR="00F436AA" w:rsidTr="0080710D">
        <w:tc>
          <w:tcPr>
            <w:tcW w:w="637" w:type="dxa"/>
            <w:tcBorders>
              <w:right w:val="nil"/>
            </w:tcBorders>
          </w:tcPr>
          <w:p w:rsidR="00F436AA" w:rsidRDefault="00F436AA" w:rsidP="0080710D">
            <w:pPr>
              <w:jc w:val="both"/>
              <w:rPr>
                <w:sz w:val="24"/>
              </w:rPr>
            </w:pPr>
            <w:r>
              <w:rPr>
                <w:sz w:val="24"/>
              </w:rPr>
              <w:t>6)</w:t>
            </w:r>
          </w:p>
        </w:tc>
        <w:tc>
          <w:tcPr>
            <w:tcW w:w="7371" w:type="dxa"/>
            <w:tcBorders>
              <w:left w:val="nil"/>
              <w:right w:val="nil"/>
            </w:tcBorders>
          </w:tcPr>
          <w:p w:rsidR="00F436AA" w:rsidRDefault="00F436AA" w:rsidP="0080710D">
            <w:pPr>
              <w:jc w:val="both"/>
              <w:rPr>
                <w:sz w:val="24"/>
              </w:rPr>
            </w:pPr>
            <w:r>
              <w:rPr>
                <w:sz w:val="24"/>
              </w:rPr>
              <w:t xml:space="preserve">Posto  e Distribuidora de Combustível </w:t>
            </w:r>
          </w:p>
        </w:tc>
        <w:tc>
          <w:tcPr>
            <w:tcW w:w="1418" w:type="dxa"/>
            <w:tcBorders>
              <w:left w:val="nil"/>
            </w:tcBorders>
          </w:tcPr>
          <w:p w:rsidR="00F436AA" w:rsidRDefault="00F436AA" w:rsidP="0080710D">
            <w:pPr>
              <w:jc w:val="center"/>
              <w:rPr>
                <w:sz w:val="24"/>
              </w:rPr>
            </w:pPr>
            <w:r>
              <w:rPr>
                <w:sz w:val="24"/>
              </w:rPr>
              <w:t>3,5</w:t>
            </w:r>
          </w:p>
        </w:tc>
      </w:tr>
      <w:tr w:rsidR="00F436AA" w:rsidTr="0080710D">
        <w:tc>
          <w:tcPr>
            <w:tcW w:w="637" w:type="dxa"/>
            <w:tcBorders>
              <w:right w:val="nil"/>
            </w:tcBorders>
          </w:tcPr>
          <w:p w:rsidR="00F436AA" w:rsidRDefault="00F436AA" w:rsidP="0080710D">
            <w:pPr>
              <w:jc w:val="both"/>
              <w:rPr>
                <w:sz w:val="24"/>
              </w:rPr>
            </w:pPr>
            <w:r>
              <w:rPr>
                <w:sz w:val="24"/>
              </w:rPr>
              <w:t>7)</w:t>
            </w:r>
          </w:p>
        </w:tc>
        <w:tc>
          <w:tcPr>
            <w:tcW w:w="7371" w:type="dxa"/>
            <w:tcBorders>
              <w:left w:val="nil"/>
              <w:right w:val="nil"/>
            </w:tcBorders>
          </w:tcPr>
          <w:p w:rsidR="00F436AA" w:rsidRDefault="00F436AA" w:rsidP="0080710D">
            <w:pPr>
              <w:jc w:val="both"/>
              <w:rPr>
                <w:sz w:val="24"/>
              </w:rPr>
            </w:pPr>
            <w:r>
              <w:rPr>
                <w:sz w:val="24"/>
              </w:rPr>
              <w:t>Obra civil residencial zoneamento hídrico urbano</w:t>
            </w:r>
          </w:p>
        </w:tc>
        <w:tc>
          <w:tcPr>
            <w:tcW w:w="1418" w:type="dxa"/>
            <w:tcBorders>
              <w:left w:val="nil"/>
            </w:tcBorders>
          </w:tcPr>
          <w:p w:rsidR="00F436AA" w:rsidRDefault="00F436AA" w:rsidP="0080710D">
            <w:pPr>
              <w:jc w:val="center"/>
              <w:rPr>
                <w:sz w:val="24"/>
              </w:rPr>
            </w:pPr>
            <w:r>
              <w:rPr>
                <w:sz w:val="24"/>
              </w:rPr>
              <w:t>2,0</w:t>
            </w:r>
          </w:p>
        </w:tc>
      </w:tr>
      <w:tr w:rsidR="00F436AA" w:rsidTr="0080710D">
        <w:tc>
          <w:tcPr>
            <w:tcW w:w="637" w:type="dxa"/>
            <w:tcBorders>
              <w:right w:val="nil"/>
            </w:tcBorders>
          </w:tcPr>
          <w:p w:rsidR="00F436AA" w:rsidRDefault="00F436AA" w:rsidP="0080710D">
            <w:pPr>
              <w:jc w:val="both"/>
              <w:rPr>
                <w:sz w:val="24"/>
              </w:rPr>
            </w:pPr>
            <w:r>
              <w:rPr>
                <w:sz w:val="24"/>
              </w:rPr>
              <w:t>8)</w:t>
            </w:r>
          </w:p>
        </w:tc>
        <w:tc>
          <w:tcPr>
            <w:tcW w:w="7371" w:type="dxa"/>
            <w:tcBorders>
              <w:left w:val="nil"/>
              <w:right w:val="nil"/>
            </w:tcBorders>
          </w:tcPr>
          <w:p w:rsidR="00F436AA" w:rsidRDefault="00F436AA" w:rsidP="0080710D">
            <w:pPr>
              <w:jc w:val="both"/>
              <w:rPr>
                <w:sz w:val="24"/>
              </w:rPr>
            </w:pPr>
            <w:r>
              <w:rPr>
                <w:sz w:val="24"/>
              </w:rPr>
              <w:t xml:space="preserve">Obra civil comercial, </w:t>
            </w:r>
            <w:proofErr w:type="spellStart"/>
            <w:r>
              <w:rPr>
                <w:sz w:val="24"/>
              </w:rPr>
              <w:t>industrial,zoneamento</w:t>
            </w:r>
            <w:proofErr w:type="spellEnd"/>
            <w:r>
              <w:rPr>
                <w:sz w:val="24"/>
              </w:rPr>
              <w:t xml:space="preserve"> hídrico rural</w:t>
            </w:r>
          </w:p>
        </w:tc>
        <w:tc>
          <w:tcPr>
            <w:tcW w:w="1418" w:type="dxa"/>
            <w:tcBorders>
              <w:left w:val="nil"/>
            </w:tcBorders>
          </w:tcPr>
          <w:p w:rsidR="00F436AA" w:rsidRDefault="00F436AA" w:rsidP="0080710D">
            <w:pPr>
              <w:jc w:val="center"/>
              <w:rPr>
                <w:sz w:val="24"/>
              </w:rPr>
            </w:pPr>
            <w:r>
              <w:rPr>
                <w:sz w:val="24"/>
              </w:rPr>
              <w:t>4,0</w:t>
            </w:r>
          </w:p>
        </w:tc>
      </w:tr>
      <w:tr w:rsidR="00F436AA" w:rsidTr="0080710D">
        <w:tc>
          <w:tcPr>
            <w:tcW w:w="637" w:type="dxa"/>
            <w:tcBorders>
              <w:right w:val="nil"/>
            </w:tcBorders>
          </w:tcPr>
          <w:p w:rsidR="00F436AA" w:rsidRDefault="00F436AA" w:rsidP="0080710D">
            <w:pPr>
              <w:jc w:val="both"/>
              <w:rPr>
                <w:sz w:val="24"/>
              </w:rPr>
            </w:pPr>
            <w:r>
              <w:rPr>
                <w:sz w:val="24"/>
              </w:rPr>
              <w:t>9)</w:t>
            </w:r>
          </w:p>
        </w:tc>
        <w:tc>
          <w:tcPr>
            <w:tcW w:w="7371" w:type="dxa"/>
            <w:tcBorders>
              <w:left w:val="nil"/>
              <w:right w:val="nil"/>
            </w:tcBorders>
          </w:tcPr>
          <w:p w:rsidR="00F436AA" w:rsidRDefault="00F436AA" w:rsidP="0080710D">
            <w:pPr>
              <w:jc w:val="both"/>
              <w:rPr>
                <w:sz w:val="24"/>
              </w:rPr>
            </w:pPr>
            <w:r>
              <w:rPr>
                <w:sz w:val="24"/>
              </w:rPr>
              <w:t>Obra civil comercial, industrial, zoneamento hídrico urbano</w:t>
            </w:r>
          </w:p>
        </w:tc>
        <w:tc>
          <w:tcPr>
            <w:tcW w:w="1418" w:type="dxa"/>
            <w:tcBorders>
              <w:left w:val="nil"/>
            </w:tcBorders>
          </w:tcPr>
          <w:p w:rsidR="00F436AA" w:rsidRDefault="00F436AA" w:rsidP="0080710D">
            <w:pPr>
              <w:jc w:val="center"/>
              <w:rPr>
                <w:sz w:val="24"/>
              </w:rPr>
            </w:pPr>
            <w:r>
              <w:rPr>
                <w:sz w:val="24"/>
              </w:rPr>
              <w:t>3,5</w:t>
            </w:r>
          </w:p>
        </w:tc>
      </w:tr>
      <w:tr w:rsidR="00F436AA" w:rsidTr="0080710D">
        <w:tc>
          <w:tcPr>
            <w:tcW w:w="637" w:type="dxa"/>
            <w:tcBorders>
              <w:right w:val="nil"/>
            </w:tcBorders>
          </w:tcPr>
          <w:p w:rsidR="00F436AA" w:rsidRDefault="00F436AA" w:rsidP="0080710D">
            <w:pPr>
              <w:jc w:val="both"/>
              <w:rPr>
                <w:sz w:val="24"/>
              </w:rPr>
            </w:pPr>
            <w:r>
              <w:rPr>
                <w:sz w:val="24"/>
              </w:rPr>
              <w:t>10)</w:t>
            </w:r>
          </w:p>
        </w:tc>
        <w:tc>
          <w:tcPr>
            <w:tcW w:w="7371" w:type="dxa"/>
            <w:tcBorders>
              <w:left w:val="nil"/>
              <w:right w:val="nil"/>
            </w:tcBorders>
          </w:tcPr>
          <w:p w:rsidR="00F436AA" w:rsidRDefault="00F436AA" w:rsidP="0080710D">
            <w:pPr>
              <w:jc w:val="both"/>
              <w:rPr>
                <w:sz w:val="24"/>
              </w:rPr>
            </w:pPr>
            <w:r>
              <w:rPr>
                <w:sz w:val="24"/>
              </w:rPr>
              <w:t>Indústria de couros e peles</w:t>
            </w:r>
          </w:p>
        </w:tc>
        <w:tc>
          <w:tcPr>
            <w:tcW w:w="1418" w:type="dxa"/>
            <w:tcBorders>
              <w:left w:val="nil"/>
            </w:tcBorders>
          </w:tcPr>
          <w:p w:rsidR="00F436AA" w:rsidRDefault="00F436AA" w:rsidP="0080710D">
            <w:pPr>
              <w:jc w:val="center"/>
              <w:rPr>
                <w:sz w:val="24"/>
              </w:rPr>
            </w:pPr>
            <w:r>
              <w:rPr>
                <w:sz w:val="24"/>
              </w:rPr>
              <w:t>3,5</w:t>
            </w:r>
          </w:p>
        </w:tc>
      </w:tr>
      <w:tr w:rsidR="00F436AA" w:rsidTr="0080710D">
        <w:tc>
          <w:tcPr>
            <w:tcW w:w="637" w:type="dxa"/>
            <w:tcBorders>
              <w:right w:val="nil"/>
            </w:tcBorders>
          </w:tcPr>
          <w:p w:rsidR="00F436AA" w:rsidRDefault="00F436AA" w:rsidP="0080710D">
            <w:pPr>
              <w:jc w:val="both"/>
              <w:rPr>
                <w:sz w:val="24"/>
              </w:rPr>
            </w:pPr>
            <w:r>
              <w:rPr>
                <w:sz w:val="24"/>
              </w:rPr>
              <w:t>11)</w:t>
            </w:r>
          </w:p>
        </w:tc>
        <w:tc>
          <w:tcPr>
            <w:tcW w:w="7371" w:type="dxa"/>
            <w:tcBorders>
              <w:left w:val="nil"/>
              <w:right w:val="nil"/>
            </w:tcBorders>
          </w:tcPr>
          <w:p w:rsidR="00F436AA" w:rsidRDefault="00F436AA" w:rsidP="0080710D">
            <w:pPr>
              <w:jc w:val="both"/>
              <w:rPr>
                <w:sz w:val="24"/>
              </w:rPr>
            </w:pPr>
            <w:r>
              <w:rPr>
                <w:sz w:val="24"/>
              </w:rPr>
              <w:t>Indústria de produtos alimentares e bebidas (produção grande)</w:t>
            </w:r>
          </w:p>
          <w:p w:rsidR="00F436AA" w:rsidRDefault="00F436AA" w:rsidP="0080710D">
            <w:pPr>
              <w:jc w:val="both"/>
              <w:rPr>
                <w:sz w:val="24"/>
              </w:rPr>
            </w:pPr>
            <w:r>
              <w:rPr>
                <w:sz w:val="24"/>
              </w:rPr>
              <w:t>Média empresa ( produção média)</w:t>
            </w:r>
          </w:p>
          <w:p w:rsidR="00F436AA" w:rsidRDefault="00F436AA" w:rsidP="0080710D">
            <w:pPr>
              <w:jc w:val="both"/>
              <w:rPr>
                <w:sz w:val="24"/>
              </w:rPr>
            </w:pPr>
            <w:r>
              <w:rPr>
                <w:sz w:val="24"/>
              </w:rPr>
              <w:t>Micro empresa (produção pequena)</w:t>
            </w:r>
          </w:p>
        </w:tc>
        <w:tc>
          <w:tcPr>
            <w:tcW w:w="1418" w:type="dxa"/>
            <w:tcBorders>
              <w:left w:val="nil"/>
            </w:tcBorders>
          </w:tcPr>
          <w:p w:rsidR="00F436AA" w:rsidRDefault="00F436AA" w:rsidP="0080710D">
            <w:pPr>
              <w:jc w:val="center"/>
              <w:rPr>
                <w:sz w:val="24"/>
              </w:rPr>
            </w:pPr>
            <w:r>
              <w:rPr>
                <w:sz w:val="24"/>
              </w:rPr>
              <w:t>1,5</w:t>
            </w:r>
          </w:p>
          <w:p w:rsidR="00F436AA" w:rsidRDefault="00F436AA" w:rsidP="0080710D">
            <w:pPr>
              <w:jc w:val="center"/>
              <w:rPr>
                <w:sz w:val="24"/>
              </w:rPr>
            </w:pPr>
            <w:r>
              <w:rPr>
                <w:sz w:val="24"/>
              </w:rPr>
              <w:t>1,0</w:t>
            </w:r>
          </w:p>
          <w:p w:rsidR="00F436AA" w:rsidRDefault="00F436AA" w:rsidP="0080710D">
            <w:pPr>
              <w:jc w:val="center"/>
              <w:rPr>
                <w:sz w:val="24"/>
              </w:rPr>
            </w:pPr>
            <w:r>
              <w:rPr>
                <w:sz w:val="24"/>
              </w:rPr>
              <w:t>0,5</w:t>
            </w:r>
          </w:p>
        </w:tc>
      </w:tr>
      <w:tr w:rsidR="00F436AA" w:rsidTr="0080710D">
        <w:tc>
          <w:tcPr>
            <w:tcW w:w="637" w:type="dxa"/>
            <w:tcBorders>
              <w:right w:val="nil"/>
            </w:tcBorders>
          </w:tcPr>
          <w:p w:rsidR="00F436AA" w:rsidRDefault="00F436AA" w:rsidP="0080710D">
            <w:pPr>
              <w:jc w:val="both"/>
              <w:rPr>
                <w:sz w:val="24"/>
              </w:rPr>
            </w:pPr>
            <w:r>
              <w:rPr>
                <w:sz w:val="24"/>
              </w:rPr>
              <w:t>12)</w:t>
            </w:r>
          </w:p>
        </w:tc>
        <w:tc>
          <w:tcPr>
            <w:tcW w:w="7371" w:type="dxa"/>
            <w:tcBorders>
              <w:left w:val="nil"/>
              <w:right w:val="nil"/>
            </w:tcBorders>
          </w:tcPr>
          <w:p w:rsidR="00F436AA" w:rsidRDefault="00F436AA" w:rsidP="0080710D">
            <w:pPr>
              <w:jc w:val="both"/>
              <w:rPr>
                <w:sz w:val="24"/>
              </w:rPr>
            </w:pPr>
            <w:r>
              <w:rPr>
                <w:sz w:val="24"/>
              </w:rPr>
              <w:t>Indústria de fumo</w:t>
            </w:r>
          </w:p>
        </w:tc>
        <w:tc>
          <w:tcPr>
            <w:tcW w:w="1418" w:type="dxa"/>
            <w:tcBorders>
              <w:left w:val="nil"/>
            </w:tcBorders>
          </w:tcPr>
          <w:p w:rsidR="00F436AA" w:rsidRDefault="00F436AA" w:rsidP="0080710D">
            <w:pPr>
              <w:jc w:val="center"/>
              <w:rPr>
                <w:sz w:val="24"/>
              </w:rPr>
            </w:pPr>
            <w:r>
              <w:rPr>
                <w:sz w:val="24"/>
              </w:rPr>
              <w:t>5,0</w:t>
            </w:r>
          </w:p>
        </w:tc>
      </w:tr>
      <w:tr w:rsidR="00F436AA" w:rsidTr="0080710D">
        <w:tc>
          <w:tcPr>
            <w:tcW w:w="637" w:type="dxa"/>
            <w:tcBorders>
              <w:right w:val="nil"/>
            </w:tcBorders>
          </w:tcPr>
          <w:p w:rsidR="00F436AA" w:rsidRDefault="00F436AA" w:rsidP="0080710D">
            <w:pPr>
              <w:jc w:val="both"/>
              <w:rPr>
                <w:sz w:val="24"/>
              </w:rPr>
            </w:pPr>
            <w:r>
              <w:rPr>
                <w:sz w:val="24"/>
              </w:rPr>
              <w:t>13)</w:t>
            </w:r>
          </w:p>
        </w:tc>
        <w:tc>
          <w:tcPr>
            <w:tcW w:w="7371" w:type="dxa"/>
            <w:tcBorders>
              <w:left w:val="nil"/>
              <w:right w:val="nil"/>
            </w:tcBorders>
          </w:tcPr>
          <w:p w:rsidR="00F436AA" w:rsidRDefault="00F436AA" w:rsidP="0080710D">
            <w:pPr>
              <w:jc w:val="both"/>
              <w:rPr>
                <w:sz w:val="24"/>
              </w:rPr>
            </w:pPr>
            <w:r>
              <w:rPr>
                <w:sz w:val="24"/>
              </w:rPr>
              <w:t>Indústria têxtil, de vestuário, calçados e artefatos de tecidos(produção grande)</w:t>
            </w:r>
          </w:p>
          <w:p w:rsidR="00F436AA" w:rsidRDefault="00F436AA" w:rsidP="0080710D">
            <w:pPr>
              <w:jc w:val="both"/>
              <w:rPr>
                <w:sz w:val="24"/>
              </w:rPr>
            </w:pPr>
            <w:r>
              <w:rPr>
                <w:sz w:val="24"/>
              </w:rPr>
              <w:t>Média empresa ( produção média)</w:t>
            </w:r>
          </w:p>
          <w:p w:rsidR="00F436AA" w:rsidRDefault="00F436AA" w:rsidP="0080710D">
            <w:pPr>
              <w:jc w:val="both"/>
              <w:rPr>
                <w:sz w:val="24"/>
              </w:rPr>
            </w:pPr>
            <w:r>
              <w:rPr>
                <w:sz w:val="24"/>
              </w:rPr>
              <w:t>Micro empresa (produção pequena)</w:t>
            </w:r>
          </w:p>
        </w:tc>
        <w:tc>
          <w:tcPr>
            <w:tcW w:w="1418" w:type="dxa"/>
            <w:tcBorders>
              <w:left w:val="nil"/>
            </w:tcBorders>
          </w:tcPr>
          <w:p w:rsidR="00F436AA" w:rsidRDefault="00F436AA" w:rsidP="0080710D">
            <w:pPr>
              <w:jc w:val="center"/>
              <w:rPr>
                <w:sz w:val="24"/>
              </w:rPr>
            </w:pPr>
            <w:r>
              <w:rPr>
                <w:sz w:val="24"/>
              </w:rPr>
              <w:t>1,5</w:t>
            </w:r>
          </w:p>
          <w:p w:rsidR="00F436AA" w:rsidRDefault="00F436AA" w:rsidP="0080710D">
            <w:pPr>
              <w:jc w:val="center"/>
              <w:rPr>
                <w:sz w:val="24"/>
              </w:rPr>
            </w:pPr>
          </w:p>
          <w:p w:rsidR="00F436AA" w:rsidRDefault="00F436AA" w:rsidP="0080710D">
            <w:pPr>
              <w:jc w:val="center"/>
              <w:rPr>
                <w:sz w:val="24"/>
              </w:rPr>
            </w:pPr>
            <w:r>
              <w:rPr>
                <w:sz w:val="24"/>
              </w:rPr>
              <w:t>1,0</w:t>
            </w:r>
          </w:p>
          <w:p w:rsidR="00F436AA" w:rsidRDefault="00F436AA" w:rsidP="0080710D">
            <w:pPr>
              <w:jc w:val="center"/>
              <w:rPr>
                <w:sz w:val="24"/>
              </w:rPr>
            </w:pPr>
            <w:r>
              <w:rPr>
                <w:sz w:val="24"/>
              </w:rPr>
              <w:t>0,5</w:t>
            </w:r>
          </w:p>
        </w:tc>
      </w:tr>
      <w:tr w:rsidR="00F436AA" w:rsidTr="0080710D">
        <w:tc>
          <w:tcPr>
            <w:tcW w:w="637" w:type="dxa"/>
            <w:tcBorders>
              <w:right w:val="nil"/>
            </w:tcBorders>
          </w:tcPr>
          <w:p w:rsidR="00F436AA" w:rsidRDefault="00F436AA" w:rsidP="0080710D">
            <w:pPr>
              <w:jc w:val="both"/>
              <w:rPr>
                <w:sz w:val="24"/>
              </w:rPr>
            </w:pPr>
            <w:r>
              <w:rPr>
                <w:sz w:val="24"/>
              </w:rPr>
              <w:t>14)</w:t>
            </w:r>
          </w:p>
        </w:tc>
        <w:tc>
          <w:tcPr>
            <w:tcW w:w="7371" w:type="dxa"/>
            <w:tcBorders>
              <w:left w:val="nil"/>
              <w:right w:val="nil"/>
            </w:tcBorders>
          </w:tcPr>
          <w:p w:rsidR="00F436AA" w:rsidRDefault="00F436AA" w:rsidP="0080710D">
            <w:pPr>
              <w:jc w:val="both"/>
              <w:rPr>
                <w:sz w:val="24"/>
              </w:rPr>
            </w:pPr>
            <w:r>
              <w:rPr>
                <w:sz w:val="24"/>
              </w:rPr>
              <w:t>Facção</w:t>
            </w:r>
          </w:p>
        </w:tc>
        <w:tc>
          <w:tcPr>
            <w:tcW w:w="1418" w:type="dxa"/>
            <w:tcBorders>
              <w:left w:val="nil"/>
            </w:tcBorders>
          </w:tcPr>
          <w:p w:rsidR="00F436AA" w:rsidRDefault="00F436AA" w:rsidP="0080710D">
            <w:pPr>
              <w:jc w:val="center"/>
              <w:rPr>
                <w:sz w:val="24"/>
              </w:rPr>
            </w:pPr>
            <w:r>
              <w:rPr>
                <w:sz w:val="24"/>
              </w:rPr>
              <w:t>0,5</w:t>
            </w:r>
          </w:p>
        </w:tc>
      </w:tr>
      <w:tr w:rsidR="00F436AA" w:rsidTr="0080710D">
        <w:tc>
          <w:tcPr>
            <w:tcW w:w="637" w:type="dxa"/>
            <w:tcBorders>
              <w:right w:val="nil"/>
            </w:tcBorders>
          </w:tcPr>
          <w:p w:rsidR="00F436AA" w:rsidRDefault="00F436AA" w:rsidP="0080710D">
            <w:pPr>
              <w:jc w:val="both"/>
              <w:rPr>
                <w:sz w:val="24"/>
              </w:rPr>
            </w:pPr>
            <w:r>
              <w:rPr>
                <w:sz w:val="24"/>
              </w:rPr>
              <w:t>15)</w:t>
            </w:r>
          </w:p>
        </w:tc>
        <w:tc>
          <w:tcPr>
            <w:tcW w:w="7371" w:type="dxa"/>
            <w:tcBorders>
              <w:left w:val="nil"/>
              <w:right w:val="nil"/>
            </w:tcBorders>
          </w:tcPr>
          <w:p w:rsidR="00F436AA" w:rsidRDefault="00F436AA" w:rsidP="0080710D">
            <w:pPr>
              <w:jc w:val="both"/>
              <w:rPr>
                <w:sz w:val="24"/>
              </w:rPr>
            </w:pPr>
            <w:r>
              <w:rPr>
                <w:sz w:val="24"/>
              </w:rPr>
              <w:t>Indústria moveleira</w:t>
            </w:r>
          </w:p>
        </w:tc>
        <w:tc>
          <w:tcPr>
            <w:tcW w:w="1418" w:type="dxa"/>
            <w:tcBorders>
              <w:left w:val="nil"/>
            </w:tcBorders>
          </w:tcPr>
          <w:p w:rsidR="00F436AA" w:rsidRDefault="00F436AA" w:rsidP="0080710D">
            <w:pPr>
              <w:jc w:val="center"/>
              <w:rPr>
                <w:sz w:val="24"/>
              </w:rPr>
            </w:pPr>
            <w:r>
              <w:rPr>
                <w:sz w:val="24"/>
              </w:rPr>
              <w:t>1,5</w:t>
            </w:r>
          </w:p>
        </w:tc>
      </w:tr>
      <w:tr w:rsidR="00F436AA" w:rsidTr="0080710D">
        <w:tc>
          <w:tcPr>
            <w:tcW w:w="637" w:type="dxa"/>
            <w:tcBorders>
              <w:right w:val="nil"/>
            </w:tcBorders>
          </w:tcPr>
          <w:p w:rsidR="00F436AA" w:rsidRDefault="00F436AA" w:rsidP="0080710D">
            <w:pPr>
              <w:jc w:val="both"/>
              <w:rPr>
                <w:sz w:val="24"/>
              </w:rPr>
            </w:pPr>
            <w:r>
              <w:rPr>
                <w:sz w:val="24"/>
              </w:rPr>
              <w:t>16)</w:t>
            </w:r>
          </w:p>
        </w:tc>
        <w:tc>
          <w:tcPr>
            <w:tcW w:w="7371" w:type="dxa"/>
            <w:tcBorders>
              <w:left w:val="nil"/>
              <w:right w:val="nil"/>
            </w:tcBorders>
          </w:tcPr>
          <w:p w:rsidR="00F436AA" w:rsidRDefault="00F436AA" w:rsidP="0080710D">
            <w:pPr>
              <w:jc w:val="both"/>
              <w:rPr>
                <w:sz w:val="24"/>
              </w:rPr>
            </w:pPr>
            <w:r>
              <w:rPr>
                <w:sz w:val="24"/>
              </w:rPr>
              <w:t>Frigoríficos, Abatedouros e Laticínios</w:t>
            </w:r>
          </w:p>
        </w:tc>
        <w:tc>
          <w:tcPr>
            <w:tcW w:w="1418" w:type="dxa"/>
            <w:tcBorders>
              <w:left w:val="nil"/>
            </w:tcBorders>
          </w:tcPr>
          <w:p w:rsidR="00F436AA" w:rsidRDefault="00F436AA" w:rsidP="0080710D">
            <w:pPr>
              <w:jc w:val="center"/>
              <w:rPr>
                <w:sz w:val="24"/>
              </w:rPr>
            </w:pPr>
            <w:r>
              <w:rPr>
                <w:sz w:val="24"/>
              </w:rPr>
              <w:t>3,0</w:t>
            </w:r>
          </w:p>
        </w:tc>
      </w:tr>
      <w:tr w:rsidR="00F436AA" w:rsidTr="0080710D">
        <w:tc>
          <w:tcPr>
            <w:tcW w:w="637" w:type="dxa"/>
            <w:tcBorders>
              <w:right w:val="nil"/>
            </w:tcBorders>
          </w:tcPr>
          <w:p w:rsidR="00F436AA" w:rsidRDefault="00F436AA" w:rsidP="0080710D">
            <w:pPr>
              <w:jc w:val="both"/>
              <w:rPr>
                <w:sz w:val="24"/>
              </w:rPr>
            </w:pPr>
            <w:r>
              <w:rPr>
                <w:sz w:val="24"/>
              </w:rPr>
              <w:t>17)</w:t>
            </w:r>
          </w:p>
        </w:tc>
        <w:tc>
          <w:tcPr>
            <w:tcW w:w="7371" w:type="dxa"/>
            <w:tcBorders>
              <w:left w:val="nil"/>
              <w:right w:val="nil"/>
            </w:tcBorders>
          </w:tcPr>
          <w:p w:rsidR="00F436AA" w:rsidRDefault="00F436AA" w:rsidP="0080710D">
            <w:pPr>
              <w:jc w:val="both"/>
              <w:rPr>
                <w:sz w:val="24"/>
              </w:rPr>
            </w:pPr>
            <w:r>
              <w:rPr>
                <w:sz w:val="24"/>
              </w:rPr>
              <w:t xml:space="preserve">Indústria de material </w:t>
            </w:r>
            <w:proofErr w:type="spellStart"/>
            <w:r>
              <w:rPr>
                <w:sz w:val="24"/>
              </w:rPr>
              <w:t>elétrico,eletrônico</w:t>
            </w:r>
            <w:proofErr w:type="spellEnd"/>
            <w:r>
              <w:rPr>
                <w:sz w:val="24"/>
              </w:rPr>
              <w:t xml:space="preserve"> e comunicação</w:t>
            </w:r>
          </w:p>
        </w:tc>
        <w:tc>
          <w:tcPr>
            <w:tcW w:w="1418" w:type="dxa"/>
            <w:tcBorders>
              <w:left w:val="nil"/>
            </w:tcBorders>
          </w:tcPr>
          <w:p w:rsidR="00F436AA" w:rsidRDefault="00F436AA" w:rsidP="0080710D">
            <w:pPr>
              <w:jc w:val="center"/>
              <w:rPr>
                <w:sz w:val="24"/>
              </w:rPr>
            </w:pPr>
            <w:r>
              <w:rPr>
                <w:sz w:val="24"/>
              </w:rPr>
              <w:t>1,5</w:t>
            </w:r>
          </w:p>
        </w:tc>
      </w:tr>
      <w:tr w:rsidR="00F436AA" w:rsidTr="0080710D">
        <w:tc>
          <w:tcPr>
            <w:tcW w:w="637" w:type="dxa"/>
            <w:tcBorders>
              <w:right w:val="nil"/>
            </w:tcBorders>
          </w:tcPr>
          <w:p w:rsidR="00F436AA" w:rsidRDefault="00F436AA" w:rsidP="0080710D">
            <w:pPr>
              <w:jc w:val="both"/>
              <w:rPr>
                <w:sz w:val="24"/>
              </w:rPr>
            </w:pPr>
            <w:r>
              <w:rPr>
                <w:sz w:val="24"/>
              </w:rPr>
              <w:t>18)</w:t>
            </w:r>
          </w:p>
        </w:tc>
        <w:tc>
          <w:tcPr>
            <w:tcW w:w="7371" w:type="dxa"/>
            <w:tcBorders>
              <w:left w:val="nil"/>
              <w:right w:val="nil"/>
            </w:tcBorders>
          </w:tcPr>
          <w:p w:rsidR="00F436AA" w:rsidRDefault="00F436AA" w:rsidP="0080710D">
            <w:pPr>
              <w:jc w:val="both"/>
              <w:rPr>
                <w:sz w:val="24"/>
              </w:rPr>
            </w:pPr>
            <w:r>
              <w:rPr>
                <w:sz w:val="24"/>
              </w:rPr>
              <w:t>Comércio de material de construção, madeira, papel celulose, borracha, plástico e materiais ferrosos, vidros e marmorarias</w:t>
            </w:r>
          </w:p>
        </w:tc>
        <w:tc>
          <w:tcPr>
            <w:tcW w:w="1418" w:type="dxa"/>
            <w:tcBorders>
              <w:left w:val="nil"/>
            </w:tcBorders>
          </w:tcPr>
          <w:p w:rsidR="00F436AA" w:rsidRDefault="00F436AA" w:rsidP="0080710D">
            <w:pPr>
              <w:jc w:val="center"/>
              <w:rPr>
                <w:sz w:val="24"/>
              </w:rPr>
            </w:pPr>
            <w:r>
              <w:rPr>
                <w:sz w:val="24"/>
              </w:rPr>
              <w:t>1,0</w:t>
            </w:r>
          </w:p>
        </w:tc>
      </w:tr>
      <w:tr w:rsidR="00F436AA" w:rsidTr="0080710D">
        <w:tc>
          <w:tcPr>
            <w:tcW w:w="637" w:type="dxa"/>
            <w:tcBorders>
              <w:right w:val="nil"/>
            </w:tcBorders>
          </w:tcPr>
          <w:p w:rsidR="00F436AA" w:rsidRDefault="00F436AA" w:rsidP="0080710D">
            <w:pPr>
              <w:jc w:val="both"/>
              <w:rPr>
                <w:sz w:val="24"/>
              </w:rPr>
            </w:pPr>
            <w:r>
              <w:rPr>
                <w:sz w:val="24"/>
              </w:rPr>
              <w:t>19)</w:t>
            </w:r>
          </w:p>
        </w:tc>
        <w:tc>
          <w:tcPr>
            <w:tcW w:w="7371" w:type="dxa"/>
            <w:tcBorders>
              <w:left w:val="nil"/>
              <w:right w:val="nil"/>
            </w:tcBorders>
          </w:tcPr>
          <w:p w:rsidR="00F436AA" w:rsidRDefault="00F436AA" w:rsidP="0080710D">
            <w:pPr>
              <w:jc w:val="both"/>
              <w:rPr>
                <w:sz w:val="24"/>
              </w:rPr>
            </w:pPr>
            <w:r>
              <w:rPr>
                <w:sz w:val="24"/>
              </w:rPr>
              <w:t>Revenda de gás</w:t>
            </w:r>
          </w:p>
        </w:tc>
        <w:tc>
          <w:tcPr>
            <w:tcW w:w="1418" w:type="dxa"/>
            <w:tcBorders>
              <w:left w:val="nil"/>
            </w:tcBorders>
          </w:tcPr>
          <w:p w:rsidR="00F436AA" w:rsidRDefault="00F436AA" w:rsidP="0080710D">
            <w:pPr>
              <w:jc w:val="center"/>
              <w:rPr>
                <w:sz w:val="24"/>
              </w:rPr>
            </w:pPr>
            <w:r>
              <w:rPr>
                <w:sz w:val="24"/>
              </w:rPr>
              <w:t>1,5</w:t>
            </w:r>
          </w:p>
        </w:tc>
      </w:tr>
      <w:tr w:rsidR="00F436AA" w:rsidTr="0080710D">
        <w:tc>
          <w:tcPr>
            <w:tcW w:w="637" w:type="dxa"/>
            <w:tcBorders>
              <w:right w:val="nil"/>
            </w:tcBorders>
          </w:tcPr>
          <w:p w:rsidR="00F436AA" w:rsidRDefault="00F436AA" w:rsidP="0080710D">
            <w:pPr>
              <w:jc w:val="both"/>
              <w:rPr>
                <w:sz w:val="24"/>
              </w:rPr>
            </w:pPr>
            <w:r>
              <w:rPr>
                <w:sz w:val="24"/>
              </w:rPr>
              <w:t>20)</w:t>
            </w:r>
          </w:p>
        </w:tc>
        <w:tc>
          <w:tcPr>
            <w:tcW w:w="7371" w:type="dxa"/>
            <w:tcBorders>
              <w:left w:val="nil"/>
              <w:right w:val="nil"/>
            </w:tcBorders>
          </w:tcPr>
          <w:p w:rsidR="00F436AA" w:rsidRDefault="00F436AA" w:rsidP="0080710D">
            <w:pPr>
              <w:jc w:val="both"/>
              <w:rPr>
                <w:sz w:val="24"/>
              </w:rPr>
            </w:pPr>
            <w:r>
              <w:rPr>
                <w:sz w:val="24"/>
              </w:rPr>
              <w:t>Produtos químicos</w:t>
            </w:r>
          </w:p>
        </w:tc>
        <w:tc>
          <w:tcPr>
            <w:tcW w:w="1418" w:type="dxa"/>
            <w:tcBorders>
              <w:left w:val="nil"/>
            </w:tcBorders>
          </w:tcPr>
          <w:p w:rsidR="00F436AA" w:rsidRDefault="00F436AA" w:rsidP="0080710D">
            <w:pPr>
              <w:jc w:val="center"/>
              <w:rPr>
                <w:sz w:val="24"/>
              </w:rPr>
            </w:pPr>
            <w:r>
              <w:rPr>
                <w:sz w:val="24"/>
              </w:rPr>
              <w:t>2,0</w:t>
            </w:r>
          </w:p>
        </w:tc>
      </w:tr>
      <w:tr w:rsidR="00F436AA" w:rsidTr="0080710D">
        <w:tc>
          <w:tcPr>
            <w:tcW w:w="637" w:type="dxa"/>
            <w:tcBorders>
              <w:right w:val="nil"/>
            </w:tcBorders>
          </w:tcPr>
          <w:p w:rsidR="00F436AA" w:rsidRDefault="00F436AA" w:rsidP="0080710D">
            <w:pPr>
              <w:jc w:val="both"/>
              <w:rPr>
                <w:sz w:val="24"/>
              </w:rPr>
            </w:pPr>
            <w:r>
              <w:rPr>
                <w:sz w:val="24"/>
              </w:rPr>
              <w:t>21)</w:t>
            </w:r>
          </w:p>
        </w:tc>
        <w:tc>
          <w:tcPr>
            <w:tcW w:w="7371" w:type="dxa"/>
            <w:tcBorders>
              <w:left w:val="nil"/>
              <w:right w:val="nil"/>
            </w:tcBorders>
          </w:tcPr>
          <w:p w:rsidR="00F436AA" w:rsidRDefault="00F436AA" w:rsidP="0080710D">
            <w:pPr>
              <w:jc w:val="both"/>
              <w:rPr>
                <w:sz w:val="24"/>
              </w:rPr>
            </w:pPr>
            <w:r>
              <w:rPr>
                <w:sz w:val="24"/>
              </w:rPr>
              <w:t>Parcelamento de solo urbano e rural</w:t>
            </w:r>
          </w:p>
        </w:tc>
        <w:tc>
          <w:tcPr>
            <w:tcW w:w="1418" w:type="dxa"/>
            <w:tcBorders>
              <w:left w:val="nil"/>
            </w:tcBorders>
          </w:tcPr>
          <w:p w:rsidR="00F436AA" w:rsidRDefault="00F436AA" w:rsidP="0080710D">
            <w:pPr>
              <w:jc w:val="center"/>
              <w:rPr>
                <w:sz w:val="24"/>
              </w:rPr>
            </w:pPr>
            <w:r>
              <w:rPr>
                <w:sz w:val="24"/>
              </w:rPr>
              <w:t>5,0</w:t>
            </w:r>
          </w:p>
        </w:tc>
      </w:tr>
      <w:tr w:rsidR="00F436AA" w:rsidTr="0080710D">
        <w:tc>
          <w:tcPr>
            <w:tcW w:w="637" w:type="dxa"/>
            <w:tcBorders>
              <w:right w:val="nil"/>
            </w:tcBorders>
          </w:tcPr>
          <w:p w:rsidR="00F436AA" w:rsidRDefault="00F436AA" w:rsidP="0080710D">
            <w:pPr>
              <w:jc w:val="both"/>
              <w:rPr>
                <w:sz w:val="24"/>
              </w:rPr>
            </w:pPr>
            <w:r>
              <w:rPr>
                <w:sz w:val="24"/>
              </w:rPr>
              <w:t>22)</w:t>
            </w:r>
          </w:p>
        </w:tc>
        <w:tc>
          <w:tcPr>
            <w:tcW w:w="7371" w:type="dxa"/>
            <w:tcBorders>
              <w:left w:val="nil"/>
              <w:right w:val="nil"/>
            </w:tcBorders>
          </w:tcPr>
          <w:p w:rsidR="00F436AA" w:rsidRDefault="00F436AA" w:rsidP="0080710D">
            <w:pPr>
              <w:jc w:val="both"/>
              <w:rPr>
                <w:sz w:val="24"/>
              </w:rPr>
            </w:pPr>
            <w:r>
              <w:rPr>
                <w:sz w:val="24"/>
              </w:rPr>
              <w:t xml:space="preserve">Casas de lanches, </w:t>
            </w:r>
            <w:proofErr w:type="spellStart"/>
            <w:r>
              <w:rPr>
                <w:sz w:val="24"/>
              </w:rPr>
              <w:t>trailler</w:t>
            </w:r>
            <w:proofErr w:type="spellEnd"/>
            <w:r>
              <w:rPr>
                <w:sz w:val="24"/>
              </w:rPr>
              <w:t xml:space="preserve"> e similares</w:t>
            </w:r>
          </w:p>
        </w:tc>
        <w:tc>
          <w:tcPr>
            <w:tcW w:w="1418" w:type="dxa"/>
            <w:tcBorders>
              <w:left w:val="nil"/>
            </w:tcBorders>
          </w:tcPr>
          <w:p w:rsidR="00F436AA" w:rsidRDefault="00F436AA" w:rsidP="0080710D">
            <w:pPr>
              <w:jc w:val="center"/>
              <w:rPr>
                <w:sz w:val="24"/>
              </w:rPr>
            </w:pPr>
            <w:r>
              <w:rPr>
                <w:sz w:val="24"/>
              </w:rPr>
              <w:t>0,3</w:t>
            </w:r>
          </w:p>
        </w:tc>
      </w:tr>
      <w:tr w:rsidR="00F436AA" w:rsidTr="0080710D">
        <w:tc>
          <w:tcPr>
            <w:tcW w:w="637" w:type="dxa"/>
            <w:tcBorders>
              <w:right w:val="nil"/>
            </w:tcBorders>
          </w:tcPr>
          <w:p w:rsidR="00F436AA" w:rsidRDefault="00F436AA" w:rsidP="0080710D">
            <w:pPr>
              <w:jc w:val="both"/>
              <w:rPr>
                <w:sz w:val="24"/>
              </w:rPr>
            </w:pPr>
            <w:r>
              <w:rPr>
                <w:sz w:val="24"/>
              </w:rPr>
              <w:t>23)</w:t>
            </w:r>
          </w:p>
        </w:tc>
        <w:tc>
          <w:tcPr>
            <w:tcW w:w="7371" w:type="dxa"/>
            <w:tcBorders>
              <w:left w:val="nil"/>
              <w:right w:val="nil"/>
            </w:tcBorders>
          </w:tcPr>
          <w:p w:rsidR="00F436AA" w:rsidRDefault="00F436AA" w:rsidP="0080710D">
            <w:pPr>
              <w:jc w:val="both"/>
              <w:rPr>
                <w:sz w:val="24"/>
              </w:rPr>
            </w:pPr>
            <w:r>
              <w:rPr>
                <w:sz w:val="24"/>
              </w:rPr>
              <w:t>Casa de Show, boate e similares</w:t>
            </w:r>
          </w:p>
        </w:tc>
        <w:tc>
          <w:tcPr>
            <w:tcW w:w="1418" w:type="dxa"/>
            <w:tcBorders>
              <w:left w:val="nil"/>
            </w:tcBorders>
          </w:tcPr>
          <w:p w:rsidR="00F436AA" w:rsidRDefault="00F436AA" w:rsidP="0080710D">
            <w:pPr>
              <w:jc w:val="center"/>
              <w:rPr>
                <w:sz w:val="24"/>
              </w:rPr>
            </w:pPr>
            <w:r>
              <w:rPr>
                <w:sz w:val="24"/>
              </w:rPr>
              <w:t>2,0</w:t>
            </w:r>
          </w:p>
        </w:tc>
      </w:tr>
      <w:tr w:rsidR="00F436AA" w:rsidTr="0080710D">
        <w:tc>
          <w:tcPr>
            <w:tcW w:w="637" w:type="dxa"/>
            <w:tcBorders>
              <w:right w:val="nil"/>
            </w:tcBorders>
          </w:tcPr>
          <w:p w:rsidR="00F436AA" w:rsidRDefault="00F436AA" w:rsidP="0080710D">
            <w:pPr>
              <w:jc w:val="both"/>
              <w:rPr>
                <w:sz w:val="24"/>
              </w:rPr>
            </w:pPr>
            <w:r>
              <w:rPr>
                <w:sz w:val="24"/>
              </w:rPr>
              <w:t xml:space="preserve">24)   </w:t>
            </w:r>
          </w:p>
        </w:tc>
        <w:tc>
          <w:tcPr>
            <w:tcW w:w="7371" w:type="dxa"/>
            <w:tcBorders>
              <w:left w:val="nil"/>
              <w:right w:val="nil"/>
            </w:tcBorders>
          </w:tcPr>
          <w:p w:rsidR="00F436AA" w:rsidRDefault="00F436AA" w:rsidP="0080710D">
            <w:pPr>
              <w:jc w:val="both"/>
              <w:rPr>
                <w:sz w:val="24"/>
              </w:rPr>
            </w:pPr>
            <w:r>
              <w:rPr>
                <w:sz w:val="24"/>
              </w:rPr>
              <w:t>Uso de recursos naturais, atividades de lazer, turismo e esportismo</w:t>
            </w:r>
          </w:p>
        </w:tc>
        <w:tc>
          <w:tcPr>
            <w:tcW w:w="1418" w:type="dxa"/>
            <w:tcBorders>
              <w:left w:val="nil"/>
            </w:tcBorders>
          </w:tcPr>
          <w:p w:rsidR="00F436AA" w:rsidRDefault="00F436AA" w:rsidP="0080710D">
            <w:pPr>
              <w:jc w:val="center"/>
              <w:rPr>
                <w:sz w:val="24"/>
              </w:rPr>
            </w:pPr>
            <w:r>
              <w:rPr>
                <w:sz w:val="24"/>
              </w:rPr>
              <w:t>2,0</w:t>
            </w:r>
          </w:p>
        </w:tc>
      </w:tr>
      <w:tr w:rsidR="00F436AA" w:rsidTr="0080710D">
        <w:tc>
          <w:tcPr>
            <w:tcW w:w="637" w:type="dxa"/>
            <w:tcBorders>
              <w:right w:val="nil"/>
            </w:tcBorders>
          </w:tcPr>
          <w:p w:rsidR="00F436AA" w:rsidRDefault="00F436AA" w:rsidP="0080710D">
            <w:pPr>
              <w:jc w:val="both"/>
              <w:rPr>
                <w:sz w:val="24"/>
              </w:rPr>
            </w:pPr>
            <w:r>
              <w:rPr>
                <w:sz w:val="24"/>
              </w:rPr>
              <w:t>25)</w:t>
            </w:r>
          </w:p>
        </w:tc>
        <w:tc>
          <w:tcPr>
            <w:tcW w:w="7371" w:type="dxa"/>
            <w:tcBorders>
              <w:left w:val="nil"/>
              <w:right w:val="nil"/>
            </w:tcBorders>
          </w:tcPr>
          <w:p w:rsidR="00F436AA" w:rsidRDefault="00F436AA" w:rsidP="0080710D">
            <w:pPr>
              <w:jc w:val="both"/>
              <w:rPr>
                <w:sz w:val="24"/>
              </w:rPr>
            </w:pPr>
            <w:r>
              <w:rPr>
                <w:sz w:val="24"/>
              </w:rPr>
              <w:t>Atividades agropecuárias em geral</w:t>
            </w:r>
          </w:p>
        </w:tc>
        <w:tc>
          <w:tcPr>
            <w:tcW w:w="1418" w:type="dxa"/>
            <w:tcBorders>
              <w:left w:val="nil"/>
            </w:tcBorders>
          </w:tcPr>
          <w:p w:rsidR="00F436AA" w:rsidRDefault="00F436AA" w:rsidP="0080710D">
            <w:pPr>
              <w:jc w:val="center"/>
              <w:rPr>
                <w:sz w:val="24"/>
              </w:rPr>
            </w:pPr>
            <w:r>
              <w:rPr>
                <w:sz w:val="24"/>
              </w:rPr>
              <w:t>2,0</w:t>
            </w:r>
          </w:p>
        </w:tc>
      </w:tr>
      <w:tr w:rsidR="00F436AA" w:rsidTr="0080710D">
        <w:tc>
          <w:tcPr>
            <w:tcW w:w="637" w:type="dxa"/>
            <w:tcBorders>
              <w:right w:val="nil"/>
            </w:tcBorders>
          </w:tcPr>
          <w:p w:rsidR="00F436AA" w:rsidRDefault="00F436AA" w:rsidP="0080710D">
            <w:pPr>
              <w:jc w:val="both"/>
              <w:rPr>
                <w:sz w:val="24"/>
              </w:rPr>
            </w:pPr>
            <w:r>
              <w:rPr>
                <w:sz w:val="24"/>
              </w:rPr>
              <w:t>26)</w:t>
            </w:r>
          </w:p>
        </w:tc>
        <w:tc>
          <w:tcPr>
            <w:tcW w:w="7371" w:type="dxa"/>
            <w:tcBorders>
              <w:left w:val="nil"/>
              <w:right w:val="nil"/>
            </w:tcBorders>
          </w:tcPr>
          <w:p w:rsidR="00F436AA" w:rsidRDefault="00F436AA" w:rsidP="0080710D">
            <w:pPr>
              <w:jc w:val="both"/>
              <w:rPr>
                <w:sz w:val="24"/>
              </w:rPr>
            </w:pPr>
            <w:r>
              <w:rPr>
                <w:sz w:val="24"/>
              </w:rPr>
              <w:t>Gráficas</w:t>
            </w:r>
          </w:p>
        </w:tc>
        <w:tc>
          <w:tcPr>
            <w:tcW w:w="1418" w:type="dxa"/>
            <w:tcBorders>
              <w:left w:val="nil"/>
            </w:tcBorders>
          </w:tcPr>
          <w:p w:rsidR="00F436AA" w:rsidRDefault="00F436AA" w:rsidP="0080710D">
            <w:pPr>
              <w:jc w:val="center"/>
              <w:rPr>
                <w:sz w:val="24"/>
              </w:rPr>
            </w:pPr>
            <w:r>
              <w:rPr>
                <w:sz w:val="24"/>
              </w:rPr>
              <w:t>0,3</w:t>
            </w:r>
          </w:p>
        </w:tc>
      </w:tr>
      <w:tr w:rsidR="00F436AA" w:rsidTr="0080710D">
        <w:tc>
          <w:tcPr>
            <w:tcW w:w="637" w:type="dxa"/>
            <w:tcBorders>
              <w:right w:val="nil"/>
            </w:tcBorders>
          </w:tcPr>
          <w:p w:rsidR="00F436AA" w:rsidRDefault="00F436AA" w:rsidP="0080710D">
            <w:pPr>
              <w:jc w:val="both"/>
              <w:rPr>
                <w:sz w:val="24"/>
              </w:rPr>
            </w:pPr>
            <w:r>
              <w:rPr>
                <w:sz w:val="24"/>
              </w:rPr>
              <w:t>27)</w:t>
            </w:r>
          </w:p>
        </w:tc>
        <w:tc>
          <w:tcPr>
            <w:tcW w:w="7371" w:type="dxa"/>
            <w:tcBorders>
              <w:left w:val="nil"/>
              <w:right w:val="nil"/>
            </w:tcBorders>
          </w:tcPr>
          <w:p w:rsidR="00F436AA" w:rsidRDefault="00F436AA" w:rsidP="0080710D">
            <w:pPr>
              <w:jc w:val="both"/>
              <w:rPr>
                <w:sz w:val="24"/>
              </w:rPr>
            </w:pPr>
            <w:r>
              <w:rPr>
                <w:sz w:val="24"/>
              </w:rPr>
              <w:t>Hospitais</w:t>
            </w:r>
          </w:p>
        </w:tc>
        <w:tc>
          <w:tcPr>
            <w:tcW w:w="1418" w:type="dxa"/>
            <w:tcBorders>
              <w:left w:val="nil"/>
            </w:tcBorders>
          </w:tcPr>
          <w:p w:rsidR="00F436AA" w:rsidRDefault="00F436AA" w:rsidP="0080710D">
            <w:pPr>
              <w:jc w:val="center"/>
              <w:rPr>
                <w:sz w:val="24"/>
              </w:rPr>
            </w:pPr>
            <w:r>
              <w:rPr>
                <w:sz w:val="24"/>
              </w:rPr>
              <w:t>1,5</w:t>
            </w:r>
          </w:p>
        </w:tc>
      </w:tr>
      <w:tr w:rsidR="00F436AA" w:rsidTr="0080710D">
        <w:tc>
          <w:tcPr>
            <w:tcW w:w="637" w:type="dxa"/>
            <w:tcBorders>
              <w:right w:val="nil"/>
            </w:tcBorders>
          </w:tcPr>
          <w:p w:rsidR="00F436AA" w:rsidRDefault="00F436AA" w:rsidP="0080710D">
            <w:pPr>
              <w:jc w:val="both"/>
              <w:rPr>
                <w:sz w:val="24"/>
              </w:rPr>
            </w:pPr>
            <w:r>
              <w:rPr>
                <w:sz w:val="24"/>
              </w:rPr>
              <w:t>28)</w:t>
            </w:r>
          </w:p>
        </w:tc>
        <w:tc>
          <w:tcPr>
            <w:tcW w:w="7371" w:type="dxa"/>
            <w:tcBorders>
              <w:left w:val="nil"/>
              <w:right w:val="nil"/>
            </w:tcBorders>
          </w:tcPr>
          <w:p w:rsidR="00F436AA" w:rsidRDefault="00F436AA" w:rsidP="0080710D">
            <w:pPr>
              <w:pStyle w:val="Ttulo2"/>
              <w:jc w:val="both"/>
            </w:pPr>
            <w:r>
              <w:t xml:space="preserve">Empreiteiras em geral </w:t>
            </w:r>
          </w:p>
        </w:tc>
        <w:tc>
          <w:tcPr>
            <w:tcW w:w="1418" w:type="dxa"/>
            <w:tcBorders>
              <w:left w:val="nil"/>
            </w:tcBorders>
          </w:tcPr>
          <w:p w:rsidR="00F436AA" w:rsidRDefault="00F436AA" w:rsidP="0080710D">
            <w:pPr>
              <w:jc w:val="center"/>
              <w:rPr>
                <w:sz w:val="24"/>
              </w:rPr>
            </w:pPr>
            <w:r>
              <w:rPr>
                <w:sz w:val="24"/>
              </w:rPr>
              <w:t>1,5</w:t>
            </w:r>
          </w:p>
        </w:tc>
      </w:tr>
      <w:tr w:rsidR="00F436AA" w:rsidTr="0080710D">
        <w:tc>
          <w:tcPr>
            <w:tcW w:w="637" w:type="dxa"/>
            <w:tcBorders>
              <w:right w:val="nil"/>
            </w:tcBorders>
          </w:tcPr>
          <w:p w:rsidR="00F436AA" w:rsidRDefault="00F436AA" w:rsidP="0080710D">
            <w:pPr>
              <w:jc w:val="both"/>
              <w:rPr>
                <w:sz w:val="24"/>
              </w:rPr>
            </w:pPr>
            <w:r>
              <w:rPr>
                <w:sz w:val="24"/>
              </w:rPr>
              <w:t>29)</w:t>
            </w:r>
          </w:p>
        </w:tc>
        <w:tc>
          <w:tcPr>
            <w:tcW w:w="7371" w:type="dxa"/>
            <w:tcBorders>
              <w:left w:val="nil"/>
              <w:right w:val="nil"/>
            </w:tcBorders>
          </w:tcPr>
          <w:p w:rsidR="00F436AA" w:rsidRDefault="00F436AA" w:rsidP="0080710D">
            <w:pPr>
              <w:jc w:val="both"/>
              <w:rPr>
                <w:sz w:val="24"/>
              </w:rPr>
            </w:pPr>
            <w:r>
              <w:rPr>
                <w:sz w:val="24"/>
              </w:rPr>
              <w:t>Empresas de ônibus e Transportadoras</w:t>
            </w:r>
          </w:p>
        </w:tc>
        <w:tc>
          <w:tcPr>
            <w:tcW w:w="1418" w:type="dxa"/>
            <w:tcBorders>
              <w:left w:val="nil"/>
            </w:tcBorders>
          </w:tcPr>
          <w:p w:rsidR="00F436AA" w:rsidRDefault="00F436AA" w:rsidP="0080710D">
            <w:pPr>
              <w:jc w:val="center"/>
              <w:rPr>
                <w:sz w:val="24"/>
              </w:rPr>
            </w:pPr>
            <w:r>
              <w:rPr>
                <w:sz w:val="24"/>
              </w:rPr>
              <w:t>2,0</w:t>
            </w:r>
          </w:p>
        </w:tc>
      </w:tr>
      <w:tr w:rsidR="00F436AA" w:rsidTr="0080710D">
        <w:tc>
          <w:tcPr>
            <w:tcW w:w="637" w:type="dxa"/>
            <w:tcBorders>
              <w:right w:val="nil"/>
            </w:tcBorders>
          </w:tcPr>
          <w:p w:rsidR="00F436AA" w:rsidRDefault="00F436AA" w:rsidP="0080710D">
            <w:pPr>
              <w:jc w:val="both"/>
              <w:rPr>
                <w:sz w:val="24"/>
              </w:rPr>
            </w:pPr>
            <w:r>
              <w:rPr>
                <w:sz w:val="24"/>
              </w:rPr>
              <w:t>30)</w:t>
            </w:r>
          </w:p>
        </w:tc>
        <w:tc>
          <w:tcPr>
            <w:tcW w:w="7371" w:type="dxa"/>
            <w:tcBorders>
              <w:left w:val="nil"/>
              <w:right w:val="nil"/>
            </w:tcBorders>
          </w:tcPr>
          <w:p w:rsidR="00F436AA" w:rsidRDefault="00F436AA" w:rsidP="0080710D">
            <w:pPr>
              <w:jc w:val="both"/>
              <w:rPr>
                <w:sz w:val="24"/>
              </w:rPr>
            </w:pPr>
            <w:r>
              <w:rPr>
                <w:sz w:val="24"/>
              </w:rPr>
              <w:t>Oficina Mecânica (Concessionária)</w:t>
            </w:r>
          </w:p>
        </w:tc>
        <w:tc>
          <w:tcPr>
            <w:tcW w:w="1418" w:type="dxa"/>
            <w:tcBorders>
              <w:left w:val="nil"/>
            </w:tcBorders>
          </w:tcPr>
          <w:p w:rsidR="00F436AA" w:rsidRDefault="00F436AA" w:rsidP="0080710D">
            <w:pPr>
              <w:jc w:val="center"/>
              <w:rPr>
                <w:sz w:val="24"/>
              </w:rPr>
            </w:pPr>
            <w:r>
              <w:rPr>
                <w:sz w:val="24"/>
              </w:rPr>
              <w:t>0,3</w:t>
            </w:r>
          </w:p>
        </w:tc>
      </w:tr>
      <w:tr w:rsidR="00F436AA" w:rsidTr="0080710D">
        <w:tc>
          <w:tcPr>
            <w:tcW w:w="637" w:type="dxa"/>
            <w:tcBorders>
              <w:right w:val="nil"/>
            </w:tcBorders>
          </w:tcPr>
          <w:p w:rsidR="00F436AA" w:rsidRDefault="00F436AA" w:rsidP="0080710D">
            <w:pPr>
              <w:jc w:val="both"/>
              <w:rPr>
                <w:sz w:val="24"/>
              </w:rPr>
            </w:pPr>
            <w:r>
              <w:rPr>
                <w:sz w:val="24"/>
              </w:rPr>
              <w:t>31)</w:t>
            </w:r>
          </w:p>
        </w:tc>
        <w:tc>
          <w:tcPr>
            <w:tcW w:w="7371" w:type="dxa"/>
            <w:tcBorders>
              <w:left w:val="nil"/>
              <w:right w:val="nil"/>
            </w:tcBorders>
          </w:tcPr>
          <w:p w:rsidR="00F436AA" w:rsidRDefault="00F436AA" w:rsidP="0080710D">
            <w:pPr>
              <w:jc w:val="both"/>
              <w:rPr>
                <w:sz w:val="24"/>
              </w:rPr>
            </w:pPr>
            <w:r>
              <w:rPr>
                <w:sz w:val="24"/>
              </w:rPr>
              <w:t>Borracharias</w:t>
            </w:r>
          </w:p>
        </w:tc>
        <w:tc>
          <w:tcPr>
            <w:tcW w:w="1418" w:type="dxa"/>
            <w:tcBorders>
              <w:left w:val="nil"/>
            </w:tcBorders>
          </w:tcPr>
          <w:p w:rsidR="00F436AA" w:rsidRDefault="00F436AA" w:rsidP="0080710D">
            <w:pPr>
              <w:jc w:val="center"/>
              <w:rPr>
                <w:sz w:val="24"/>
              </w:rPr>
            </w:pPr>
            <w:r>
              <w:rPr>
                <w:sz w:val="24"/>
              </w:rPr>
              <w:t>0,15</w:t>
            </w:r>
          </w:p>
        </w:tc>
      </w:tr>
      <w:tr w:rsidR="00F436AA" w:rsidTr="0080710D">
        <w:tc>
          <w:tcPr>
            <w:tcW w:w="637" w:type="dxa"/>
            <w:tcBorders>
              <w:right w:val="nil"/>
            </w:tcBorders>
          </w:tcPr>
          <w:p w:rsidR="00F436AA" w:rsidRDefault="00F436AA" w:rsidP="0080710D">
            <w:pPr>
              <w:jc w:val="both"/>
              <w:rPr>
                <w:sz w:val="24"/>
              </w:rPr>
            </w:pPr>
            <w:r>
              <w:rPr>
                <w:sz w:val="24"/>
              </w:rPr>
              <w:t>32)</w:t>
            </w:r>
          </w:p>
        </w:tc>
        <w:tc>
          <w:tcPr>
            <w:tcW w:w="7371" w:type="dxa"/>
            <w:tcBorders>
              <w:left w:val="nil"/>
              <w:right w:val="nil"/>
            </w:tcBorders>
          </w:tcPr>
          <w:p w:rsidR="00F436AA" w:rsidRDefault="00F436AA" w:rsidP="0080710D">
            <w:pPr>
              <w:jc w:val="both"/>
              <w:rPr>
                <w:sz w:val="24"/>
              </w:rPr>
            </w:pPr>
            <w:r>
              <w:rPr>
                <w:sz w:val="24"/>
              </w:rPr>
              <w:t>Lavação de carros</w:t>
            </w:r>
          </w:p>
        </w:tc>
        <w:tc>
          <w:tcPr>
            <w:tcW w:w="1418" w:type="dxa"/>
            <w:tcBorders>
              <w:left w:val="nil"/>
            </w:tcBorders>
          </w:tcPr>
          <w:p w:rsidR="00F436AA" w:rsidRDefault="00F436AA" w:rsidP="0080710D">
            <w:pPr>
              <w:jc w:val="center"/>
              <w:rPr>
                <w:sz w:val="24"/>
              </w:rPr>
            </w:pPr>
            <w:r>
              <w:rPr>
                <w:sz w:val="24"/>
              </w:rPr>
              <w:t>0,15</w:t>
            </w:r>
          </w:p>
        </w:tc>
      </w:tr>
      <w:tr w:rsidR="00F436AA" w:rsidTr="0080710D">
        <w:tc>
          <w:tcPr>
            <w:tcW w:w="637" w:type="dxa"/>
            <w:tcBorders>
              <w:right w:val="nil"/>
            </w:tcBorders>
          </w:tcPr>
          <w:p w:rsidR="00F436AA" w:rsidRDefault="00F436AA" w:rsidP="0080710D">
            <w:pPr>
              <w:jc w:val="both"/>
              <w:rPr>
                <w:sz w:val="24"/>
              </w:rPr>
            </w:pPr>
            <w:r>
              <w:rPr>
                <w:sz w:val="24"/>
              </w:rPr>
              <w:lastRenderedPageBreak/>
              <w:t>33)</w:t>
            </w:r>
          </w:p>
        </w:tc>
        <w:tc>
          <w:tcPr>
            <w:tcW w:w="7371" w:type="dxa"/>
            <w:tcBorders>
              <w:left w:val="nil"/>
              <w:right w:val="nil"/>
            </w:tcBorders>
          </w:tcPr>
          <w:p w:rsidR="00F436AA" w:rsidRDefault="00F436AA" w:rsidP="0080710D">
            <w:pPr>
              <w:jc w:val="both"/>
              <w:rPr>
                <w:sz w:val="24"/>
              </w:rPr>
            </w:pPr>
            <w:r>
              <w:rPr>
                <w:sz w:val="24"/>
              </w:rPr>
              <w:t>Oficina de Lanternagem</w:t>
            </w:r>
          </w:p>
        </w:tc>
        <w:tc>
          <w:tcPr>
            <w:tcW w:w="1418" w:type="dxa"/>
            <w:tcBorders>
              <w:left w:val="nil"/>
            </w:tcBorders>
          </w:tcPr>
          <w:p w:rsidR="00F436AA" w:rsidRDefault="00F436AA" w:rsidP="0080710D">
            <w:pPr>
              <w:jc w:val="center"/>
              <w:rPr>
                <w:sz w:val="24"/>
              </w:rPr>
            </w:pPr>
            <w:r>
              <w:rPr>
                <w:sz w:val="24"/>
              </w:rPr>
              <w:t>0,3</w:t>
            </w:r>
          </w:p>
        </w:tc>
      </w:tr>
      <w:tr w:rsidR="00F436AA" w:rsidTr="0080710D">
        <w:tc>
          <w:tcPr>
            <w:tcW w:w="637" w:type="dxa"/>
            <w:tcBorders>
              <w:right w:val="nil"/>
            </w:tcBorders>
          </w:tcPr>
          <w:p w:rsidR="00F436AA" w:rsidRDefault="00F436AA" w:rsidP="0080710D">
            <w:pPr>
              <w:jc w:val="both"/>
              <w:rPr>
                <w:sz w:val="24"/>
              </w:rPr>
            </w:pPr>
            <w:r>
              <w:rPr>
                <w:sz w:val="24"/>
              </w:rPr>
              <w:t>34)</w:t>
            </w:r>
          </w:p>
        </w:tc>
        <w:tc>
          <w:tcPr>
            <w:tcW w:w="7371" w:type="dxa"/>
            <w:tcBorders>
              <w:left w:val="nil"/>
              <w:right w:val="nil"/>
            </w:tcBorders>
          </w:tcPr>
          <w:p w:rsidR="00F436AA" w:rsidRDefault="00F436AA" w:rsidP="0080710D">
            <w:pPr>
              <w:jc w:val="both"/>
              <w:rPr>
                <w:sz w:val="24"/>
              </w:rPr>
            </w:pPr>
            <w:r>
              <w:rPr>
                <w:sz w:val="24"/>
              </w:rPr>
              <w:t>Propaganda Volante/Produção de Vídeos/Audiovisuais/ Promoção de eventos de lazer</w:t>
            </w:r>
          </w:p>
        </w:tc>
        <w:tc>
          <w:tcPr>
            <w:tcW w:w="1418" w:type="dxa"/>
            <w:tcBorders>
              <w:left w:val="nil"/>
            </w:tcBorders>
          </w:tcPr>
          <w:p w:rsidR="00F436AA" w:rsidRDefault="00F436AA" w:rsidP="0080710D">
            <w:pPr>
              <w:jc w:val="center"/>
              <w:rPr>
                <w:sz w:val="24"/>
                <w:lang w:val="es-ES_tradnl"/>
              </w:rPr>
            </w:pPr>
            <w:r>
              <w:rPr>
                <w:sz w:val="24"/>
                <w:lang w:val="es-ES_tradnl"/>
              </w:rPr>
              <w:t>0,3</w:t>
            </w:r>
          </w:p>
        </w:tc>
      </w:tr>
      <w:tr w:rsidR="00F436AA" w:rsidTr="0080710D">
        <w:tc>
          <w:tcPr>
            <w:tcW w:w="637" w:type="dxa"/>
            <w:tcBorders>
              <w:right w:val="nil"/>
            </w:tcBorders>
          </w:tcPr>
          <w:p w:rsidR="00F436AA" w:rsidRDefault="00F436AA" w:rsidP="0080710D">
            <w:pPr>
              <w:jc w:val="both"/>
              <w:rPr>
                <w:sz w:val="24"/>
                <w:lang w:val="es-ES_tradnl"/>
              </w:rPr>
            </w:pPr>
            <w:r>
              <w:rPr>
                <w:sz w:val="24"/>
                <w:lang w:val="es-ES_tradnl"/>
              </w:rPr>
              <w:t>35)</w:t>
            </w:r>
          </w:p>
        </w:tc>
        <w:tc>
          <w:tcPr>
            <w:tcW w:w="7371" w:type="dxa"/>
            <w:tcBorders>
              <w:left w:val="nil"/>
              <w:right w:val="nil"/>
            </w:tcBorders>
          </w:tcPr>
          <w:p w:rsidR="00F436AA" w:rsidRDefault="00F436AA" w:rsidP="0080710D">
            <w:pPr>
              <w:jc w:val="both"/>
              <w:rPr>
                <w:sz w:val="24"/>
                <w:lang w:val="es-ES_tradnl"/>
              </w:rPr>
            </w:pPr>
            <w:proofErr w:type="spellStart"/>
            <w:r>
              <w:rPr>
                <w:sz w:val="24"/>
                <w:lang w:val="es-ES_tradnl"/>
              </w:rPr>
              <w:t>Estamparias</w:t>
            </w:r>
            <w:proofErr w:type="spellEnd"/>
            <w:r>
              <w:rPr>
                <w:sz w:val="24"/>
                <w:lang w:val="es-ES_tradnl"/>
              </w:rPr>
              <w:t xml:space="preserve"> ( </w:t>
            </w:r>
            <w:proofErr w:type="spellStart"/>
            <w:r>
              <w:rPr>
                <w:sz w:val="24"/>
                <w:lang w:val="es-ES_tradnl"/>
              </w:rPr>
              <w:t>Silk</w:t>
            </w:r>
            <w:proofErr w:type="spellEnd"/>
            <w:r>
              <w:rPr>
                <w:sz w:val="24"/>
                <w:lang w:val="es-ES_tradnl"/>
              </w:rPr>
              <w:t xml:space="preserve"> Creen)</w:t>
            </w:r>
          </w:p>
        </w:tc>
        <w:tc>
          <w:tcPr>
            <w:tcW w:w="1418" w:type="dxa"/>
            <w:tcBorders>
              <w:left w:val="nil"/>
            </w:tcBorders>
          </w:tcPr>
          <w:p w:rsidR="00F436AA" w:rsidRDefault="00F436AA" w:rsidP="0080710D">
            <w:pPr>
              <w:jc w:val="center"/>
              <w:rPr>
                <w:sz w:val="24"/>
              </w:rPr>
            </w:pPr>
            <w:r>
              <w:rPr>
                <w:sz w:val="24"/>
              </w:rPr>
              <w:t>0,3</w:t>
            </w:r>
          </w:p>
        </w:tc>
      </w:tr>
      <w:tr w:rsidR="00F436AA" w:rsidTr="0080710D">
        <w:tc>
          <w:tcPr>
            <w:tcW w:w="637" w:type="dxa"/>
            <w:tcBorders>
              <w:right w:val="nil"/>
            </w:tcBorders>
          </w:tcPr>
          <w:p w:rsidR="00F436AA" w:rsidRDefault="00F436AA" w:rsidP="0080710D">
            <w:pPr>
              <w:jc w:val="both"/>
              <w:rPr>
                <w:sz w:val="24"/>
              </w:rPr>
            </w:pPr>
            <w:r>
              <w:rPr>
                <w:sz w:val="24"/>
              </w:rPr>
              <w:t>36)</w:t>
            </w:r>
          </w:p>
        </w:tc>
        <w:tc>
          <w:tcPr>
            <w:tcW w:w="7371" w:type="dxa"/>
            <w:tcBorders>
              <w:left w:val="nil"/>
              <w:right w:val="nil"/>
            </w:tcBorders>
          </w:tcPr>
          <w:p w:rsidR="00F436AA" w:rsidRDefault="00F436AA" w:rsidP="0080710D">
            <w:pPr>
              <w:jc w:val="both"/>
              <w:rPr>
                <w:sz w:val="24"/>
              </w:rPr>
            </w:pPr>
            <w:r>
              <w:rPr>
                <w:sz w:val="24"/>
              </w:rPr>
              <w:t>Ligação de energia elétrica em área rural</w:t>
            </w:r>
          </w:p>
        </w:tc>
        <w:tc>
          <w:tcPr>
            <w:tcW w:w="1418" w:type="dxa"/>
            <w:tcBorders>
              <w:left w:val="nil"/>
            </w:tcBorders>
          </w:tcPr>
          <w:p w:rsidR="00F436AA" w:rsidRDefault="00F436AA" w:rsidP="0080710D">
            <w:pPr>
              <w:jc w:val="center"/>
              <w:rPr>
                <w:sz w:val="24"/>
              </w:rPr>
            </w:pPr>
            <w:r>
              <w:rPr>
                <w:sz w:val="24"/>
              </w:rPr>
              <w:t>0,8</w:t>
            </w:r>
          </w:p>
        </w:tc>
      </w:tr>
      <w:tr w:rsidR="00F436AA" w:rsidTr="0080710D">
        <w:tc>
          <w:tcPr>
            <w:tcW w:w="637" w:type="dxa"/>
            <w:tcBorders>
              <w:right w:val="nil"/>
            </w:tcBorders>
          </w:tcPr>
          <w:p w:rsidR="00F436AA" w:rsidRDefault="00F436AA" w:rsidP="0080710D">
            <w:pPr>
              <w:jc w:val="both"/>
              <w:rPr>
                <w:sz w:val="24"/>
              </w:rPr>
            </w:pPr>
            <w:r>
              <w:rPr>
                <w:sz w:val="24"/>
              </w:rPr>
              <w:t>37)</w:t>
            </w:r>
          </w:p>
        </w:tc>
        <w:tc>
          <w:tcPr>
            <w:tcW w:w="7371" w:type="dxa"/>
            <w:tcBorders>
              <w:left w:val="nil"/>
              <w:right w:val="nil"/>
            </w:tcBorders>
          </w:tcPr>
          <w:p w:rsidR="00F436AA" w:rsidRDefault="00F436AA" w:rsidP="0080710D">
            <w:pPr>
              <w:jc w:val="both"/>
              <w:rPr>
                <w:sz w:val="24"/>
              </w:rPr>
            </w:pPr>
            <w:r>
              <w:rPr>
                <w:sz w:val="24"/>
              </w:rPr>
              <w:t>Serralheria</w:t>
            </w:r>
          </w:p>
        </w:tc>
        <w:tc>
          <w:tcPr>
            <w:tcW w:w="1418" w:type="dxa"/>
            <w:tcBorders>
              <w:left w:val="nil"/>
            </w:tcBorders>
          </w:tcPr>
          <w:p w:rsidR="00F436AA" w:rsidRDefault="00F436AA" w:rsidP="0080710D">
            <w:pPr>
              <w:jc w:val="center"/>
              <w:rPr>
                <w:sz w:val="24"/>
              </w:rPr>
            </w:pPr>
            <w:r>
              <w:rPr>
                <w:sz w:val="24"/>
              </w:rPr>
              <w:t>0,8</w:t>
            </w:r>
          </w:p>
        </w:tc>
      </w:tr>
      <w:tr w:rsidR="00F436AA" w:rsidTr="0080710D">
        <w:tc>
          <w:tcPr>
            <w:tcW w:w="637" w:type="dxa"/>
            <w:tcBorders>
              <w:right w:val="nil"/>
            </w:tcBorders>
          </w:tcPr>
          <w:p w:rsidR="00F436AA" w:rsidRDefault="00F436AA" w:rsidP="0080710D">
            <w:pPr>
              <w:jc w:val="both"/>
              <w:rPr>
                <w:sz w:val="24"/>
              </w:rPr>
            </w:pPr>
            <w:r>
              <w:rPr>
                <w:sz w:val="24"/>
              </w:rPr>
              <w:t>38)</w:t>
            </w:r>
          </w:p>
        </w:tc>
        <w:tc>
          <w:tcPr>
            <w:tcW w:w="7371" w:type="dxa"/>
            <w:tcBorders>
              <w:left w:val="nil"/>
              <w:right w:val="nil"/>
            </w:tcBorders>
          </w:tcPr>
          <w:p w:rsidR="00F436AA" w:rsidRDefault="00F436AA" w:rsidP="0080710D">
            <w:pPr>
              <w:jc w:val="both"/>
              <w:rPr>
                <w:sz w:val="24"/>
              </w:rPr>
            </w:pPr>
            <w:r>
              <w:rPr>
                <w:sz w:val="24"/>
              </w:rPr>
              <w:t>Ferro Velho (sucata e reciclagem)</w:t>
            </w:r>
          </w:p>
        </w:tc>
        <w:tc>
          <w:tcPr>
            <w:tcW w:w="1418" w:type="dxa"/>
            <w:tcBorders>
              <w:left w:val="nil"/>
            </w:tcBorders>
          </w:tcPr>
          <w:p w:rsidR="00F436AA" w:rsidRDefault="00F436AA" w:rsidP="0080710D">
            <w:pPr>
              <w:jc w:val="center"/>
              <w:rPr>
                <w:sz w:val="24"/>
              </w:rPr>
            </w:pPr>
            <w:r>
              <w:rPr>
                <w:sz w:val="24"/>
              </w:rPr>
              <w:t>0,5</w:t>
            </w:r>
          </w:p>
        </w:tc>
      </w:tr>
      <w:tr w:rsidR="00F436AA" w:rsidTr="0080710D">
        <w:tc>
          <w:tcPr>
            <w:tcW w:w="637" w:type="dxa"/>
            <w:tcBorders>
              <w:right w:val="nil"/>
            </w:tcBorders>
          </w:tcPr>
          <w:p w:rsidR="00F436AA" w:rsidRDefault="00F436AA" w:rsidP="0080710D">
            <w:pPr>
              <w:jc w:val="both"/>
              <w:rPr>
                <w:sz w:val="24"/>
              </w:rPr>
            </w:pPr>
            <w:r>
              <w:rPr>
                <w:sz w:val="24"/>
              </w:rPr>
              <w:t>39)</w:t>
            </w:r>
          </w:p>
        </w:tc>
        <w:tc>
          <w:tcPr>
            <w:tcW w:w="7371" w:type="dxa"/>
            <w:tcBorders>
              <w:left w:val="nil"/>
              <w:right w:val="nil"/>
            </w:tcBorders>
          </w:tcPr>
          <w:p w:rsidR="00F436AA" w:rsidRDefault="00F436AA" w:rsidP="0080710D">
            <w:pPr>
              <w:jc w:val="both"/>
              <w:rPr>
                <w:sz w:val="24"/>
              </w:rPr>
            </w:pPr>
            <w:r>
              <w:rPr>
                <w:sz w:val="24"/>
              </w:rPr>
              <w:t>Unidades Religiosas (Culto coletivo por estabelecimento)</w:t>
            </w:r>
          </w:p>
        </w:tc>
        <w:tc>
          <w:tcPr>
            <w:tcW w:w="1418" w:type="dxa"/>
            <w:tcBorders>
              <w:left w:val="nil"/>
            </w:tcBorders>
          </w:tcPr>
          <w:p w:rsidR="00F436AA" w:rsidRDefault="00F436AA" w:rsidP="0080710D">
            <w:pPr>
              <w:jc w:val="center"/>
              <w:rPr>
                <w:sz w:val="24"/>
              </w:rPr>
            </w:pPr>
            <w:r>
              <w:rPr>
                <w:sz w:val="24"/>
              </w:rPr>
              <w:t>0,5</w:t>
            </w:r>
          </w:p>
        </w:tc>
      </w:tr>
      <w:tr w:rsidR="00F436AA" w:rsidTr="0080710D">
        <w:tc>
          <w:tcPr>
            <w:tcW w:w="637" w:type="dxa"/>
            <w:tcBorders>
              <w:right w:val="nil"/>
            </w:tcBorders>
          </w:tcPr>
          <w:p w:rsidR="00F436AA" w:rsidRDefault="00F436AA" w:rsidP="0080710D">
            <w:pPr>
              <w:jc w:val="both"/>
              <w:rPr>
                <w:sz w:val="24"/>
              </w:rPr>
            </w:pPr>
            <w:r>
              <w:rPr>
                <w:sz w:val="24"/>
              </w:rPr>
              <w:t>40)</w:t>
            </w:r>
          </w:p>
        </w:tc>
        <w:tc>
          <w:tcPr>
            <w:tcW w:w="7371" w:type="dxa"/>
            <w:tcBorders>
              <w:left w:val="nil"/>
              <w:right w:val="nil"/>
            </w:tcBorders>
          </w:tcPr>
          <w:p w:rsidR="00F436AA" w:rsidRDefault="00F436AA" w:rsidP="0080710D">
            <w:pPr>
              <w:jc w:val="both"/>
              <w:rPr>
                <w:sz w:val="24"/>
              </w:rPr>
            </w:pPr>
            <w:r>
              <w:rPr>
                <w:sz w:val="24"/>
              </w:rPr>
              <w:t xml:space="preserve">Carvoaria </w:t>
            </w:r>
          </w:p>
        </w:tc>
        <w:tc>
          <w:tcPr>
            <w:tcW w:w="1418" w:type="dxa"/>
            <w:tcBorders>
              <w:left w:val="nil"/>
            </w:tcBorders>
          </w:tcPr>
          <w:p w:rsidR="00F436AA" w:rsidRDefault="00F436AA" w:rsidP="0080710D">
            <w:pPr>
              <w:jc w:val="center"/>
              <w:rPr>
                <w:sz w:val="24"/>
              </w:rPr>
            </w:pPr>
            <w:r>
              <w:rPr>
                <w:sz w:val="24"/>
              </w:rPr>
              <w:t>0,5</w:t>
            </w:r>
          </w:p>
        </w:tc>
      </w:tr>
      <w:tr w:rsidR="00F436AA" w:rsidTr="0080710D">
        <w:tc>
          <w:tcPr>
            <w:tcW w:w="637" w:type="dxa"/>
            <w:tcBorders>
              <w:right w:val="nil"/>
            </w:tcBorders>
          </w:tcPr>
          <w:p w:rsidR="00F436AA" w:rsidRDefault="00F436AA" w:rsidP="0080710D">
            <w:pPr>
              <w:jc w:val="both"/>
              <w:rPr>
                <w:sz w:val="24"/>
              </w:rPr>
            </w:pPr>
            <w:r>
              <w:rPr>
                <w:sz w:val="24"/>
              </w:rPr>
              <w:t>41)</w:t>
            </w:r>
          </w:p>
        </w:tc>
        <w:tc>
          <w:tcPr>
            <w:tcW w:w="7371" w:type="dxa"/>
            <w:tcBorders>
              <w:left w:val="nil"/>
              <w:right w:val="nil"/>
            </w:tcBorders>
          </w:tcPr>
          <w:p w:rsidR="00F436AA" w:rsidRDefault="00F436AA" w:rsidP="0080710D">
            <w:pPr>
              <w:jc w:val="both"/>
              <w:rPr>
                <w:sz w:val="24"/>
              </w:rPr>
            </w:pPr>
            <w:proofErr w:type="spellStart"/>
            <w:r>
              <w:rPr>
                <w:sz w:val="24"/>
              </w:rPr>
              <w:t>Recauchutadoras</w:t>
            </w:r>
            <w:proofErr w:type="spellEnd"/>
            <w:r>
              <w:rPr>
                <w:sz w:val="24"/>
              </w:rPr>
              <w:t xml:space="preserve"> </w:t>
            </w:r>
          </w:p>
        </w:tc>
        <w:tc>
          <w:tcPr>
            <w:tcW w:w="1418" w:type="dxa"/>
            <w:tcBorders>
              <w:left w:val="nil"/>
            </w:tcBorders>
          </w:tcPr>
          <w:p w:rsidR="00F436AA" w:rsidRDefault="00F436AA" w:rsidP="0080710D">
            <w:pPr>
              <w:jc w:val="center"/>
              <w:rPr>
                <w:sz w:val="24"/>
              </w:rPr>
            </w:pPr>
            <w:r>
              <w:rPr>
                <w:sz w:val="24"/>
              </w:rPr>
              <w:t>1,5</w:t>
            </w:r>
          </w:p>
        </w:tc>
      </w:tr>
      <w:tr w:rsidR="00F436AA" w:rsidTr="0080710D">
        <w:tc>
          <w:tcPr>
            <w:tcW w:w="637" w:type="dxa"/>
            <w:tcBorders>
              <w:right w:val="nil"/>
            </w:tcBorders>
          </w:tcPr>
          <w:p w:rsidR="00F436AA" w:rsidRDefault="00F436AA" w:rsidP="0080710D">
            <w:pPr>
              <w:jc w:val="both"/>
              <w:rPr>
                <w:sz w:val="24"/>
              </w:rPr>
            </w:pPr>
            <w:r>
              <w:rPr>
                <w:sz w:val="24"/>
              </w:rPr>
              <w:t>42)</w:t>
            </w:r>
          </w:p>
        </w:tc>
        <w:tc>
          <w:tcPr>
            <w:tcW w:w="7371" w:type="dxa"/>
            <w:tcBorders>
              <w:left w:val="nil"/>
              <w:right w:val="nil"/>
            </w:tcBorders>
          </w:tcPr>
          <w:p w:rsidR="00F436AA" w:rsidRDefault="00F436AA" w:rsidP="0080710D">
            <w:pPr>
              <w:jc w:val="both"/>
              <w:rPr>
                <w:sz w:val="24"/>
              </w:rPr>
            </w:pPr>
            <w:r>
              <w:rPr>
                <w:sz w:val="24"/>
              </w:rPr>
              <w:t>Revendedores de Veículos, Motos  e Pneus</w:t>
            </w:r>
          </w:p>
        </w:tc>
        <w:tc>
          <w:tcPr>
            <w:tcW w:w="1418" w:type="dxa"/>
            <w:tcBorders>
              <w:left w:val="nil"/>
            </w:tcBorders>
          </w:tcPr>
          <w:p w:rsidR="00F436AA" w:rsidRDefault="00F436AA" w:rsidP="0080710D">
            <w:pPr>
              <w:jc w:val="center"/>
              <w:rPr>
                <w:sz w:val="24"/>
              </w:rPr>
            </w:pPr>
            <w:r>
              <w:rPr>
                <w:sz w:val="24"/>
              </w:rPr>
              <w:t>1,0</w:t>
            </w:r>
          </w:p>
        </w:tc>
      </w:tr>
      <w:tr w:rsidR="00F436AA" w:rsidTr="0080710D">
        <w:tc>
          <w:tcPr>
            <w:tcW w:w="637" w:type="dxa"/>
            <w:tcBorders>
              <w:right w:val="nil"/>
            </w:tcBorders>
          </w:tcPr>
          <w:p w:rsidR="00F436AA" w:rsidRDefault="00F436AA" w:rsidP="0080710D">
            <w:pPr>
              <w:jc w:val="both"/>
              <w:rPr>
                <w:sz w:val="24"/>
              </w:rPr>
            </w:pPr>
            <w:r>
              <w:rPr>
                <w:sz w:val="24"/>
              </w:rPr>
              <w:t>43)</w:t>
            </w:r>
          </w:p>
        </w:tc>
        <w:tc>
          <w:tcPr>
            <w:tcW w:w="7371" w:type="dxa"/>
            <w:tcBorders>
              <w:left w:val="nil"/>
              <w:right w:val="nil"/>
            </w:tcBorders>
          </w:tcPr>
          <w:p w:rsidR="00F436AA" w:rsidRDefault="00F436AA" w:rsidP="0080710D">
            <w:pPr>
              <w:jc w:val="both"/>
              <w:rPr>
                <w:sz w:val="24"/>
              </w:rPr>
            </w:pPr>
            <w:r>
              <w:rPr>
                <w:sz w:val="24"/>
              </w:rPr>
              <w:t>Vistoria Ambiental para obras e construções</w:t>
            </w:r>
          </w:p>
        </w:tc>
        <w:tc>
          <w:tcPr>
            <w:tcW w:w="1418" w:type="dxa"/>
            <w:tcBorders>
              <w:left w:val="nil"/>
            </w:tcBorders>
          </w:tcPr>
          <w:p w:rsidR="00F436AA" w:rsidRDefault="00F436AA" w:rsidP="0080710D">
            <w:pPr>
              <w:jc w:val="center"/>
              <w:rPr>
                <w:sz w:val="24"/>
              </w:rPr>
            </w:pPr>
            <w:r>
              <w:rPr>
                <w:sz w:val="24"/>
              </w:rPr>
              <w:t>0,3</w:t>
            </w:r>
          </w:p>
        </w:tc>
      </w:tr>
      <w:tr w:rsidR="00F436AA" w:rsidTr="0080710D">
        <w:tc>
          <w:tcPr>
            <w:tcW w:w="637" w:type="dxa"/>
            <w:tcBorders>
              <w:right w:val="nil"/>
            </w:tcBorders>
          </w:tcPr>
          <w:p w:rsidR="00F436AA" w:rsidRDefault="00F436AA" w:rsidP="0080710D">
            <w:pPr>
              <w:jc w:val="both"/>
              <w:rPr>
                <w:sz w:val="24"/>
              </w:rPr>
            </w:pPr>
            <w:r>
              <w:rPr>
                <w:sz w:val="24"/>
              </w:rPr>
              <w:t>44)</w:t>
            </w:r>
          </w:p>
        </w:tc>
        <w:tc>
          <w:tcPr>
            <w:tcW w:w="7371" w:type="dxa"/>
            <w:tcBorders>
              <w:left w:val="nil"/>
              <w:right w:val="nil"/>
            </w:tcBorders>
          </w:tcPr>
          <w:p w:rsidR="00F436AA" w:rsidRDefault="00F436AA" w:rsidP="0080710D">
            <w:pPr>
              <w:jc w:val="both"/>
              <w:rPr>
                <w:sz w:val="24"/>
              </w:rPr>
            </w:pPr>
            <w:r>
              <w:rPr>
                <w:sz w:val="24"/>
              </w:rPr>
              <w:t>Empresas de construção civil, engenharia e arquitetura</w:t>
            </w:r>
          </w:p>
        </w:tc>
        <w:tc>
          <w:tcPr>
            <w:tcW w:w="1418" w:type="dxa"/>
            <w:tcBorders>
              <w:left w:val="nil"/>
            </w:tcBorders>
          </w:tcPr>
          <w:p w:rsidR="00F436AA" w:rsidRDefault="00F436AA" w:rsidP="0080710D">
            <w:pPr>
              <w:jc w:val="center"/>
              <w:rPr>
                <w:sz w:val="24"/>
              </w:rPr>
            </w:pPr>
            <w:r>
              <w:rPr>
                <w:sz w:val="24"/>
              </w:rPr>
              <w:t>1,0</w:t>
            </w:r>
          </w:p>
        </w:tc>
      </w:tr>
      <w:tr w:rsidR="00F436AA" w:rsidTr="0080710D">
        <w:tc>
          <w:tcPr>
            <w:tcW w:w="637" w:type="dxa"/>
            <w:tcBorders>
              <w:right w:val="nil"/>
            </w:tcBorders>
          </w:tcPr>
          <w:p w:rsidR="00F436AA" w:rsidRDefault="00F436AA" w:rsidP="0080710D">
            <w:pPr>
              <w:jc w:val="both"/>
              <w:rPr>
                <w:sz w:val="24"/>
              </w:rPr>
            </w:pPr>
            <w:r>
              <w:rPr>
                <w:sz w:val="24"/>
              </w:rPr>
              <w:t>45)</w:t>
            </w:r>
          </w:p>
        </w:tc>
        <w:tc>
          <w:tcPr>
            <w:tcW w:w="7371" w:type="dxa"/>
            <w:tcBorders>
              <w:left w:val="nil"/>
              <w:right w:val="nil"/>
            </w:tcBorders>
          </w:tcPr>
          <w:p w:rsidR="00F436AA" w:rsidRDefault="00F436AA" w:rsidP="0080710D">
            <w:pPr>
              <w:jc w:val="both"/>
              <w:rPr>
                <w:sz w:val="24"/>
              </w:rPr>
            </w:pPr>
            <w:r>
              <w:rPr>
                <w:sz w:val="24"/>
              </w:rPr>
              <w:t xml:space="preserve">Empreiteiras </w:t>
            </w:r>
          </w:p>
        </w:tc>
        <w:tc>
          <w:tcPr>
            <w:tcW w:w="1418" w:type="dxa"/>
            <w:tcBorders>
              <w:left w:val="nil"/>
            </w:tcBorders>
          </w:tcPr>
          <w:p w:rsidR="00F436AA" w:rsidRDefault="00F436AA" w:rsidP="0080710D">
            <w:pPr>
              <w:jc w:val="center"/>
              <w:rPr>
                <w:sz w:val="24"/>
              </w:rPr>
            </w:pPr>
            <w:r>
              <w:rPr>
                <w:sz w:val="24"/>
              </w:rPr>
              <w:t>1,0</w:t>
            </w:r>
          </w:p>
        </w:tc>
      </w:tr>
      <w:tr w:rsidR="00F436AA" w:rsidTr="0080710D">
        <w:tc>
          <w:tcPr>
            <w:tcW w:w="637" w:type="dxa"/>
            <w:tcBorders>
              <w:right w:val="nil"/>
            </w:tcBorders>
          </w:tcPr>
          <w:p w:rsidR="00F436AA" w:rsidRDefault="00F436AA" w:rsidP="0080710D">
            <w:pPr>
              <w:jc w:val="both"/>
              <w:rPr>
                <w:sz w:val="24"/>
              </w:rPr>
            </w:pPr>
            <w:r>
              <w:rPr>
                <w:sz w:val="24"/>
              </w:rPr>
              <w:t>46)</w:t>
            </w:r>
          </w:p>
        </w:tc>
        <w:tc>
          <w:tcPr>
            <w:tcW w:w="7371" w:type="dxa"/>
            <w:tcBorders>
              <w:left w:val="nil"/>
              <w:right w:val="nil"/>
            </w:tcBorders>
          </w:tcPr>
          <w:p w:rsidR="00F436AA" w:rsidRDefault="00F436AA" w:rsidP="0080710D">
            <w:pPr>
              <w:jc w:val="both"/>
              <w:rPr>
                <w:sz w:val="24"/>
              </w:rPr>
            </w:pPr>
            <w:r>
              <w:rPr>
                <w:sz w:val="24"/>
              </w:rPr>
              <w:t>Terrenos acima de 2000 m² em área urbana</w:t>
            </w:r>
          </w:p>
        </w:tc>
        <w:tc>
          <w:tcPr>
            <w:tcW w:w="1418" w:type="dxa"/>
            <w:tcBorders>
              <w:left w:val="nil"/>
            </w:tcBorders>
          </w:tcPr>
          <w:p w:rsidR="00F436AA" w:rsidRDefault="00F436AA" w:rsidP="0080710D">
            <w:pPr>
              <w:jc w:val="center"/>
              <w:rPr>
                <w:sz w:val="24"/>
              </w:rPr>
            </w:pPr>
            <w:r>
              <w:rPr>
                <w:sz w:val="24"/>
              </w:rPr>
              <w:t>0,84</w:t>
            </w:r>
          </w:p>
        </w:tc>
      </w:tr>
      <w:tr w:rsidR="00F436AA" w:rsidTr="0080710D">
        <w:tc>
          <w:tcPr>
            <w:tcW w:w="637" w:type="dxa"/>
            <w:tcBorders>
              <w:right w:val="nil"/>
            </w:tcBorders>
          </w:tcPr>
          <w:p w:rsidR="00F436AA" w:rsidRDefault="00F436AA" w:rsidP="0080710D">
            <w:pPr>
              <w:jc w:val="both"/>
              <w:rPr>
                <w:sz w:val="24"/>
              </w:rPr>
            </w:pPr>
            <w:r>
              <w:rPr>
                <w:sz w:val="24"/>
              </w:rPr>
              <w:t>47)</w:t>
            </w:r>
          </w:p>
        </w:tc>
        <w:tc>
          <w:tcPr>
            <w:tcW w:w="7371" w:type="dxa"/>
            <w:tcBorders>
              <w:left w:val="nil"/>
              <w:right w:val="nil"/>
            </w:tcBorders>
          </w:tcPr>
          <w:p w:rsidR="00F436AA" w:rsidRDefault="00F436AA" w:rsidP="0080710D">
            <w:pPr>
              <w:jc w:val="both"/>
              <w:rPr>
                <w:sz w:val="24"/>
              </w:rPr>
            </w:pPr>
            <w:r>
              <w:rPr>
                <w:sz w:val="24"/>
              </w:rPr>
              <w:t>Criação de animais (inferior a 500 cabeças)</w:t>
            </w:r>
          </w:p>
        </w:tc>
        <w:tc>
          <w:tcPr>
            <w:tcW w:w="1418" w:type="dxa"/>
            <w:tcBorders>
              <w:left w:val="nil"/>
            </w:tcBorders>
          </w:tcPr>
          <w:p w:rsidR="00F436AA" w:rsidRDefault="00F436AA" w:rsidP="0080710D">
            <w:pPr>
              <w:jc w:val="center"/>
              <w:rPr>
                <w:sz w:val="24"/>
              </w:rPr>
            </w:pPr>
            <w:r>
              <w:rPr>
                <w:sz w:val="24"/>
              </w:rPr>
              <w:t>1,5</w:t>
            </w:r>
          </w:p>
        </w:tc>
      </w:tr>
      <w:tr w:rsidR="00F436AA" w:rsidTr="0080710D">
        <w:tc>
          <w:tcPr>
            <w:tcW w:w="637" w:type="dxa"/>
            <w:tcBorders>
              <w:right w:val="nil"/>
            </w:tcBorders>
          </w:tcPr>
          <w:p w:rsidR="00F436AA" w:rsidRDefault="00F436AA" w:rsidP="0080710D">
            <w:pPr>
              <w:jc w:val="both"/>
              <w:rPr>
                <w:sz w:val="24"/>
              </w:rPr>
            </w:pPr>
            <w:r>
              <w:rPr>
                <w:sz w:val="24"/>
              </w:rPr>
              <w:t>48)</w:t>
            </w:r>
          </w:p>
        </w:tc>
        <w:tc>
          <w:tcPr>
            <w:tcW w:w="7371" w:type="dxa"/>
            <w:tcBorders>
              <w:left w:val="nil"/>
              <w:right w:val="nil"/>
            </w:tcBorders>
          </w:tcPr>
          <w:p w:rsidR="00F436AA" w:rsidRDefault="00F436AA" w:rsidP="0080710D">
            <w:pPr>
              <w:jc w:val="both"/>
              <w:rPr>
                <w:sz w:val="24"/>
              </w:rPr>
            </w:pPr>
            <w:r>
              <w:rPr>
                <w:sz w:val="24"/>
              </w:rPr>
              <w:t>Barragens de irrigação e barragens de saneamento cuja área inundada é inferior a 5 hectares</w:t>
            </w:r>
          </w:p>
        </w:tc>
        <w:tc>
          <w:tcPr>
            <w:tcW w:w="1418" w:type="dxa"/>
            <w:tcBorders>
              <w:left w:val="nil"/>
            </w:tcBorders>
          </w:tcPr>
          <w:p w:rsidR="00F436AA" w:rsidRDefault="00F436AA" w:rsidP="0080710D">
            <w:pPr>
              <w:jc w:val="center"/>
              <w:rPr>
                <w:sz w:val="24"/>
              </w:rPr>
            </w:pPr>
            <w:r>
              <w:rPr>
                <w:sz w:val="24"/>
              </w:rPr>
              <w:t>3,5</w:t>
            </w:r>
          </w:p>
        </w:tc>
      </w:tr>
      <w:tr w:rsidR="00F436AA" w:rsidTr="0080710D">
        <w:tc>
          <w:tcPr>
            <w:tcW w:w="637" w:type="dxa"/>
            <w:tcBorders>
              <w:right w:val="nil"/>
            </w:tcBorders>
          </w:tcPr>
          <w:p w:rsidR="00F436AA" w:rsidRDefault="00F436AA" w:rsidP="0080710D">
            <w:pPr>
              <w:jc w:val="both"/>
              <w:rPr>
                <w:sz w:val="24"/>
              </w:rPr>
            </w:pPr>
            <w:r>
              <w:rPr>
                <w:sz w:val="24"/>
              </w:rPr>
              <w:t>49)</w:t>
            </w:r>
          </w:p>
        </w:tc>
        <w:tc>
          <w:tcPr>
            <w:tcW w:w="7371" w:type="dxa"/>
            <w:tcBorders>
              <w:left w:val="nil"/>
              <w:right w:val="nil"/>
            </w:tcBorders>
          </w:tcPr>
          <w:p w:rsidR="00F436AA" w:rsidRDefault="00F436AA" w:rsidP="0080710D">
            <w:pPr>
              <w:jc w:val="both"/>
              <w:rPr>
                <w:sz w:val="24"/>
              </w:rPr>
            </w:pPr>
            <w:r>
              <w:rPr>
                <w:sz w:val="24"/>
              </w:rPr>
              <w:t>Destilaria e alambique com produção abaixo de 500 litros/dia</w:t>
            </w:r>
          </w:p>
        </w:tc>
        <w:tc>
          <w:tcPr>
            <w:tcW w:w="1418" w:type="dxa"/>
            <w:tcBorders>
              <w:left w:val="nil"/>
            </w:tcBorders>
          </w:tcPr>
          <w:p w:rsidR="00F436AA" w:rsidRDefault="00F436AA" w:rsidP="0080710D">
            <w:pPr>
              <w:jc w:val="center"/>
              <w:rPr>
                <w:sz w:val="24"/>
              </w:rPr>
            </w:pPr>
            <w:r>
              <w:rPr>
                <w:sz w:val="24"/>
              </w:rPr>
              <w:t>1,5</w:t>
            </w:r>
          </w:p>
        </w:tc>
      </w:tr>
      <w:tr w:rsidR="00F436AA" w:rsidTr="0080710D">
        <w:tc>
          <w:tcPr>
            <w:tcW w:w="637" w:type="dxa"/>
            <w:tcBorders>
              <w:right w:val="nil"/>
            </w:tcBorders>
          </w:tcPr>
          <w:p w:rsidR="00F436AA" w:rsidRDefault="00F436AA" w:rsidP="0080710D">
            <w:pPr>
              <w:jc w:val="both"/>
              <w:rPr>
                <w:sz w:val="24"/>
              </w:rPr>
            </w:pPr>
            <w:r>
              <w:rPr>
                <w:sz w:val="24"/>
              </w:rPr>
              <w:t>50)</w:t>
            </w:r>
          </w:p>
        </w:tc>
        <w:tc>
          <w:tcPr>
            <w:tcW w:w="7371" w:type="dxa"/>
            <w:tcBorders>
              <w:left w:val="nil"/>
              <w:right w:val="nil"/>
            </w:tcBorders>
          </w:tcPr>
          <w:p w:rsidR="00F436AA" w:rsidRDefault="00F436AA" w:rsidP="0080710D">
            <w:pPr>
              <w:jc w:val="both"/>
              <w:rPr>
                <w:sz w:val="24"/>
              </w:rPr>
            </w:pPr>
            <w:r>
              <w:rPr>
                <w:sz w:val="24"/>
              </w:rPr>
              <w:t>Retificação de curso d´água cuja extensão seja inferior a 2 Km.</w:t>
            </w:r>
          </w:p>
        </w:tc>
        <w:tc>
          <w:tcPr>
            <w:tcW w:w="1418" w:type="dxa"/>
            <w:tcBorders>
              <w:left w:val="nil"/>
            </w:tcBorders>
          </w:tcPr>
          <w:p w:rsidR="00F436AA" w:rsidRDefault="00F436AA" w:rsidP="0080710D">
            <w:pPr>
              <w:jc w:val="center"/>
              <w:rPr>
                <w:sz w:val="24"/>
              </w:rPr>
            </w:pPr>
            <w:r>
              <w:rPr>
                <w:sz w:val="24"/>
              </w:rPr>
              <w:t>3,5</w:t>
            </w:r>
          </w:p>
        </w:tc>
      </w:tr>
    </w:tbl>
    <w:p w:rsidR="00F436AA" w:rsidRPr="00F436AA" w:rsidRDefault="00F436AA" w:rsidP="004043AB">
      <w:pPr>
        <w:tabs>
          <w:tab w:val="left" w:pos="0"/>
        </w:tabs>
        <w:jc w:val="both"/>
        <w:rPr>
          <w:rFonts w:ascii="Verdana" w:hAnsi="Verdana"/>
          <w:strike/>
          <w:color w:val="000000"/>
        </w:rPr>
      </w:pPr>
    </w:p>
    <w:p w:rsidR="004043AB" w:rsidRDefault="004043AB" w:rsidP="004043AB">
      <w:pPr>
        <w:ind w:firstLine="2127"/>
        <w:jc w:val="both"/>
        <w:rPr>
          <w:rFonts w:ascii="Verdana" w:hAnsi="Verdana"/>
          <w:color w:val="000000"/>
        </w:rPr>
      </w:pPr>
      <w:r>
        <w:rPr>
          <w:rFonts w:ascii="Verdana" w:hAnsi="Verdana"/>
          <w:color w:val="000000"/>
        </w:rPr>
        <w:t>Gabinete do Prefeito em Formiga, 11 de dezembro de 2002.</w:t>
      </w: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b/>
          <w:i/>
          <w:color w:val="000000"/>
        </w:rPr>
      </w:pPr>
      <w:r>
        <w:rPr>
          <w:rFonts w:ascii="Verdana" w:hAnsi="Verdana"/>
          <w:b/>
          <w:i/>
          <w:color w:val="000000"/>
        </w:rPr>
        <w:t>JUAREZ EUFRÁSIO DE CARVALHO</w:t>
      </w:r>
    </w:p>
    <w:p w:rsidR="004043AB" w:rsidRDefault="004043AB" w:rsidP="0080710D">
      <w:pPr>
        <w:tabs>
          <w:tab w:val="left" w:pos="0"/>
        </w:tabs>
        <w:jc w:val="both"/>
        <w:rPr>
          <w:rFonts w:ascii="Verdana" w:hAnsi="Verdana"/>
          <w:b/>
          <w:color w:val="000000"/>
        </w:rPr>
      </w:pPr>
      <w:r>
        <w:rPr>
          <w:rFonts w:ascii="Verdana" w:hAnsi="Verdana"/>
          <w:color w:val="000000"/>
        </w:rPr>
        <w:t>Prefeito Municipal</w:t>
      </w:r>
      <w:r>
        <w:rPr>
          <w:rFonts w:ascii="Verdana" w:hAnsi="Verdana"/>
          <w:b/>
          <w:color w:val="000000"/>
        </w:rPr>
        <w:br w:type="page"/>
      </w:r>
    </w:p>
    <w:p w:rsidR="004043AB" w:rsidRDefault="004043AB" w:rsidP="004043AB">
      <w:pPr>
        <w:jc w:val="center"/>
        <w:rPr>
          <w:rFonts w:ascii="Verdana" w:hAnsi="Verdana"/>
          <w:b/>
          <w:strike/>
          <w:color w:val="000000"/>
        </w:rPr>
      </w:pPr>
      <w:r w:rsidRPr="00CD58E5">
        <w:rPr>
          <w:rFonts w:ascii="Verdana" w:hAnsi="Verdana"/>
          <w:b/>
          <w:strike/>
          <w:color w:val="000000"/>
        </w:rPr>
        <w:lastRenderedPageBreak/>
        <w:t>ANEXO IV, À LEI COMPLEMENTAR Nº 001, DE 11 DE DEZEMBRO DE 2002.</w:t>
      </w:r>
    </w:p>
    <w:p w:rsidR="00CD58E5" w:rsidRPr="00AD23E3" w:rsidRDefault="00CD58E5" w:rsidP="00CD58E5">
      <w:pPr>
        <w:jc w:val="center"/>
        <w:rPr>
          <w:b/>
          <w:strike/>
          <w:color w:val="000000"/>
          <w:sz w:val="24"/>
        </w:rPr>
      </w:pPr>
      <w:r w:rsidRPr="00AD23E3">
        <w:rPr>
          <w:b/>
          <w:i/>
          <w:iCs/>
          <w:strike/>
          <w:color w:val="0070C0"/>
          <w:sz w:val="24"/>
          <w:szCs w:val="24"/>
          <w:u w:val="single"/>
        </w:rPr>
        <w:t>(Alterado pela Lei Complementar nº 002, de 04 de julho de 2003)</w:t>
      </w:r>
    </w:p>
    <w:p w:rsidR="004043AB" w:rsidRPr="00CD58E5" w:rsidRDefault="004043AB" w:rsidP="004043AB">
      <w:pPr>
        <w:jc w:val="both"/>
        <w:rPr>
          <w:rFonts w:ascii="Verdana" w:hAnsi="Verdana"/>
          <w:b/>
          <w:strike/>
          <w:color w:val="000000"/>
        </w:rPr>
      </w:pPr>
    </w:p>
    <w:p w:rsidR="004043AB" w:rsidRPr="00CD58E5" w:rsidRDefault="004043AB" w:rsidP="004043AB">
      <w:pPr>
        <w:jc w:val="both"/>
        <w:rPr>
          <w:rFonts w:ascii="Verdana" w:hAnsi="Verdana"/>
          <w:b/>
          <w:strike/>
          <w:color w:val="000000"/>
        </w:rPr>
      </w:pPr>
    </w:p>
    <w:p w:rsidR="004043AB" w:rsidRPr="00CD58E5" w:rsidRDefault="004043AB" w:rsidP="004043AB">
      <w:pPr>
        <w:jc w:val="both"/>
        <w:rPr>
          <w:rFonts w:ascii="Verdana" w:hAnsi="Verdana"/>
          <w:b/>
          <w:strike/>
          <w:color w:val="000000"/>
        </w:rPr>
      </w:pPr>
    </w:p>
    <w:p w:rsidR="004043AB" w:rsidRPr="00CD58E5" w:rsidRDefault="004043AB" w:rsidP="004043AB">
      <w:pPr>
        <w:ind w:firstLine="1418"/>
        <w:jc w:val="both"/>
        <w:rPr>
          <w:rFonts w:ascii="Verdana" w:hAnsi="Verdana"/>
          <w:strike/>
          <w:color w:val="000000"/>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3260"/>
      </w:tblGrid>
      <w:tr w:rsidR="004043AB" w:rsidRPr="00CD58E5" w:rsidTr="00CD58E5">
        <w:tc>
          <w:tcPr>
            <w:tcW w:w="4252" w:type="dxa"/>
          </w:tcPr>
          <w:p w:rsidR="004043AB" w:rsidRPr="00CD58E5" w:rsidRDefault="004043AB" w:rsidP="00CD58E5">
            <w:pPr>
              <w:ind w:left="214" w:hanging="214"/>
              <w:jc w:val="both"/>
              <w:rPr>
                <w:rFonts w:ascii="Verdana" w:hAnsi="Verdana"/>
                <w:b/>
                <w:i/>
                <w:strike/>
                <w:color w:val="000000"/>
              </w:rPr>
            </w:pPr>
            <w:r w:rsidRPr="00CD58E5">
              <w:rPr>
                <w:rFonts w:ascii="Verdana" w:hAnsi="Verdana"/>
                <w:b/>
                <w:i/>
                <w:strike/>
                <w:color w:val="000000"/>
              </w:rPr>
              <w:t>ÁREA EDIFICADA DO ESTAB.</w:t>
            </w:r>
          </w:p>
        </w:tc>
        <w:tc>
          <w:tcPr>
            <w:tcW w:w="3260" w:type="dxa"/>
          </w:tcPr>
          <w:p w:rsidR="004043AB" w:rsidRPr="00CD58E5" w:rsidRDefault="004043AB" w:rsidP="00CD58E5">
            <w:pPr>
              <w:jc w:val="both"/>
              <w:rPr>
                <w:rFonts w:ascii="Verdana" w:hAnsi="Verdana"/>
                <w:b/>
                <w:i/>
                <w:strike/>
                <w:color w:val="000000"/>
              </w:rPr>
            </w:pPr>
            <w:r w:rsidRPr="00CD58E5">
              <w:rPr>
                <w:rFonts w:ascii="Verdana" w:hAnsi="Verdana"/>
                <w:b/>
                <w:i/>
                <w:strike/>
                <w:color w:val="000000"/>
              </w:rPr>
              <w:t>VALOR DA TAXA EM UFPMF</w:t>
            </w:r>
          </w:p>
        </w:tc>
      </w:tr>
      <w:tr w:rsidR="004043AB" w:rsidRPr="00CD58E5" w:rsidTr="00CD58E5">
        <w:tc>
          <w:tcPr>
            <w:tcW w:w="4252" w:type="dxa"/>
          </w:tcPr>
          <w:p w:rsidR="004043AB" w:rsidRPr="00CD58E5" w:rsidRDefault="004043AB" w:rsidP="00CD58E5">
            <w:pPr>
              <w:ind w:left="214" w:hanging="214"/>
              <w:jc w:val="both"/>
              <w:rPr>
                <w:rFonts w:ascii="Verdana" w:hAnsi="Verdana"/>
                <w:strike/>
                <w:color w:val="000000"/>
              </w:rPr>
            </w:pPr>
            <w:r w:rsidRPr="00CD58E5">
              <w:rPr>
                <w:rFonts w:ascii="Verdana" w:hAnsi="Verdana"/>
                <w:strike/>
                <w:color w:val="000000"/>
              </w:rPr>
              <w:t>Até 20 m</w:t>
            </w:r>
            <w:r w:rsidRPr="00CD58E5">
              <w:rPr>
                <w:rFonts w:ascii="Verdana" w:hAnsi="Verdana"/>
                <w:strike/>
                <w:color w:val="000000"/>
                <w:vertAlign w:val="superscript"/>
              </w:rPr>
              <w:t>2</w:t>
            </w:r>
            <w:r w:rsidRPr="00CD58E5">
              <w:rPr>
                <w:rFonts w:ascii="Verdana" w:hAnsi="Verdana"/>
                <w:strike/>
                <w:color w:val="000000"/>
              </w:rPr>
              <w:t xml:space="preserve"> </w:t>
            </w:r>
          </w:p>
        </w:tc>
        <w:tc>
          <w:tcPr>
            <w:tcW w:w="3260" w:type="dxa"/>
          </w:tcPr>
          <w:p w:rsidR="004043AB" w:rsidRPr="00CD58E5" w:rsidRDefault="004043AB" w:rsidP="00CD58E5">
            <w:pPr>
              <w:jc w:val="both"/>
              <w:rPr>
                <w:rFonts w:ascii="Verdana" w:hAnsi="Verdana"/>
                <w:strike/>
                <w:color w:val="000000"/>
              </w:rPr>
            </w:pPr>
            <w:r w:rsidRPr="00CD58E5">
              <w:rPr>
                <w:rFonts w:ascii="Verdana" w:hAnsi="Verdana"/>
                <w:strike/>
                <w:color w:val="000000"/>
              </w:rPr>
              <w:t>0,15</w:t>
            </w:r>
          </w:p>
        </w:tc>
      </w:tr>
      <w:tr w:rsidR="004043AB" w:rsidRPr="00CD58E5" w:rsidTr="00CD58E5">
        <w:tc>
          <w:tcPr>
            <w:tcW w:w="4252" w:type="dxa"/>
          </w:tcPr>
          <w:p w:rsidR="004043AB" w:rsidRPr="00CD58E5" w:rsidRDefault="004043AB" w:rsidP="00CD58E5">
            <w:pPr>
              <w:ind w:left="214" w:hanging="214"/>
              <w:jc w:val="both"/>
              <w:rPr>
                <w:rFonts w:ascii="Verdana" w:hAnsi="Verdana"/>
                <w:strike/>
                <w:color w:val="000000"/>
              </w:rPr>
            </w:pPr>
            <w:r w:rsidRPr="00CD58E5">
              <w:rPr>
                <w:rFonts w:ascii="Verdana" w:hAnsi="Verdana"/>
                <w:strike/>
                <w:color w:val="000000"/>
              </w:rPr>
              <w:t>Acima de 20 m</w:t>
            </w:r>
            <w:r w:rsidRPr="00CD58E5">
              <w:rPr>
                <w:rFonts w:ascii="Verdana" w:hAnsi="Verdana"/>
                <w:strike/>
                <w:color w:val="000000"/>
                <w:vertAlign w:val="superscript"/>
              </w:rPr>
              <w:t>2</w:t>
            </w:r>
            <w:r w:rsidRPr="00CD58E5">
              <w:rPr>
                <w:rFonts w:ascii="Verdana" w:hAnsi="Verdana"/>
                <w:strike/>
                <w:color w:val="000000"/>
              </w:rPr>
              <w:t xml:space="preserve"> até 50 m</w:t>
            </w:r>
            <w:r w:rsidRPr="00CD58E5">
              <w:rPr>
                <w:rFonts w:ascii="Verdana" w:hAnsi="Verdana"/>
                <w:strike/>
                <w:color w:val="000000"/>
                <w:vertAlign w:val="superscript"/>
              </w:rPr>
              <w:t>2</w:t>
            </w:r>
          </w:p>
        </w:tc>
        <w:tc>
          <w:tcPr>
            <w:tcW w:w="3260" w:type="dxa"/>
          </w:tcPr>
          <w:p w:rsidR="004043AB" w:rsidRPr="00CD58E5" w:rsidRDefault="004043AB" w:rsidP="00CD58E5">
            <w:pPr>
              <w:jc w:val="both"/>
              <w:rPr>
                <w:rFonts w:ascii="Verdana" w:hAnsi="Verdana"/>
                <w:strike/>
                <w:color w:val="000000"/>
              </w:rPr>
            </w:pPr>
            <w:r w:rsidRPr="00CD58E5">
              <w:rPr>
                <w:rFonts w:ascii="Verdana" w:hAnsi="Verdana"/>
                <w:strike/>
                <w:color w:val="000000"/>
              </w:rPr>
              <w:t>0,20</w:t>
            </w:r>
          </w:p>
        </w:tc>
      </w:tr>
      <w:tr w:rsidR="004043AB" w:rsidRPr="00CD58E5" w:rsidTr="00CD58E5">
        <w:tc>
          <w:tcPr>
            <w:tcW w:w="4252" w:type="dxa"/>
          </w:tcPr>
          <w:p w:rsidR="004043AB" w:rsidRPr="00CD58E5" w:rsidRDefault="004043AB" w:rsidP="00CD58E5">
            <w:pPr>
              <w:ind w:left="214" w:hanging="214"/>
              <w:jc w:val="both"/>
              <w:rPr>
                <w:rFonts w:ascii="Verdana" w:hAnsi="Verdana"/>
                <w:strike/>
                <w:color w:val="000000"/>
              </w:rPr>
            </w:pPr>
            <w:r w:rsidRPr="00CD58E5">
              <w:rPr>
                <w:rFonts w:ascii="Verdana" w:hAnsi="Verdana"/>
                <w:strike/>
                <w:color w:val="000000"/>
              </w:rPr>
              <w:t>Acima de 50 m</w:t>
            </w:r>
            <w:r w:rsidRPr="00CD58E5">
              <w:rPr>
                <w:rFonts w:ascii="Verdana" w:hAnsi="Verdana"/>
                <w:strike/>
                <w:color w:val="000000"/>
                <w:vertAlign w:val="superscript"/>
              </w:rPr>
              <w:t>2</w:t>
            </w:r>
            <w:r w:rsidRPr="00CD58E5">
              <w:rPr>
                <w:rFonts w:ascii="Verdana" w:hAnsi="Verdana"/>
                <w:strike/>
                <w:color w:val="000000"/>
              </w:rPr>
              <w:t xml:space="preserve"> até 100 m</w:t>
            </w:r>
            <w:r w:rsidRPr="00CD58E5">
              <w:rPr>
                <w:rFonts w:ascii="Verdana" w:hAnsi="Verdana"/>
                <w:strike/>
                <w:color w:val="000000"/>
                <w:vertAlign w:val="superscript"/>
              </w:rPr>
              <w:t>2</w:t>
            </w:r>
          </w:p>
        </w:tc>
        <w:tc>
          <w:tcPr>
            <w:tcW w:w="3260" w:type="dxa"/>
          </w:tcPr>
          <w:p w:rsidR="004043AB" w:rsidRPr="00CD58E5" w:rsidRDefault="004043AB" w:rsidP="00CD58E5">
            <w:pPr>
              <w:jc w:val="both"/>
              <w:rPr>
                <w:rFonts w:ascii="Verdana" w:hAnsi="Verdana"/>
                <w:strike/>
                <w:color w:val="000000"/>
              </w:rPr>
            </w:pPr>
            <w:r w:rsidRPr="00CD58E5">
              <w:rPr>
                <w:rFonts w:ascii="Verdana" w:hAnsi="Verdana"/>
                <w:strike/>
                <w:color w:val="000000"/>
              </w:rPr>
              <w:t>0,30</w:t>
            </w:r>
          </w:p>
        </w:tc>
      </w:tr>
      <w:tr w:rsidR="004043AB" w:rsidRPr="00CD58E5" w:rsidTr="00CD58E5">
        <w:tc>
          <w:tcPr>
            <w:tcW w:w="4252" w:type="dxa"/>
          </w:tcPr>
          <w:p w:rsidR="004043AB" w:rsidRPr="00CD58E5" w:rsidRDefault="004043AB" w:rsidP="00CD58E5">
            <w:pPr>
              <w:ind w:left="214" w:hanging="214"/>
              <w:jc w:val="both"/>
              <w:rPr>
                <w:rFonts w:ascii="Verdana" w:hAnsi="Verdana"/>
                <w:strike/>
                <w:color w:val="000000"/>
              </w:rPr>
            </w:pPr>
            <w:r w:rsidRPr="00CD58E5">
              <w:rPr>
                <w:rFonts w:ascii="Verdana" w:hAnsi="Verdana"/>
                <w:strike/>
                <w:color w:val="000000"/>
              </w:rPr>
              <w:t>Acima de 100 m</w:t>
            </w:r>
            <w:r w:rsidRPr="00CD58E5">
              <w:rPr>
                <w:rFonts w:ascii="Verdana" w:hAnsi="Verdana"/>
                <w:strike/>
                <w:color w:val="000000"/>
                <w:vertAlign w:val="superscript"/>
              </w:rPr>
              <w:t>2</w:t>
            </w:r>
            <w:r w:rsidRPr="00CD58E5">
              <w:rPr>
                <w:rFonts w:ascii="Verdana" w:hAnsi="Verdana"/>
                <w:strike/>
                <w:color w:val="000000"/>
              </w:rPr>
              <w:t xml:space="preserve"> até 200 m</w:t>
            </w:r>
            <w:r w:rsidRPr="00CD58E5">
              <w:rPr>
                <w:rFonts w:ascii="Verdana" w:hAnsi="Verdana"/>
                <w:strike/>
                <w:color w:val="000000"/>
                <w:vertAlign w:val="superscript"/>
              </w:rPr>
              <w:t>2</w:t>
            </w:r>
          </w:p>
        </w:tc>
        <w:tc>
          <w:tcPr>
            <w:tcW w:w="3260" w:type="dxa"/>
          </w:tcPr>
          <w:p w:rsidR="004043AB" w:rsidRPr="00CD58E5" w:rsidRDefault="004043AB" w:rsidP="00CD58E5">
            <w:pPr>
              <w:jc w:val="both"/>
              <w:rPr>
                <w:rFonts w:ascii="Verdana" w:hAnsi="Verdana"/>
                <w:strike/>
                <w:color w:val="000000"/>
              </w:rPr>
            </w:pPr>
            <w:r w:rsidRPr="00CD58E5">
              <w:rPr>
                <w:rFonts w:ascii="Verdana" w:hAnsi="Verdana"/>
                <w:strike/>
                <w:color w:val="000000"/>
              </w:rPr>
              <w:t>0,50</w:t>
            </w:r>
          </w:p>
        </w:tc>
      </w:tr>
      <w:tr w:rsidR="004043AB" w:rsidRPr="00CD58E5" w:rsidTr="00CD58E5">
        <w:tc>
          <w:tcPr>
            <w:tcW w:w="4252" w:type="dxa"/>
          </w:tcPr>
          <w:p w:rsidR="004043AB" w:rsidRPr="00CD58E5" w:rsidRDefault="004043AB" w:rsidP="00CD58E5">
            <w:pPr>
              <w:ind w:left="214" w:hanging="214"/>
              <w:jc w:val="both"/>
              <w:rPr>
                <w:rFonts w:ascii="Verdana" w:hAnsi="Verdana"/>
                <w:strike/>
                <w:color w:val="000000"/>
              </w:rPr>
            </w:pPr>
            <w:r w:rsidRPr="00CD58E5">
              <w:rPr>
                <w:rFonts w:ascii="Verdana" w:hAnsi="Verdana"/>
                <w:strike/>
                <w:color w:val="000000"/>
              </w:rPr>
              <w:t>Acima de 200 m</w:t>
            </w:r>
            <w:r w:rsidRPr="00CD58E5">
              <w:rPr>
                <w:rFonts w:ascii="Verdana" w:hAnsi="Verdana"/>
                <w:strike/>
                <w:color w:val="000000"/>
                <w:vertAlign w:val="superscript"/>
              </w:rPr>
              <w:t>2</w:t>
            </w:r>
            <w:r w:rsidRPr="00CD58E5">
              <w:rPr>
                <w:rFonts w:ascii="Verdana" w:hAnsi="Verdana"/>
                <w:strike/>
                <w:color w:val="000000"/>
              </w:rPr>
              <w:t xml:space="preserve"> até 500 m</w:t>
            </w:r>
            <w:r w:rsidRPr="00CD58E5">
              <w:rPr>
                <w:rFonts w:ascii="Verdana" w:hAnsi="Verdana"/>
                <w:strike/>
                <w:color w:val="000000"/>
                <w:vertAlign w:val="superscript"/>
              </w:rPr>
              <w:t>2</w:t>
            </w:r>
          </w:p>
        </w:tc>
        <w:tc>
          <w:tcPr>
            <w:tcW w:w="3260" w:type="dxa"/>
          </w:tcPr>
          <w:p w:rsidR="004043AB" w:rsidRPr="00CD58E5" w:rsidRDefault="004043AB" w:rsidP="00CD58E5">
            <w:pPr>
              <w:jc w:val="both"/>
              <w:rPr>
                <w:rFonts w:ascii="Verdana" w:hAnsi="Verdana"/>
                <w:strike/>
                <w:color w:val="000000"/>
              </w:rPr>
            </w:pPr>
            <w:r w:rsidRPr="00CD58E5">
              <w:rPr>
                <w:rFonts w:ascii="Verdana" w:hAnsi="Verdana"/>
                <w:strike/>
                <w:color w:val="000000"/>
              </w:rPr>
              <w:t>1,0</w:t>
            </w:r>
          </w:p>
        </w:tc>
      </w:tr>
      <w:tr w:rsidR="004043AB" w:rsidRPr="00CD58E5" w:rsidTr="00CD58E5">
        <w:tc>
          <w:tcPr>
            <w:tcW w:w="4252" w:type="dxa"/>
          </w:tcPr>
          <w:p w:rsidR="004043AB" w:rsidRPr="00CD58E5" w:rsidRDefault="004043AB" w:rsidP="00CD58E5">
            <w:pPr>
              <w:ind w:left="214" w:hanging="214"/>
              <w:jc w:val="both"/>
              <w:rPr>
                <w:rFonts w:ascii="Verdana" w:hAnsi="Verdana"/>
                <w:strike/>
                <w:color w:val="000000"/>
              </w:rPr>
            </w:pPr>
            <w:r w:rsidRPr="00CD58E5">
              <w:rPr>
                <w:rFonts w:ascii="Verdana" w:hAnsi="Verdana"/>
                <w:strike/>
                <w:color w:val="000000"/>
              </w:rPr>
              <w:t>Acima de 500 m</w:t>
            </w:r>
            <w:r w:rsidRPr="00CD58E5">
              <w:rPr>
                <w:rFonts w:ascii="Verdana" w:hAnsi="Verdana"/>
                <w:strike/>
                <w:color w:val="000000"/>
                <w:vertAlign w:val="superscript"/>
              </w:rPr>
              <w:t>2</w:t>
            </w:r>
            <w:r w:rsidRPr="00CD58E5">
              <w:rPr>
                <w:rFonts w:ascii="Verdana" w:hAnsi="Verdana"/>
                <w:strike/>
                <w:color w:val="000000"/>
              </w:rPr>
              <w:t xml:space="preserve"> até 1.000 m</w:t>
            </w:r>
            <w:r w:rsidRPr="00CD58E5">
              <w:rPr>
                <w:rFonts w:ascii="Verdana" w:hAnsi="Verdana"/>
                <w:strike/>
                <w:color w:val="000000"/>
                <w:vertAlign w:val="superscript"/>
              </w:rPr>
              <w:t>2</w:t>
            </w:r>
          </w:p>
        </w:tc>
        <w:tc>
          <w:tcPr>
            <w:tcW w:w="3260" w:type="dxa"/>
          </w:tcPr>
          <w:p w:rsidR="004043AB" w:rsidRPr="00CD58E5" w:rsidRDefault="004043AB" w:rsidP="00CD58E5">
            <w:pPr>
              <w:jc w:val="both"/>
              <w:rPr>
                <w:rFonts w:ascii="Verdana" w:hAnsi="Verdana"/>
                <w:strike/>
                <w:color w:val="000000"/>
              </w:rPr>
            </w:pPr>
            <w:r w:rsidRPr="00CD58E5">
              <w:rPr>
                <w:rFonts w:ascii="Verdana" w:hAnsi="Verdana"/>
                <w:strike/>
                <w:color w:val="000000"/>
              </w:rPr>
              <w:t>1,2</w:t>
            </w:r>
          </w:p>
        </w:tc>
      </w:tr>
      <w:tr w:rsidR="004043AB" w:rsidRPr="00CD58E5" w:rsidTr="00CD58E5">
        <w:tc>
          <w:tcPr>
            <w:tcW w:w="4252" w:type="dxa"/>
          </w:tcPr>
          <w:p w:rsidR="004043AB" w:rsidRPr="00CD58E5" w:rsidRDefault="004043AB" w:rsidP="00CD58E5">
            <w:pPr>
              <w:ind w:left="214" w:hanging="214"/>
              <w:jc w:val="both"/>
              <w:rPr>
                <w:rFonts w:ascii="Verdana" w:hAnsi="Verdana"/>
                <w:strike/>
                <w:color w:val="000000"/>
              </w:rPr>
            </w:pPr>
            <w:r w:rsidRPr="00CD58E5">
              <w:rPr>
                <w:rFonts w:ascii="Verdana" w:hAnsi="Verdana"/>
                <w:strike/>
                <w:color w:val="000000"/>
              </w:rPr>
              <w:t>Acima de 1.000 m</w:t>
            </w:r>
            <w:r w:rsidRPr="00CD58E5">
              <w:rPr>
                <w:rFonts w:ascii="Verdana" w:hAnsi="Verdana"/>
                <w:strike/>
                <w:color w:val="000000"/>
                <w:vertAlign w:val="superscript"/>
              </w:rPr>
              <w:t>2</w:t>
            </w:r>
            <w:r w:rsidRPr="00CD58E5">
              <w:rPr>
                <w:rFonts w:ascii="Verdana" w:hAnsi="Verdana"/>
                <w:strike/>
                <w:color w:val="000000"/>
              </w:rPr>
              <w:t xml:space="preserve"> até 5.000 m</w:t>
            </w:r>
            <w:r w:rsidRPr="00CD58E5">
              <w:rPr>
                <w:rFonts w:ascii="Verdana" w:hAnsi="Verdana"/>
                <w:strike/>
                <w:color w:val="000000"/>
                <w:vertAlign w:val="superscript"/>
              </w:rPr>
              <w:t>2</w:t>
            </w:r>
          </w:p>
        </w:tc>
        <w:tc>
          <w:tcPr>
            <w:tcW w:w="3260" w:type="dxa"/>
          </w:tcPr>
          <w:p w:rsidR="004043AB" w:rsidRPr="00CD58E5" w:rsidRDefault="004043AB" w:rsidP="00CD58E5">
            <w:pPr>
              <w:jc w:val="both"/>
              <w:rPr>
                <w:rFonts w:ascii="Verdana" w:hAnsi="Verdana"/>
                <w:strike/>
                <w:color w:val="000000"/>
              </w:rPr>
            </w:pPr>
            <w:r w:rsidRPr="00CD58E5">
              <w:rPr>
                <w:rFonts w:ascii="Verdana" w:hAnsi="Verdana"/>
                <w:strike/>
                <w:color w:val="000000"/>
              </w:rPr>
              <w:t>2,0</w:t>
            </w:r>
          </w:p>
        </w:tc>
      </w:tr>
      <w:tr w:rsidR="004043AB" w:rsidRPr="00CD58E5" w:rsidTr="00CD58E5">
        <w:tc>
          <w:tcPr>
            <w:tcW w:w="4252" w:type="dxa"/>
          </w:tcPr>
          <w:p w:rsidR="004043AB" w:rsidRPr="00CD58E5" w:rsidRDefault="004043AB" w:rsidP="00CD58E5">
            <w:pPr>
              <w:ind w:left="214" w:hanging="214"/>
              <w:jc w:val="both"/>
              <w:rPr>
                <w:rFonts w:ascii="Verdana" w:hAnsi="Verdana"/>
                <w:strike/>
                <w:color w:val="000000"/>
              </w:rPr>
            </w:pPr>
            <w:r w:rsidRPr="00CD58E5">
              <w:rPr>
                <w:rFonts w:ascii="Verdana" w:hAnsi="Verdana"/>
                <w:strike/>
                <w:color w:val="000000"/>
              </w:rPr>
              <w:t>Acima de 5.000 m</w:t>
            </w:r>
            <w:r w:rsidRPr="00CD58E5">
              <w:rPr>
                <w:rFonts w:ascii="Verdana" w:hAnsi="Verdana"/>
                <w:strike/>
                <w:color w:val="000000"/>
                <w:vertAlign w:val="superscript"/>
              </w:rPr>
              <w:t>2</w:t>
            </w:r>
          </w:p>
        </w:tc>
        <w:tc>
          <w:tcPr>
            <w:tcW w:w="3260" w:type="dxa"/>
          </w:tcPr>
          <w:p w:rsidR="004043AB" w:rsidRPr="00CD58E5" w:rsidRDefault="004043AB" w:rsidP="00CD58E5">
            <w:pPr>
              <w:jc w:val="both"/>
              <w:rPr>
                <w:rFonts w:ascii="Verdana" w:hAnsi="Verdana"/>
                <w:strike/>
                <w:color w:val="000000"/>
              </w:rPr>
            </w:pPr>
            <w:r w:rsidRPr="00CD58E5">
              <w:rPr>
                <w:rFonts w:ascii="Verdana" w:hAnsi="Verdana"/>
                <w:strike/>
                <w:color w:val="000000"/>
              </w:rPr>
              <w:t>2,5</w:t>
            </w:r>
          </w:p>
        </w:tc>
      </w:tr>
    </w:tbl>
    <w:p w:rsidR="004043AB" w:rsidRDefault="004043AB" w:rsidP="004043AB">
      <w:pPr>
        <w:jc w:val="both"/>
        <w:rPr>
          <w:rFonts w:ascii="Verdana" w:hAnsi="Verdana"/>
          <w:b/>
          <w:strike/>
          <w:color w:val="000000"/>
        </w:rPr>
      </w:pPr>
    </w:p>
    <w:p w:rsidR="00CD58E5" w:rsidRPr="00F15859" w:rsidRDefault="00CD58E5" w:rsidP="00CD58E5">
      <w:pPr>
        <w:jc w:val="center"/>
        <w:rPr>
          <w:b/>
          <w:strike/>
          <w:color w:val="000000"/>
          <w:sz w:val="24"/>
        </w:rPr>
      </w:pPr>
      <w:r w:rsidRPr="00F15859">
        <w:rPr>
          <w:b/>
          <w:strike/>
          <w:color w:val="000000"/>
          <w:sz w:val="24"/>
        </w:rPr>
        <w:t>ANEXO IV</w:t>
      </w:r>
    </w:p>
    <w:p w:rsidR="00CD58E5" w:rsidRPr="00F15859" w:rsidRDefault="00CD58E5" w:rsidP="00CD58E5">
      <w:pPr>
        <w:jc w:val="center"/>
        <w:rPr>
          <w:b/>
          <w:strike/>
          <w:color w:val="000000"/>
          <w:sz w:val="24"/>
        </w:rPr>
      </w:pPr>
      <w:r w:rsidRPr="00F15859">
        <w:rPr>
          <w:b/>
          <w:i/>
          <w:iCs/>
          <w:strike/>
          <w:color w:val="0070C0"/>
          <w:sz w:val="24"/>
          <w:szCs w:val="24"/>
          <w:u w:val="single"/>
        </w:rPr>
        <w:t>(Alterado pela Lei Complementar nº 002, de 04 de julho de 2003)</w:t>
      </w:r>
    </w:p>
    <w:p w:rsidR="00CD58E5" w:rsidRPr="00F15859" w:rsidRDefault="00CD58E5" w:rsidP="00CD58E5">
      <w:pPr>
        <w:ind w:firstLine="1418"/>
        <w:rPr>
          <w:strike/>
          <w:color w:val="000000"/>
          <w:sz w:val="24"/>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3260"/>
      </w:tblGrid>
      <w:tr w:rsidR="00CD58E5" w:rsidRPr="00F15859" w:rsidTr="00CD58E5">
        <w:tc>
          <w:tcPr>
            <w:tcW w:w="4252" w:type="dxa"/>
          </w:tcPr>
          <w:p w:rsidR="00CD58E5" w:rsidRPr="00F15859" w:rsidRDefault="00CD58E5" w:rsidP="00CD58E5">
            <w:pPr>
              <w:ind w:left="214" w:hanging="214"/>
              <w:jc w:val="center"/>
              <w:rPr>
                <w:b/>
                <w:i/>
                <w:strike/>
                <w:color w:val="000000"/>
                <w:sz w:val="24"/>
              </w:rPr>
            </w:pPr>
            <w:r w:rsidRPr="00F15859">
              <w:rPr>
                <w:b/>
                <w:i/>
                <w:strike/>
                <w:color w:val="000000"/>
                <w:sz w:val="24"/>
              </w:rPr>
              <w:t>ÁREA OCUPADA.</w:t>
            </w:r>
          </w:p>
        </w:tc>
        <w:tc>
          <w:tcPr>
            <w:tcW w:w="3260" w:type="dxa"/>
          </w:tcPr>
          <w:p w:rsidR="00CD58E5" w:rsidRPr="00F15859" w:rsidRDefault="00CD58E5" w:rsidP="00CD58E5">
            <w:pPr>
              <w:jc w:val="center"/>
              <w:rPr>
                <w:b/>
                <w:i/>
                <w:strike/>
                <w:color w:val="000000"/>
                <w:sz w:val="24"/>
              </w:rPr>
            </w:pPr>
            <w:r w:rsidRPr="00F15859">
              <w:rPr>
                <w:b/>
                <w:i/>
                <w:strike/>
                <w:color w:val="000000"/>
                <w:sz w:val="24"/>
              </w:rPr>
              <w:t>VALOR DA TAXA EM UFPMF</w:t>
            </w:r>
          </w:p>
        </w:tc>
      </w:tr>
      <w:tr w:rsidR="00CD58E5" w:rsidRPr="00F15859" w:rsidTr="00CD58E5">
        <w:tc>
          <w:tcPr>
            <w:tcW w:w="4252" w:type="dxa"/>
          </w:tcPr>
          <w:p w:rsidR="00CD58E5" w:rsidRPr="00F15859" w:rsidRDefault="00CD58E5" w:rsidP="00CD58E5">
            <w:pPr>
              <w:ind w:left="214" w:hanging="214"/>
              <w:rPr>
                <w:strike/>
                <w:color w:val="000000"/>
                <w:sz w:val="24"/>
              </w:rPr>
            </w:pPr>
            <w:r w:rsidRPr="00F15859">
              <w:rPr>
                <w:strike/>
                <w:color w:val="000000"/>
                <w:sz w:val="24"/>
              </w:rPr>
              <w:t xml:space="preserve">Até </w:t>
            </w:r>
            <w:smartTag w:uri="urn:schemas-microsoft-com:office:smarttags" w:element="metricconverter">
              <w:smartTagPr>
                <w:attr w:name="ProductID" w:val="20 m2"/>
              </w:smartTagPr>
              <w:r w:rsidRPr="00F15859">
                <w:rPr>
                  <w:strike/>
                  <w:color w:val="000000"/>
                  <w:sz w:val="24"/>
                </w:rPr>
                <w:t>20 m</w:t>
              </w:r>
              <w:r w:rsidRPr="00F15859">
                <w:rPr>
                  <w:strike/>
                  <w:color w:val="000000"/>
                  <w:sz w:val="24"/>
                  <w:vertAlign w:val="superscript"/>
                </w:rPr>
                <w:t>2</w:t>
              </w:r>
            </w:smartTag>
            <w:r w:rsidRPr="00F15859">
              <w:rPr>
                <w:strike/>
                <w:color w:val="000000"/>
                <w:sz w:val="24"/>
              </w:rPr>
              <w:t xml:space="preserve"> </w:t>
            </w:r>
          </w:p>
        </w:tc>
        <w:tc>
          <w:tcPr>
            <w:tcW w:w="3260" w:type="dxa"/>
          </w:tcPr>
          <w:p w:rsidR="00CD58E5" w:rsidRPr="00F15859" w:rsidRDefault="00CD58E5" w:rsidP="00CD58E5">
            <w:pPr>
              <w:jc w:val="right"/>
              <w:rPr>
                <w:strike/>
                <w:color w:val="000000"/>
                <w:sz w:val="24"/>
              </w:rPr>
            </w:pPr>
            <w:r w:rsidRPr="00F15859">
              <w:rPr>
                <w:strike/>
                <w:color w:val="000000"/>
                <w:sz w:val="24"/>
              </w:rPr>
              <w:t>0,15</w:t>
            </w:r>
          </w:p>
        </w:tc>
      </w:tr>
      <w:tr w:rsidR="00CD58E5" w:rsidRPr="00F15859" w:rsidTr="00CD58E5">
        <w:tc>
          <w:tcPr>
            <w:tcW w:w="4252" w:type="dxa"/>
          </w:tcPr>
          <w:p w:rsidR="00CD58E5" w:rsidRPr="00F15859" w:rsidRDefault="00CD58E5" w:rsidP="00CD58E5">
            <w:pPr>
              <w:ind w:left="214" w:hanging="214"/>
              <w:rPr>
                <w:strike/>
                <w:color w:val="000000"/>
                <w:sz w:val="24"/>
              </w:rPr>
            </w:pPr>
            <w:r w:rsidRPr="00F15859">
              <w:rPr>
                <w:strike/>
                <w:color w:val="000000"/>
                <w:sz w:val="24"/>
              </w:rPr>
              <w:t xml:space="preserve">Acima de </w:t>
            </w:r>
            <w:smartTag w:uri="urn:schemas-microsoft-com:office:smarttags" w:element="metricconverter">
              <w:smartTagPr>
                <w:attr w:name="ProductID" w:val="21 m2"/>
              </w:smartTagPr>
              <w:r w:rsidRPr="00F15859">
                <w:rPr>
                  <w:strike/>
                  <w:color w:val="000000"/>
                  <w:sz w:val="24"/>
                </w:rPr>
                <w:t>21 m</w:t>
              </w:r>
              <w:r w:rsidRPr="00F15859">
                <w:rPr>
                  <w:strike/>
                  <w:color w:val="000000"/>
                  <w:sz w:val="24"/>
                  <w:vertAlign w:val="superscript"/>
                </w:rPr>
                <w:t>2</w:t>
              </w:r>
            </w:smartTag>
            <w:r w:rsidRPr="00F15859">
              <w:rPr>
                <w:strike/>
                <w:color w:val="000000"/>
                <w:sz w:val="24"/>
              </w:rPr>
              <w:t xml:space="preserve"> até </w:t>
            </w:r>
            <w:smartTag w:uri="urn:schemas-microsoft-com:office:smarttags" w:element="metricconverter">
              <w:smartTagPr>
                <w:attr w:name="ProductID" w:val="50 m2"/>
              </w:smartTagPr>
              <w:r w:rsidRPr="00F15859">
                <w:rPr>
                  <w:strike/>
                  <w:color w:val="000000"/>
                  <w:sz w:val="24"/>
                </w:rPr>
                <w:t>50 m</w:t>
              </w:r>
              <w:r w:rsidRPr="00F15859">
                <w:rPr>
                  <w:strike/>
                  <w:color w:val="000000"/>
                  <w:sz w:val="24"/>
                  <w:vertAlign w:val="superscript"/>
                </w:rPr>
                <w:t>2</w:t>
              </w:r>
            </w:smartTag>
          </w:p>
        </w:tc>
        <w:tc>
          <w:tcPr>
            <w:tcW w:w="3260" w:type="dxa"/>
          </w:tcPr>
          <w:p w:rsidR="00CD58E5" w:rsidRPr="00F15859" w:rsidRDefault="00CD58E5" w:rsidP="00CD58E5">
            <w:pPr>
              <w:jc w:val="right"/>
              <w:rPr>
                <w:strike/>
                <w:color w:val="000000"/>
                <w:sz w:val="24"/>
              </w:rPr>
            </w:pPr>
            <w:r w:rsidRPr="00F15859">
              <w:rPr>
                <w:strike/>
                <w:color w:val="000000"/>
                <w:sz w:val="24"/>
              </w:rPr>
              <w:t>0,20</w:t>
            </w:r>
          </w:p>
        </w:tc>
      </w:tr>
      <w:tr w:rsidR="00CD58E5" w:rsidRPr="00F15859" w:rsidTr="00CD58E5">
        <w:tc>
          <w:tcPr>
            <w:tcW w:w="4252" w:type="dxa"/>
          </w:tcPr>
          <w:p w:rsidR="00CD58E5" w:rsidRPr="00F15859" w:rsidRDefault="00CD58E5" w:rsidP="00CD58E5">
            <w:pPr>
              <w:ind w:left="214" w:hanging="214"/>
              <w:rPr>
                <w:strike/>
                <w:color w:val="000000"/>
                <w:sz w:val="24"/>
              </w:rPr>
            </w:pPr>
            <w:r w:rsidRPr="00F15859">
              <w:rPr>
                <w:strike/>
                <w:color w:val="000000"/>
                <w:sz w:val="24"/>
              </w:rPr>
              <w:t xml:space="preserve">Acima de </w:t>
            </w:r>
            <w:smartTag w:uri="urn:schemas-microsoft-com:office:smarttags" w:element="metricconverter">
              <w:smartTagPr>
                <w:attr w:name="ProductID" w:val="51 m2"/>
              </w:smartTagPr>
              <w:r w:rsidRPr="00F15859">
                <w:rPr>
                  <w:strike/>
                  <w:color w:val="000000"/>
                  <w:sz w:val="24"/>
                </w:rPr>
                <w:t>51 m</w:t>
              </w:r>
              <w:r w:rsidRPr="00F15859">
                <w:rPr>
                  <w:strike/>
                  <w:color w:val="000000"/>
                  <w:sz w:val="24"/>
                  <w:vertAlign w:val="superscript"/>
                </w:rPr>
                <w:t>2</w:t>
              </w:r>
            </w:smartTag>
            <w:r w:rsidRPr="00F15859">
              <w:rPr>
                <w:strike/>
                <w:color w:val="000000"/>
                <w:sz w:val="24"/>
              </w:rPr>
              <w:t xml:space="preserve"> até </w:t>
            </w:r>
            <w:smartTag w:uri="urn:schemas-microsoft-com:office:smarttags" w:element="metricconverter">
              <w:smartTagPr>
                <w:attr w:name="ProductID" w:val="100 m2"/>
              </w:smartTagPr>
              <w:r w:rsidRPr="00F15859">
                <w:rPr>
                  <w:strike/>
                  <w:color w:val="000000"/>
                  <w:sz w:val="24"/>
                </w:rPr>
                <w:t>100 m</w:t>
              </w:r>
              <w:r w:rsidRPr="00F15859">
                <w:rPr>
                  <w:strike/>
                  <w:color w:val="000000"/>
                  <w:sz w:val="24"/>
                  <w:vertAlign w:val="superscript"/>
                </w:rPr>
                <w:t>2</w:t>
              </w:r>
            </w:smartTag>
          </w:p>
        </w:tc>
        <w:tc>
          <w:tcPr>
            <w:tcW w:w="3260" w:type="dxa"/>
          </w:tcPr>
          <w:p w:rsidR="00CD58E5" w:rsidRPr="00F15859" w:rsidRDefault="00CD58E5" w:rsidP="00CD58E5">
            <w:pPr>
              <w:jc w:val="right"/>
              <w:rPr>
                <w:strike/>
                <w:color w:val="000000"/>
                <w:sz w:val="24"/>
              </w:rPr>
            </w:pPr>
            <w:r w:rsidRPr="00F15859">
              <w:rPr>
                <w:strike/>
                <w:color w:val="000000"/>
                <w:sz w:val="24"/>
              </w:rPr>
              <w:t>0,30</w:t>
            </w:r>
          </w:p>
        </w:tc>
      </w:tr>
      <w:tr w:rsidR="00CD58E5" w:rsidRPr="00F15859" w:rsidTr="00CD58E5">
        <w:tc>
          <w:tcPr>
            <w:tcW w:w="4252" w:type="dxa"/>
          </w:tcPr>
          <w:p w:rsidR="00CD58E5" w:rsidRPr="00F15859" w:rsidRDefault="00CD58E5" w:rsidP="00CD58E5">
            <w:pPr>
              <w:ind w:left="214" w:hanging="214"/>
              <w:rPr>
                <w:strike/>
                <w:color w:val="000000"/>
                <w:sz w:val="24"/>
              </w:rPr>
            </w:pPr>
            <w:r w:rsidRPr="00F15859">
              <w:rPr>
                <w:strike/>
                <w:color w:val="000000"/>
                <w:sz w:val="24"/>
              </w:rPr>
              <w:t xml:space="preserve">Acima de </w:t>
            </w:r>
            <w:smartTag w:uri="urn:schemas-microsoft-com:office:smarttags" w:element="metricconverter">
              <w:smartTagPr>
                <w:attr w:name="ProductID" w:val="101 m2"/>
              </w:smartTagPr>
              <w:r w:rsidRPr="00F15859">
                <w:rPr>
                  <w:strike/>
                  <w:color w:val="000000"/>
                  <w:sz w:val="24"/>
                </w:rPr>
                <w:t>101 m</w:t>
              </w:r>
              <w:r w:rsidRPr="00F15859">
                <w:rPr>
                  <w:strike/>
                  <w:color w:val="000000"/>
                  <w:sz w:val="24"/>
                  <w:vertAlign w:val="superscript"/>
                </w:rPr>
                <w:t>2</w:t>
              </w:r>
            </w:smartTag>
            <w:r w:rsidRPr="00F15859">
              <w:rPr>
                <w:strike/>
                <w:color w:val="000000"/>
                <w:sz w:val="24"/>
              </w:rPr>
              <w:t xml:space="preserve"> até </w:t>
            </w:r>
            <w:smartTag w:uri="urn:schemas-microsoft-com:office:smarttags" w:element="metricconverter">
              <w:smartTagPr>
                <w:attr w:name="ProductID" w:val="200 m2"/>
              </w:smartTagPr>
              <w:r w:rsidRPr="00F15859">
                <w:rPr>
                  <w:strike/>
                  <w:color w:val="000000"/>
                  <w:sz w:val="24"/>
                </w:rPr>
                <w:t>200 m</w:t>
              </w:r>
              <w:r w:rsidRPr="00F15859">
                <w:rPr>
                  <w:strike/>
                  <w:color w:val="000000"/>
                  <w:sz w:val="24"/>
                  <w:vertAlign w:val="superscript"/>
                </w:rPr>
                <w:t>2</w:t>
              </w:r>
            </w:smartTag>
          </w:p>
        </w:tc>
        <w:tc>
          <w:tcPr>
            <w:tcW w:w="3260" w:type="dxa"/>
          </w:tcPr>
          <w:p w:rsidR="00CD58E5" w:rsidRPr="00F15859" w:rsidRDefault="00CD58E5" w:rsidP="00CD58E5">
            <w:pPr>
              <w:jc w:val="right"/>
              <w:rPr>
                <w:strike/>
                <w:color w:val="000000"/>
                <w:sz w:val="24"/>
              </w:rPr>
            </w:pPr>
            <w:r w:rsidRPr="00F15859">
              <w:rPr>
                <w:strike/>
                <w:color w:val="000000"/>
                <w:sz w:val="24"/>
              </w:rPr>
              <w:t>0,50</w:t>
            </w:r>
          </w:p>
        </w:tc>
      </w:tr>
      <w:tr w:rsidR="00CD58E5" w:rsidRPr="00F15859" w:rsidTr="00CD58E5">
        <w:tc>
          <w:tcPr>
            <w:tcW w:w="4252" w:type="dxa"/>
          </w:tcPr>
          <w:p w:rsidR="00CD58E5" w:rsidRPr="00F15859" w:rsidRDefault="00CD58E5" w:rsidP="00CD58E5">
            <w:pPr>
              <w:ind w:left="214" w:hanging="214"/>
              <w:rPr>
                <w:strike/>
                <w:color w:val="000000"/>
                <w:sz w:val="24"/>
              </w:rPr>
            </w:pPr>
            <w:r w:rsidRPr="00F15859">
              <w:rPr>
                <w:strike/>
                <w:color w:val="000000"/>
                <w:sz w:val="24"/>
              </w:rPr>
              <w:t xml:space="preserve">Acima de </w:t>
            </w:r>
            <w:smartTag w:uri="urn:schemas-microsoft-com:office:smarttags" w:element="metricconverter">
              <w:smartTagPr>
                <w:attr w:name="ProductID" w:val="201 m2"/>
              </w:smartTagPr>
              <w:r w:rsidRPr="00F15859">
                <w:rPr>
                  <w:strike/>
                  <w:color w:val="000000"/>
                  <w:sz w:val="24"/>
                </w:rPr>
                <w:t>201 m</w:t>
              </w:r>
              <w:r w:rsidRPr="00F15859">
                <w:rPr>
                  <w:strike/>
                  <w:color w:val="000000"/>
                  <w:sz w:val="24"/>
                  <w:vertAlign w:val="superscript"/>
                </w:rPr>
                <w:t>2</w:t>
              </w:r>
            </w:smartTag>
            <w:r w:rsidRPr="00F15859">
              <w:rPr>
                <w:strike/>
                <w:color w:val="000000"/>
                <w:sz w:val="24"/>
              </w:rPr>
              <w:t xml:space="preserve"> até </w:t>
            </w:r>
            <w:smartTag w:uri="urn:schemas-microsoft-com:office:smarttags" w:element="metricconverter">
              <w:smartTagPr>
                <w:attr w:name="ProductID" w:val="500 m2"/>
              </w:smartTagPr>
              <w:r w:rsidRPr="00F15859">
                <w:rPr>
                  <w:strike/>
                  <w:color w:val="000000"/>
                  <w:sz w:val="24"/>
                </w:rPr>
                <w:t>500 m</w:t>
              </w:r>
              <w:r w:rsidRPr="00F15859">
                <w:rPr>
                  <w:strike/>
                  <w:color w:val="000000"/>
                  <w:sz w:val="24"/>
                  <w:vertAlign w:val="superscript"/>
                </w:rPr>
                <w:t>2</w:t>
              </w:r>
            </w:smartTag>
          </w:p>
        </w:tc>
        <w:tc>
          <w:tcPr>
            <w:tcW w:w="3260" w:type="dxa"/>
          </w:tcPr>
          <w:p w:rsidR="00CD58E5" w:rsidRPr="00F15859" w:rsidRDefault="00CD58E5" w:rsidP="00CD58E5">
            <w:pPr>
              <w:jc w:val="right"/>
              <w:rPr>
                <w:strike/>
                <w:color w:val="000000"/>
                <w:sz w:val="24"/>
              </w:rPr>
            </w:pPr>
            <w:r w:rsidRPr="00F15859">
              <w:rPr>
                <w:strike/>
                <w:color w:val="000000"/>
                <w:sz w:val="24"/>
              </w:rPr>
              <w:t>1,0</w:t>
            </w:r>
          </w:p>
        </w:tc>
      </w:tr>
      <w:tr w:rsidR="00CD58E5" w:rsidRPr="00F15859" w:rsidTr="00CD58E5">
        <w:tc>
          <w:tcPr>
            <w:tcW w:w="4252" w:type="dxa"/>
          </w:tcPr>
          <w:p w:rsidR="00CD58E5" w:rsidRPr="00F15859" w:rsidRDefault="00CD58E5" w:rsidP="00CD58E5">
            <w:pPr>
              <w:ind w:left="214" w:hanging="214"/>
              <w:rPr>
                <w:strike/>
                <w:color w:val="000000"/>
                <w:sz w:val="24"/>
              </w:rPr>
            </w:pPr>
            <w:r w:rsidRPr="00F15859">
              <w:rPr>
                <w:strike/>
                <w:color w:val="000000"/>
                <w:sz w:val="24"/>
              </w:rPr>
              <w:t xml:space="preserve">Acima de </w:t>
            </w:r>
            <w:smartTag w:uri="urn:schemas-microsoft-com:office:smarttags" w:element="metricconverter">
              <w:smartTagPr>
                <w:attr w:name="ProductID" w:val="501 m2"/>
              </w:smartTagPr>
              <w:r w:rsidRPr="00F15859">
                <w:rPr>
                  <w:strike/>
                  <w:color w:val="000000"/>
                  <w:sz w:val="24"/>
                </w:rPr>
                <w:t>501 m</w:t>
              </w:r>
              <w:r w:rsidRPr="00F15859">
                <w:rPr>
                  <w:strike/>
                  <w:color w:val="000000"/>
                  <w:sz w:val="24"/>
                  <w:vertAlign w:val="superscript"/>
                </w:rPr>
                <w:t>2</w:t>
              </w:r>
            </w:smartTag>
            <w:r w:rsidRPr="00F15859">
              <w:rPr>
                <w:strike/>
                <w:color w:val="000000"/>
                <w:sz w:val="24"/>
              </w:rPr>
              <w:t xml:space="preserve"> até </w:t>
            </w:r>
            <w:smartTag w:uri="urn:schemas-microsoft-com:office:smarttags" w:element="metricconverter">
              <w:smartTagPr>
                <w:attr w:name="ProductID" w:val="1.000 m2"/>
              </w:smartTagPr>
              <w:r w:rsidRPr="00F15859">
                <w:rPr>
                  <w:strike/>
                  <w:color w:val="000000"/>
                  <w:sz w:val="24"/>
                </w:rPr>
                <w:t>1.000 m</w:t>
              </w:r>
              <w:r w:rsidRPr="00F15859">
                <w:rPr>
                  <w:strike/>
                  <w:color w:val="000000"/>
                  <w:sz w:val="24"/>
                  <w:vertAlign w:val="superscript"/>
                </w:rPr>
                <w:t>2</w:t>
              </w:r>
            </w:smartTag>
          </w:p>
        </w:tc>
        <w:tc>
          <w:tcPr>
            <w:tcW w:w="3260" w:type="dxa"/>
          </w:tcPr>
          <w:p w:rsidR="00CD58E5" w:rsidRPr="00F15859" w:rsidRDefault="00CD58E5" w:rsidP="00CD58E5">
            <w:pPr>
              <w:jc w:val="right"/>
              <w:rPr>
                <w:strike/>
                <w:color w:val="000000"/>
                <w:sz w:val="24"/>
              </w:rPr>
            </w:pPr>
            <w:r w:rsidRPr="00F15859">
              <w:rPr>
                <w:strike/>
                <w:color w:val="000000"/>
                <w:sz w:val="24"/>
              </w:rPr>
              <w:t>1,2</w:t>
            </w:r>
          </w:p>
        </w:tc>
      </w:tr>
      <w:tr w:rsidR="00CD58E5" w:rsidRPr="00F15859" w:rsidTr="00CD58E5">
        <w:tc>
          <w:tcPr>
            <w:tcW w:w="4252" w:type="dxa"/>
          </w:tcPr>
          <w:p w:rsidR="00CD58E5" w:rsidRPr="00F15859" w:rsidRDefault="00CD58E5" w:rsidP="00CD58E5">
            <w:pPr>
              <w:ind w:left="214" w:hanging="214"/>
              <w:rPr>
                <w:strike/>
                <w:color w:val="000000"/>
                <w:sz w:val="24"/>
              </w:rPr>
            </w:pPr>
            <w:r w:rsidRPr="00F15859">
              <w:rPr>
                <w:strike/>
                <w:color w:val="000000"/>
                <w:sz w:val="24"/>
              </w:rPr>
              <w:t xml:space="preserve">Acima de </w:t>
            </w:r>
            <w:smartTag w:uri="urn:schemas-microsoft-com:office:smarttags" w:element="metricconverter">
              <w:smartTagPr>
                <w:attr w:name="ProductID" w:val="1.001 m2"/>
              </w:smartTagPr>
              <w:r w:rsidRPr="00F15859">
                <w:rPr>
                  <w:strike/>
                  <w:color w:val="000000"/>
                  <w:sz w:val="24"/>
                </w:rPr>
                <w:t>1.001 m</w:t>
              </w:r>
              <w:r w:rsidRPr="00F15859">
                <w:rPr>
                  <w:strike/>
                  <w:color w:val="000000"/>
                  <w:sz w:val="24"/>
                  <w:vertAlign w:val="superscript"/>
                </w:rPr>
                <w:t>2</w:t>
              </w:r>
            </w:smartTag>
            <w:r w:rsidRPr="00F15859">
              <w:rPr>
                <w:strike/>
                <w:color w:val="000000"/>
                <w:sz w:val="24"/>
              </w:rPr>
              <w:t xml:space="preserve"> até </w:t>
            </w:r>
            <w:smartTag w:uri="urn:schemas-microsoft-com:office:smarttags" w:element="metricconverter">
              <w:smartTagPr>
                <w:attr w:name="ProductID" w:val="5.000 m2"/>
              </w:smartTagPr>
              <w:r w:rsidRPr="00F15859">
                <w:rPr>
                  <w:strike/>
                  <w:color w:val="000000"/>
                  <w:sz w:val="24"/>
                </w:rPr>
                <w:t>5.000 m</w:t>
              </w:r>
              <w:r w:rsidRPr="00F15859">
                <w:rPr>
                  <w:strike/>
                  <w:color w:val="000000"/>
                  <w:sz w:val="24"/>
                  <w:vertAlign w:val="superscript"/>
                </w:rPr>
                <w:t>2</w:t>
              </w:r>
            </w:smartTag>
          </w:p>
        </w:tc>
        <w:tc>
          <w:tcPr>
            <w:tcW w:w="3260" w:type="dxa"/>
          </w:tcPr>
          <w:p w:rsidR="00CD58E5" w:rsidRPr="00F15859" w:rsidRDefault="00CD58E5" w:rsidP="00CD58E5">
            <w:pPr>
              <w:jc w:val="right"/>
              <w:rPr>
                <w:strike/>
                <w:color w:val="000000"/>
                <w:sz w:val="24"/>
              </w:rPr>
            </w:pPr>
            <w:r w:rsidRPr="00F15859">
              <w:rPr>
                <w:strike/>
                <w:color w:val="000000"/>
                <w:sz w:val="24"/>
              </w:rPr>
              <w:t>2,0</w:t>
            </w:r>
          </w:p>
        </w:tc>
      </w:tr>
      <w:tr w:rsidR="00CD58E5" w:rsidRPr="00F15859" w:rsidTr="00CD58E5">
        <w:tc>
          <w:tcPr>
            <w:tcW w:w="4252" w:type="dxa"/>
          </w:tcPr>
          <w:p w:rsidR="00CD58E5" w:rsidRPr="00F15859" w:rsidRDefault="00CD58E5" w:rsidP="00CD58E5">
            <w:pPr>
              <w:ind w:left="214" w:hanging="214"/>
              <w:rPr>
                <w:strike/>
                <w:color w:val="000000"/>
                <w:sz w:val="24"/>
              </w:rPr>
            </w:pPr>
            <w:r w:rsidRPr="00F15859">
              <w:rPr>
                <w:strike/>
                <w:color w:val="000000"/>
                <w:sz w:val="24"/>
              </w:rPr>
              <w:t xml:space="preserve">Acima de </w:t>
            </w:r>
            <w:smartTag w:uri="urn:schemas-microsoft-com:office:smarttags" w:element="metricconverter">
              <w:smartTagPr>
                <w:attr w:name="ProductID" w:val="5.001 m2"/>
              </w:smartTagPr>
              <w:r w:rsidRPr="00F15859">
                <w:rPr>
                  <w:strike/>
                  <w:color w:val="000000"/>
                  <w:sz w:val="24"/>
                </w:rPr>
                <w:t>5.001 m</w:t>
              </w:r>
              <w:r w:rsidRPr="00F15859">
                <w:rPr>
                  <w:strike/>
                  <w:color w:val="000000"/>
                  <w:sz w:val="24"/>
                  <w:vertAlign w:val="superscript"/>
                </w:rPr>
                <w:t>2</w:t>
              </w:r>
            </w:smartTag>
          </w:p>
        </w:tc>
        <w:tc>
          <w:tcPr>
            <w:tcW w:w="3260" w:type="dxa"/>
          </w:tcPr>
          <w:p w:rsidR="00CD58E5" w:rsidRPr="00F15859" w:rsidRDefault="00CD58E5" w:rsidP="00CD58E5">
            <w:pPr>
              <w:jc w:val="right"/>
              <w:rPr>
                <w:strike/>
                <w:color w:val="000000"/>
                <w:sz w:val="24"/>
              </w:rPr>
            </w:pPr>
            <w:r w:rsidRPr="00F15859">
              <w:rPr>
                <w:strike/>
                <w:color w:val="000000"/>
                <w:sz w:val="24"/>
              </w:rPr>
              <w:t>2,5</w:t>
            </w:r>
          </w:p>
        </w:tc>
      </w:tr>
    </w:tbl>
    <w:p w:rsidR="00F15859" w:rsidRDefault="00F15859" w:rsidP="00F15859">
      <w:pPr>
        <w:pStyle w:val="Ttulo5"/>
        <w:jc w:val="center"/>
        <w:rPr>
          <w:rFonts w:ascii="Times New Roman" w:hAnsi="Times New Roman"/>
          <w:sz w:val="24"/>
        </w:rPr>
      </w:pPr>
      <w:r>
        <w:rPr>
          <w:rFonts w:ascii="Times New Roman" w:hAnsi="Times New Roman"/>
          <w:sz w:val="24"/>
        </w:rPr>
        <w:t>ANEXO IV</w:t>
      </w:r>
    </w:p>
    <w:p w:rsidR="00F15859" w:rsidRDefault="00F15859" w:rsidP="00F15859">
      <w:pPr>
        <w:jc w:val="center"/>
        <w:rPr>
          <w:b/>
          <w:color w:val="000000"/>
          <w:sz w:val="24"/>
        </w:rPr>
      </w:pPr>
      <w:r w:rsidRPr="00282F42">
        <w:rPr>
          <w:b/>
          <w:i/>
          <w:iCs/>
          <w:color w:val="0070C0"/>
          <w:sz w:val="24"/>
          <w:szCs w:val="24"/>
          <w:u w:val="single"/>
        </w:rPr>
        <w:t>(Alterado pela Lei Complementar nº 00</w:t>
      </w:r>
      <w:r>
        <w:rPr>
          <w:b/>
          <w:i/>
          <w:iCs/>
          <w:color w:val="0070C0"/>
          <w:sz w:val="24"/>
          <w:szCs w:val="24"/>
          <w:u w:val="single"/>
        </w:rPr>
        <w:t>3</w:t>
      </w:r>
      <w:r w:rsidRPr="00282F42">
        <w:rPr>
          <w:b/>
          <w:i/>
          <w:iCs/>
          <w:color w:val="0070C0"/>
          <w:sz w:val="24"/>
          <w:szCs w:val="24"/>
          <w:u w:val="single"/>
        </w:rPr>
        <w:t xml:space="preserve">, de </w:t>
      </w:r>
      <w:r>
        <w:rPr>
          <w:b/>
          <w:i/>
          <w:iCs/>
          <w:color w:val="0070C0"/>
          <w:sz w:val="24"/>
          <w:szCs w:val="24"/>
          <w:u w:val="single"/>
        </w:rPr>
        <w:t>3</w:t>
      </w:r>
      <w:r w:rsidRPr="00282F42">
        <w:rPr>
          <w:b/>
          <w:i/>
          <w:iCs/>
          <w:color w:val="0070C0"/>
          <w:sz w:val="24"/>
          <w:szCs w:val="24"/>
          <w:u w:val="single"/>
        </w:rPr>
        <w:t xml:space="preserve">0 de </w:t>
      </w:r>
      <w:r>
        <w:rPr>
          <w:b/>
          <w:i/>
          <w:iCs/>
          <w:color w:val="0070C0"/>
          <w:sz w:val="24"/>
          <w:szCs w:val="24"/>
          <w:u w:val="single"/>
        </w:rPr>
        <w:t>dezembro</w:t>
      </w:r>
      <w:r w:rsidRPr="00282F42">
        <w:rPr>
          <w:b/>
          <w:i/>
          <w:iCs/>
          <w:color w:val="0070C0"/>
          <w:sz w:val="24"/>
          <w:szCs w:val="24"/>
          <w:u w:val="single"/>
        </w:rPr>
        <w:t xml:space="preserve"> de 2003)</w:t>
      </w:r>
    </w:p>
    <w:p w:rsidR="00F15859" w:rsidRDefault="00F15859" w:rsidP="00F15859">
      <w:pPr>
        <w:ind w:firstLine="1418"/>
        <w:rPr>
          <w:color w:val="000000"/>
          <w:sz w:val="24"/>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3260"/>
      </w:tblGrid>
      <w:tr w:rsidR="00F15859" w:rsidTr="0080710D">
        <w:tc>
          <w:tcPr>
            <w:tcW w:w="4252" w:type="dxa"/>
          </w:tcPr>
          <w:p w:rsidR="00F15859" w:rsidRDefault="00F15859" w:rsidP="0080710D">
            <w:pPr>
              <w:ind w:left="214" w:hanging="214"/>
              <w:jc w:val="center"/>
              <w:rPr>
                <w:b/>
                <w:i/>
                <w:color w:val="000000"/>
                <w:sz w:val="24"/>
              </w:rPr>
            </w:pPr>
            <w:r>
              <w:rPr>
                <w:b/>
                <w:i/>
                <w:color w:val="000000"/>
                <w:sz w:val="24"/>
              </w:rPr>
              <w:t>ÁREA OCUPADA.</w:t>
            </w:r>
          </w:p>
        </w:tc>
        <w:tc>
          <w:tcPr>
            <w:tcW w:w="3260" w:type="dxa"/>
          </w:tcPr>
          <w:p w:rsidR="00F15859" w:rsidRDefault="00F15859" w:rsidP="0080710D">
            <w:pPr>
              <w:jc w:val="center"/>
              <w:rPr>
                <w:b/>
                <w:i/>
                <w:color w:val="000000"/>
                <w:sz w:val="24"/>
              </w:rPr>
            </w:pPr>
            <w:r>
              <w:rPr>
                <w:b/>
                <w:i/>
                <w:color w:val="000000"/>
                <w:sz w:val="24"/>
              </w:rPr>
              <w:t>VALOR DA TAXA EM UFPMF</w:t>
            </w:r>
          </w:p>
        </w:tc>
      </w:tr>
      <w:tr w:rsidR="00F15859" w:rsidTr="0080710D">
        <w:tc>
          <w:tcPr>
            <w:tcW w:w="4252" w:type="dxa"/>
          </w:tcPr>
          <w:p w:rsidR="00F15859" w:rsidRDefault="00F15859" w:rsidP="0080710D">
            <w:pPr>
              <w:ind w:left="214" w:hanging="214"/>
              <w:rPr>
                <w:color w:val="000000"/>
                <w:sz w:val="24"/>
              </w:rPr>
            </w:pPr>
            <w:r>
              <w:rPr>
                <w:color w:val="000000"/>
                <w:sz w:val="24"/>
              </w:rPr>
              <w:t>Até 20 m</w:t>
            </w:r>
            <w:r>
              <w:rPr>
                <w:color w:val="000000"/>
                <w:sz w:val="24"/>
                <w:vertAlign w:val="superscript"/>
              </w:rPr>
              <w:t>2</w:t>
            </w:r>
            <w:r>
              <w:rPr>
                <w:color w:val="000000"/>
                <w:sz w:val="24"/>
              </w:rPr>
              <w:t xml:space="preserve"> </w:t>
            </w:r>
          </w:p>
        </w:tc>
        <w:tc>
          <w:tcPr>
            <w:tcW w:w="3260" w:type="dxa"/>
          </w:tcPr>
          <w:p w:rsidR="00F15859" w:rsidRDefault="00F15859" w:rsidP="0080710D">
            <w:pPr>
              <w:jc w:val="right"/>
              <w:rPr>
                <w:color w:val="000000"/>
                <w:sz w:val="24"/>
              </w:rPr>
            </w:pPr>
            <w:r>
              <w:rPr>
                <w:color w:val="000000"/>
                <w:sz w:val="24"/>
              </w:rPr>
              <w:t>0,15</w:t>
            </w:r>
          </w:p>
        </w:tc>
      </w:tr>
      <w:tr w:rsidR="00F15859" w:rsidTr="0080710D">
        <w:tc>
          <w:tcPr>
            <w:tcW w:w="4252" w:type="dxa"/>
          </w:tcPr>
          <w:p w:rsidR="00F15859" w:rsidRDefault="00F15859" w:rsidP="0080710D">
            <w:pPr>
              <w:ind w:left="214" w:hanging="214"/>
              <w:rPr>
                <w:color w:val="000000"/>
                <w:sz w:val="24"/>
              </w:rPr>
            </w:pPr>
            <w:r>
              <w:rPr>
                <w:color w:val="000000"/>
                <w:sz w:val="24"/>
              </w:rPr>
              <w:t>Acima de 21 m</w:t>
            </w:r>
            <w:r>
              <w:rPr>
                <w:color w:val="000000"/>
                <w:sz w:val="24"/>
                <w:vertAlign w:val="superscript"/>
              </w:rPr>
              <w:t>2</w:t>
            </w:r>
            <w:r>
              <w:rPr>
                <w:color w:val="000000"/>
                <w:sz w:val="24"/>
              </w:rPr>
              <w:t xml:space="preserve"> até 50 m</w:t>
            </w:r>
            <w:r>
              <w:rPr>
                <w:color w:val="000000"/>
                <w:sz w:val="24"/>
                <w:vertAlign w:val="superscript"/>
              </w:rPr>
              <w:t>2</w:t>
            </w:r>
          </w:p>
        </w:tc>
        <w:tc>
          <w:tcPr>
            <w:tcW w:w="3260" w:type="dxa"/>
          </w:tcPr>
          <w:p w:rsidR="00F15859" w:rsidRDefault="00F15859" w:rsidP="0080710D">
            <w:pPr>
              <w:jc w:val="right"/>
              <w:rPr>
                <w:color w:val="000000"/>
                <w:sz w:val="24"/>
              </w:rPr>
            </w:pPr>
            <w:r>
              <w:rPr>
                <w:color w:val="000000"/>
                <w:sz w:val="24"/>
              </w:rPr>
              <w:t>0,20</w:t>
            </w:r>
          </w:p>
        </w:tc>
      </w:tr>
      <w:tr w:rsidR="00F15859" w:rsidTr="0080710D">
        <w:tc>
          <w:tcPr>
            <w:tcW w:w="4252" w:type="dxa"/>
          </w:tcPr>
          <w:p w:rsidR="00F15859" w:rsidRDefault="00F15859" w:rsidP="0080710D">
            <w:pPr>
              <w:ind w:left="214" w:hanging="214"/>
              <w:rPr>
                <w:color w:val="000000"/>
                <w:sz w:val="24"/>
              </w:rPr>
            </w:pPr>
            <w:r>
              <w:rPr>
                <w:color w:val="000000"/>
                <w:sz w:val="24"/>
              </w:rPr>
              <w:t>Acima de 51 m</w:t>
            </w:r>
            <w:r>
              <w:rPr>
                <w:color w:val="000000"/>
                <w:sz w:val="24"/>
                <w:vertAlign w:val="superscript"/>
              </w:rPr>
              <w:t>2</w:t>
            </w:r>
            <w:r>
              <w:rPr>
                <w:color w:val="000000"/>
                <w:sz w:val="24"/>
              </w:rPr>
              <w:t xml:space="preserve"> até 100 m</w:t>
            </w:r>
            <w:r>
              <w:rPr>
                <w:color w:val="000000"/>
                <w:sz w:val="24"/>
                <w:vertAlign w:val="superscript"/>
              </w:rPr>
              <w:t>2</w:t>
            </w:r>
          </w:p>
        </w:tc>
        <w:tc>
          <w:tcPr>
            <w:tcW w:w="3260" w:type="dxa"/>
          </w:tcPr>
          <w:p w:rsidR="00F15859" w:rsidRDefault="00F15859" w:rsidP="0080710D">
            <w:pPr>
              <w:jc w:val="right"/>
              <w:rPr>
                <w:color w:val="000000"/>
                <w:sz w:val="24"/>
              </w:rPr>
            </w:pPr>
            <w:r>
              <w:rPr>
                <w:color w:val="000000"/>
                <w:sz w:val="24"/>
              </w:rPr>
              <w:t>0,30</w:t>
            </w:r>
          </w:p>
        </w:tc>
      </w:tr>
      <w:tr w:rsidR="00F15859" w:rsidTr="0080710D">
        <w:tc>
          <w:tcPr>
            <w:tcW w:w="4252" w:type="dxa"/>
          </w:tcPr>
          <w:p w:rsidR="00F15859" w:rsidRDefault="00F15859" w:rsidP="0080710D">
            <w:pPr>
              <w:ind w:left="214" w:hanging="214"/>
              <w:rPr>
                <w:color w:val="000000"/>
                <w:sz w:val="24"/>
              </w:rPr>
            </w:pPr>
            <w:r>
              <w:rPr>
                <w:color w:val="000000"/>
                <w:sz w:val="24"/>
              </w:rPr>
              <w:t>Acima de 101 m</w:t>
            </w:r>
            <w:r>
              <w:rPr>
                <w:color w:val="000000"/>
                <w:sz w:val="24"/>
                <w:vertAlign w:val="superscript"/>
              </w:rPr>
              <w:t>2</w:t>
            </w:r>
            <w:r>
              <w:rPr>
                <w:color w:val="000000"/>
                <w:sz w:val="24"/>
              </w:rPr>
              <w:t xml:space="preserve"> até 200 m</w:t>
            </w:r>
            <w:r>
              <w:rPr>
                <w:color w:val="000000"/>
                <w:sz w:val="24"/>
                <w:vertAlign w:val="superscript"/>
              </w:rPr>
              <w:t>2</w:t>
            </w:r>
          </w:p>
        </w:tc>
        <w:tc>
          <w:tcPr>
            <w:tcW w:w="3260" w:type="dxa"/>
          </w:tcPr>
          <w:p w:rsidR="00F15859" w:rsidRDefault="00F15859" w:rsidP="0080710D">
            <w:pPr>
              <w:jc w:val="right"/>
              <w:rPr>
                <w:color w:val="000000"/>
                <w:sz w:val="24"/>
              </w:rPr>
            </w:pPr>
            <w:r>
              <w:rPr>
                <w:color w:val="000000"/>
                <w:sz w:val="24"/>
              </w:rPr>
              <w:t>0,50</w:t>
            </w:r>
          </w:p>
        </w:tc>
      </w:tr>
      <w:tr w:rsidR="00F15859" w:rsidTr="0080710D">
        <w:tc>
          <w:tcPr>
            <w:tcW w:w="4252" w:type="dxa"/>
          </w:tcPr>
          <w:p w:rsidR="00F15859" w:rsidRDefault="00F15859" w:rsidP="0080710D">
            <w:pPr>
              <w:ind w:left="214" w:hanging="214"/>
              <w:rPr>
                <w:color w:val="000000"/>
                <w:sz w:val="24"/>
              </w:rPr>
            </w:pPr>
            <w:r>
              <w:rPr>
                <w:color w:val="000000"/>
                <w:sz w:val="24"/>
              </w:rPr>
              <w:t>Acima de 201 m</w:t>
            </w:r>
            <w:r>
              <w:rPr>
                <w:color w:val="000000"/>
                <w:sz w:val="24"/>
                <w:vertAlign w:val="superscript"/>
              </w:rPr>
              <w:t>2</w:t>
            </w:r>
            <w:r>
              <w:rPr>
                <w:color w:val="000000"/>
                <w:sz w:val="24"/>
              </w:rPr>
              <w:t xml:space="preserve"> até 500 m</w:t>
            </w:r>
            <w:r>
              <w:rPr>
                <w:color w:val="000000"/>
                <w:sz w:val="24"/>
                <w:vertAlign w:val="superscript"/>
              </w:rPr>
              <w:t>2</w:t>
            </w:r>
          </w:p>
        </w:tc>
        <w:tc>
          <w:tcPr>
            <w:tcW w:w="3260" w:type="dxa"/>
          </w:tcPr>
          <w:p w:rsidR="00F15859" w:rsidRDefault="00F15859" w:rsidP="0080710D">
            <w:pPr>
              <w:jc w:val="right"/>
              <w:rPr>
                <w:color w:val="000000"/>
                <w:sz w:val="24"/>
              </w:rPr>
            </w:pPr>
            <w:r>
              <w:rPr>
                <w:color w:val="000000"/>
                <w:sz w:val="24"/>
              </w:rPr>
              <w:t>1,0</w:t>
            </w:r>
          </w:p>
        </w:tc>
      </w:tr>
      <w:tr w:rsidR="00F15859" w:rsidTr="0080710D">
        <w:tc>
          <w:tcPr>
            <w:tcW w:w="4252" w:type="dxa"/>
          </w:tcPr>
          <w:p w:rsidR="00F15859" w:rsidRDefault="00F15859" w:rsidP="0080710D">
            <w:pPr>
              <w:ind w:left="214" w:hanging="214"/>
              <w:rPr>
                <w:color w:val="000000"/>
                <w:sz w:val="24"/>
              </w:rPr>
            </w:pPr>
            <w:r>
              <w:rPr>
                <w:color w:val="000000"/>
                <w:sz w:val="24"/>
              </w:rPr>
              <w:t>Acima de 501 m</w:t>
            </w:r>
            <w:r>
              <w:rPr>
                <w:color w:val="000000"/>
                <w:sz w:val="24"/>
                <w:vertAlign w:val="superscript"/>
              </w:rPr>
              <w:t>2</w:t>
            </w:r>
            <w:r>
              <w:rPr>
                <w:color w:val="000000"/>
                <w:sz w:val="24"/>
              </w:rPr>
              <w:t xml:space="preserve"> até 1.000 m</w:t>
            </w:r>
            <w:r>
              <w:rPr>
                <w:color w:val="000000"/>
                <w:sz w:val="24"/>
                <w:vertAlign w:val="superscript"/>
              </w:rPr>
              <w:t>2</w:t>
            </w:r>
          </w:p>
        </w:tc>
        <w:tc>
          <w:tcPr>
            <w:tcW w:w="3260" w:type="dxa"/>
          </w:tcPr>
          <w:p w:rsidR="00F15859" w:rsidRDefault="00F15859" w:rsidP="0080710D">
            <w:pPr>
              <w:jc w:val="right"/>
              <w:rPr>
                <w:color w:val="000000"/>
                <w:sz w:val="24"/>
              </w:rPr>
            </w:pPr>
            <w:r>
              <w:rPr>
                <w:color w:val="000000"/>
                <w:sz w:val="24"/>
              </w:rPr>
              <w:t>1,2</w:t>
            </w:r>
          </w:p>
        </w:tc>
      </w:tr>
      <w:tr w:rsidR="00F15859" w:rsidTr="0080710D">
        <w:tc>
          <w:tcPr>
            <w:tcW w:w="4252" w:type="dxa"/>
          </w:tcPr>
          <w:p w:rsidR="00F15859" w:rsidRDefault="00F15859" w:rsidP="0080710D">
            <w:pPr>
              <w:ind w:left="214" w:hanging="214"/>
              <w:rPr>
                <w:color w:val="000000"/>
                <w:sz w:val="24"/>
              </w:rPr>
            </w:pPr>
            <w:r>
              <w:rPr>
                <w:color w:val="000000"/>
                <w:sz w:val="24"/>
              </w:rPr>
              <w:t>Acima de 1.001 m</w:t>
            </w:r>
            <w:r>
              <w:rPr>
                <w:color w:val="000000"/>
                <w:sz w:val="24"/>
                <w:vertAlign w:val="superscript"/>
              </w:rPr>
              <w:t>2</w:t>
            </w:r>
            <w:r>
              <w:rPr>
                <w:color w:val="000000"/>
                <w:sz w:val="24"/>
              </w:rPr>
              <w:t xml:space="preserve"> até 5.000 m</w:t>
            </w:r>
            <w:r>
              <w:rPr>
                <w:color w:val="000000"/>
                <w:sz w:val="24"/>
                <w:vertAlign w:val="superscript"/>
              </w:rPr>
              <w:t>2</w:t>
            </w:r>
          </w:p>
        </w:tc>
        <w:tc>
          <w:tcPr>
            <w:tcW w:w="3260" w:type="dxa"/>
          </w:tcPr>
          <w:p w:rsidR="00F15859" w:rsidRDefault="00F15859" w:rsidP="0080710D">
            <w:pPr>
              <w:jc w:val="right"/>
              <w:rPr>
                <w:color w:val="000000"/>
                <w:sz w:val="24"/>
              </w:rPr>
            </w:pPr>
            <w:r>
              <w:rPr>
                <w:color w:val="000000"/>
                <w:sz w:val="24"/>
              </w:rPr>
              <w:t>2,0</w:t>
            </w:r>
          </w:p>
        </w:tc>
      </w:tr>
      <w:tr w:rsidR="00F15859" w:rsidTr="0080710D">
        <w:tc>
          <w:tcPr>
            <w:tcW w:w="4252" w:type="dxa"/>
          </w:tcPr>
          <w:p w:rsidR="00F15859" w:rsidRDefault="00F15859" w:rsidP="0080710D">
            <w:pPr>
              <w:ind w:left="214" w:hanging="214"/>
              <w:rPr>
                <w:color w:val="000000"/>
                <w:sz w:val="24"/>
              </w:rPr>
            </w:pPr>
            <w:r>
              <w:rPr>
                <w:color w:val="000000"/>
                <w:sz w:val="24"/>
              </w:rPr>
              <w:t>Acima de 5.001 m</w:t>
            </w:r>
            <w:r>
              <w:rPr>
                <w:color w:val="000000"/>
                <w:sz w:val="24"/>
                <w:vertAlign w:val="superscript"/>
              </w:rPr>
              <w:t>2</w:t>
            </w:r>
          </w:p>
        </w:tc>
        <w:tc>
          <w:tcPr>
            <w:tcW w:w="3260" w:type="dxa"/>
          </w:tcPr>
          <w:p w:rsidR="00F15859" w:rsidRDefault="00F15859" w:rsidP="0080710D">
            <w:pPr>
              <w:jc w:val="right"/>
              <w:rPr>
                <w:color w:val="000000"/>
                <w:sz w:val="24"/>
              </w:rPr>
            </w:pPr>
            <w:r>
              <w:rPr>
                <w:color w:val="000000"/>
                <w:sz w:val="24"/>
              </w:rPr>
              <w:t>2,5</w:t>
            </w:r>
          </w:p>
        </w:tc>
      </w:tr>
    </w:tbl>
    <w:p w:rsidR="00F15859" w:rsidRDefault="00F15859" w:rsidP="00F15859">
      <w:pPr>
        <w:jc w:val="center"/>
        <w:rPr>
          <w:b/>
          <w:color w:val="000000"/>
          <w:sz w:val="24"/>
        </w:rPr>
      </w:pPr>
    </w:p>
    <w:p w:rsidR="004043AB" w:rsidRDefault="004043AB" w:rsidP="004043AB">
      <w:pPr>
        <w:jc w:val="both"/>
        <w:rPr>
          <w:rFonts w:ascii="Verdana" w:hAnsi="Verdana"/>
          <w:b/>
          <w:color w:val="000000"/>
        </w:rPr>
      </w:pPr>
    </w:p>
    <w:p w:rsidR="004043AB" w:rsidRDefault="004043AB" w:rsidP="004043AB">
      <w:pPr>
        <w:tabs>
          <w:tab w:val="left" w:pos="0"/>
        </w:tabs>
        <w:ind w:firstLine="2127"/>
        <w:jc w:val="both"/>
        <w:rPr>
          <w:rFonts w:ascii="Verdana" w:hAnsi="Verdana"/>
          <w:color w:val="000000"/>
        </w:rPr>
      </w:pPr>
      <w:r>
        <w:rPr>
          <w:rFonts w:ascii="Verdana" w:hAnsi="Verdana"/>
          <w:color w:val="000000"/>
        </w:rPr>
        <w:t>Gabinete do Prefeito em Formiga, 11 de dezembro de 2002.</w:t>
      </w: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b/>
          <w:i/>
          <w:color w:val="000000"/>
        </w:rPr>
      </w:pPr>
      <w:r>
        <w:rPr>
          <w:rFonts w:ascii="Verdana" w:hAnsi="Verdana"/>
          <w:b/>
          <w:i/>
          <w:color w:val="000000"/>
        </w:rPr>
        <w:t>JUAREZ EUFRÁSIO DE CARVALHO</w:t>
      </w:r>
    </w:p>
    <w:p w:rsidR="004043AB" w:rsidRDefault="004043AB" w:rsidP="00F15859">
      <w:pPr>
        <w:tabs>
          <w:tab w:val="left" w:pos="0"/>
        </w:tabs>
        <w:jc w:val="both"/>
        <w:rPr>
          <w:rFonts w:ascii="Verdana" w:hAnsi="Verdana"/>
          <w:b/>
          <w:color w:val="000000"/>
        </w:rPr>
      </w:pPr>
      <w:r>
        <w:rPr>
          <w:rFonts w:ascii="Verdana" w:hAnsi="Verdana"/>
          <w:color w:val="000000"/>
        </w:rPr>
        <w:t>Prefeito Municipal</w:t>
      </w:r>
    </w:p>
    <w:p w:rsidR="004043AB" w:rsidRDefault="004043AB" w:rsidP="004043AB">
      <w:pPr>
        <w:jc w:val="both"/>
        <w:rPr>
          <w:rFonts w:ascii="Verdana" w:hAnsi="Verdana"/>
          <w:b/>
          <w:color w:val="000000"/>
        </w:rPr>
      </w:pPr>
      <w:r>
        <w:rPr>
          <w:rFonts w:ascii="Verdana" w:hAnsi="Verdana"/>
          <w:b/>
          <w:color w:val="000000"/>
        </w:rPr>
        <w:br w:type="page"/>
      </w:r>
    </w:p>
    <w:p w:rsidR="004043AB" w:rsidRDefault="004043AB" w:rsidP="004043AB">
      <w:pPr>
        <w:jc w:val="center"/>
        <w:rPr>
          <w:rFonts w:ascii="Verdana" w:hAnsi="Verdana"/>
          <w:b/>
          <w:color w:val="000000"/>
        </w:rPr>
      </w:pPr>
      <w:r>
        <w:rPr>
          <w:rFonts w:ascii="Verdana" w:hAnsi="Verdana"/>
          <w:b/>
          <w:color w:val="000000"/>
        </w:rPr>
        <w:lastRenderedPageBreak/>
        <w:t>ANEXO  V, À LEI COMPLEMENTAR Nº 001, DE 11 DE DEZEMBRO DE 2002.</w:t>
      </w:r>
    </w:p>
    <w:p w:rsidR="004043AB" w:rsidRDefault="004043AB" w:rsidP="004043AB">
      <w:pPr>
        <w:jc w:val="center"/>
        <w:rPr>
          <w:rFonts w:ascii="Verdana" w:hAnsi="Verdana"/>
          <w:b/>
          <w:color w:val="000000"/>
        </w:rPr>
      </w:pPr>
    </w:p>
    <w:p w:rsidR="004043AB" w:rsidRDefault="004043AB" w:rsidP="004043AB">
      <w:pPr>
        <w:jc w:val="center"/>
        <w:rPr>
          <w:rFonts w:ascii="Verdana" w:hAnsi="Verdana"/>
          <w:b/>
          <w:i/>
          <w:color w:val="000000"/>
        </w:rPr>
      </w:pPr>
      <w:r>
        <w:rPr>
          <w:rFonts w:ascii="Verdana" w:hAnsi="Verdana"/>
          <w:b/>
          <w:i/>
          <w:color w:val="000000"/>
        </w:rPr>
        <w:t>TABELA PARA COBRANÇA DE TAXA DE FUNCIONAMENTO EM HORÁRIO ESPECIAL</w:t>
      </w:r>
    </w:p>
    <w:p w:rsidR="004043AB" w:rsidRDefault="004043AB" w:rsidP="004043AB">
      <w:pPr>
        <w:jc w:val="both"/>
        <w:rPr>
          <w:rFonts w:ascii="Verdana" w:hAnsi="Verdan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87"/>
        <w:gridCol w:w="1418"/>
      </w:tblGrid>
      <w:tr w:rsidR="004043AB" w:rsidTr="00CD58E5">
        <w:tc>
          <w:tcPr>
            <w:tcW w:w="921" w:type="dxa"/>
            <w:tcBorders>
              <w:bottom w:val="single" w:sz="4" w:space="0" w:color="auto"/>
            </w:tcBorders>
          </w:tcPr>
          <w:p w:rsidR="004043AB" w:rsidRDefault="004043AB" w:rsidP="00CD58E5">
            <w:pPr>
              <w:pStyle w:val="Ttulo6"/>
              <w:jc w:val="both"/>
              <w:rPr>
                <w:rFonts w:ascii="Verdana" w:hAnsi="Verdana"/>
                <w:sz w:val="20"/>
              </w:rPr>
            </w:pPr>
            <w:r>
              <w:rPr>
                <w:rFonts w:ascii="Verdana" w:hAnsi="Verdana"/>
                <w:sz w:val="20"/>
              </w:rPr>
              <w:t>ITEM</w:t>
            </w:r>
          </w:p>
        </w:tc>
        <w:tc>
          <w:tcPr>
            <w:tcW w:w="7087" w:type="dxa"/>
            <w:tcBorders>
              <w:bottom w:val="nil"/>
            </w:tcBorders>
          </w:tcPr>
          <w:p w:rsidR="004043AB" w:rsidRDefault="004043AB" w:rsidP="00CD58E5">
            <w:pPr>
              <w:jc w:val="both"/>
              <w:rPr>
                <w:rFonts w:ascii="Verdana" w:hAnsi="Verdana"/>
                <w:b/>
                <w:i/>
                <w:color w:val="000000"/>
              </w:rPr>
            </w:pPr>
            <w:r>
              <w:rPr>
                <w:rFonts w:ascii="Verdana" w:hAnsi="Verdana"/>
                <w:b/>
                <w:i/>
                <w:color w:val="000000"/>
              </w:rPr>
              <w:t>ESPECIFICAÇÃO</w:t>
            </w:r>
          </w:p>
        </w:tc>
        <w:tc>
          <w:tcPr>
            <w:tcW w:w="1418" w:type="dxa"/>
            <w:tcBorders>
              <w:bottom w:val="single" w:sz="4" w:space="0" w:color="auto"/>
            </w:tcBorders>
          </w:tcPr>
          <w:p w:rsidR="004043AB" w:rsidRDefault="004043AB" w:rsidP="00CD58E5">
            <w:pPr>
              <w:jc w:val="both"/>
              <w:rPr>
                <w:rFonts w:ascii="Verdana" w:hAnsi="Verdana"/>
                <w:b/>
                <w:i/>
                <w:color w:val="000000"/>
              </w:rPr>
            </w:pPr>
            <w:r>
              <w:rPr>
                <w:rFonts w:ascii="Verdana" w:hAnsi="Verdana"/>
                <w:b/>
                <w:i/>
                <w:color w:val="000000"/>
              </w:rPr>
              <w:t>VALOR (UFPMF)</w:t>
            </w:r>
          </w:p>
        </w:tc>
      </w:tr>
      <w:tr w:rsidR="004043AB" w:rsidTr="00CD58E5">
        <w:tc>
          <w:tcPr>
            <w:tcW w:w="921" w:type="dxa"/>
            <w:tcBorders>
              <w:bottom w:val="nil"/>
              <w:right w:val="nil"/>
            </w:tcBorders>
          </w:tcPr>
          <w:p w:rsidR="004043AB" w:rsidRDefault="004043AB" w:rsidP="00CD58E5">
            <w:pPr>
              <w:jc w:val="both"/>
              <w:rPr>
                <w:rFonts w:ascii="Verdana" w:hAnsi="Verdana"/>
                <w:b/>
                <w:color w:val="000000"/>
              </w:rPr>
            </w:pPr>
            <w:r>
              <w:rPr>
                <w:rFonts w:ascii="Verdana" w:hAnsi="Verdana"/>
                <w:color w:val="000000"/>
              </w:rPr>
              <w:t>I</w:t>
            </w:r>
          </w:p>
        </w:tc>
        <w:tc>
          <w:tcPr>
            <w:tcW w:w="7087" w:type="dxa"/>
            <w:tcBorders>
              <w:left w:val="single" w:sz="4" w:space="0" w:color="auto"/>
              <w:bottom w:val="nil"/>
              <w:right w:val="single" w:sz="4" w:space="0" w:color="auto"/>
            </w:tcBorders>
          </w:tcPr>
          <w:p w:rsidR="004043AB" w:rsidRDefault="004043AB" w:rsidP="00CD58E5">
            <w:pPr>
              <w:jc w:val="both"/>
              <w:rPr>
                <w:rFonts w:ascii="Verdana" w:hAnsi="Verdana"/>
                <w:b/>
                <w:i/>
                <w:color w:val="000000"/>
              </w:rPr>
            </w:pPr>
            <w:r>
              <w:rPr>
                <w:rFonts w:ascii="Verdana" w:hAnsi="Verdana"/>
                <w:b/>
                <w:i/>
                <w:color w:val="000000"/>
              </w:rPr>
              <w:t>INDÚSTRIA</w:t>
            </w:r>
          </w:p>
        </w:tc>
        <w:tc>
          <w:tcPr>
            <w:tcW w:w="1418" w:type="dxa"/>
            <w:tcBorders>
              <w:left w:val="nil"/>
              <w:bottom w:val="nil"/>
            </w:tcBorders>
          </w:tcPr>
          <w:p w:rsidR="004043AB" w:rsidRDefault="004043AB" w:rsidP="00CD58E5">
            <w:pPr>
              <w:jc w:val="both"/>
              <w:rPr>
                <w:rFonts w:ascii="Verdana" w:hAnsi="Verdana"/>
                <w:b/>
                <w:color w:val="000000"/>
              </w:rPr>
            </w:pPr>
          </w:p>
        </w:tc>
      </w:tr>
      <w:tr w:rsidR="004043AB" w:rsidTr="00CD58E5">
        <w:tc>
          <w:tcPr>
            <w:tcW w:w="921" w:type="dxa"/>
            <w:tcBorders>
              <w:top w:val="nil"/>
              <w:bottom w:val="nil"/>
            </w:tcBorders>
          </w:tcPr>
          <w:p w:rsidR="004043AB" w:rsidRDefault="004043AB" w:rsidP="00CD58E5">
            <w:pPr>
              <w:jc w:val="both"/>
              <w:rPr>
                <w:rFonts w:ascii="Verdana" w:hAnsi="Verdana"/>
                <w:color w:val="000000"/>
              </w:rPr>
            </w:pPr>
          </w:p>
        </w:tc>
        <w:tc>
          <w:tcPr>
            <w:tcW w:w="7087" w:type="dxa"/>
            <w:tcBorders>
              <w:top w:val="nil"/>
              <w:bottom w:val="nil"/>
            </w:tcBorders>
          </w:tcPr>
          <w:p w:rsidR="004043AB" w:rsidRDefault="004043AB" w:rsidP="00CD58E5">
            <w:pPr>
              <w:jc w:val="both"/>
              <w:rPr>
                <w:rFonts w:ascii="Verdana" w:hAnsi="Verdana"/>
                <w:color w:val="000000"/>
              </w:rPr>
            </w:pPr>
            <w:r>
              <w:rPr>
                <w:rFonts w:ascii="Verdana" w:hAnsi="Verdana"/>
                <w:color w:val="000000"/>
              </w:rPr>
              <w:t>Após as 18 h. (dezoito horas)</w:t>
            </w:r>
          </w:p>
        </w:tc>
        <w:tc>
          <w:tcPr>
            <w:tcW w:w="1418" w:type="dxa"/>
            <w:tcBorders>
              <w:top w:val="nil"/>
              <w:bottom w:val="nil"/>
            </w:tcBorders>
          </w:tcPr>
          <w:p w:rsidR="004043AB" w:rsidRDefault="004043AB" w:rsidP="00CD58E5">
            <w:pPr>
              <w:jc w:val="both"/>
              <w:rPr>
                <w:rFonts w:ascii="Verdana" w:hAnsi="Verdana"/>
                <w:color w:val="000000"/>
              </w:rPr>
            </w:pPr>
          </w:p>
        </w:tc>
      </w:tr>
      <w:tr w:rsidR="004043AB" w:rsidTr="00CD58E5">
        <w:tc>
          <w:tcPr>
            <w:tcW w:w="921" w:type="dxa"/>
            <w:tcBorders>
              <w:top w:val="nil"/>
              <w:bottom w:val="nil"/>
            </w:tcBorders>
          </w:tcPr>
          <w:p w:rsidR="004043AB" w:rsidRDefault="004043AB" w:rsidP="00CD58E5">
            <w:pPr>
              <w:jc w:val="both"/>
              <w:rPr>
                <w:rFonts w:ascii="Verdana" w:hAnsi="Verdana"/>
                <w:color w:val="000000"/>
              </w:rPr>
            </w:pPr>
          </w:p>
        </w:tc>
        <w:tc>
          <w:tcPr>
            <w:tcW w:w="7087" w:type="dxa"/>
            <w:tcBorders>
              <w:top w:val="nil"/>
              <w:bottom w:val="nil"/>
            </w:tcBorders>
          </w:tcPr>
          <w:p w:rsidR="004043AB" w:rsidRDefault="004043AB" w:rsidP="00CD58E5">
            <w:pPr>
              <w:jc w:val="both"/>
              <w:rPr>
                <w:rFonts w:ascii="Verdana" w:hAnsi="Verdana"/>
                <w:color w:val="000000"/>
              </w:rPr>
            </w:pPr>
            <w:r>
              <w:rPr>
                <w:rFonts w:ascii="Verdana" w:hAnsi="Verdana"/>
                <w:color w:val="000000"/>
              </w:rPr>
              <w:t>Por mês</w:t>
            </w:r>
          </w:p>
        </w:tc>
        <w:tc>
          <w:tcPr>
            <w:tcW w:w="1418" w:type="dxa"/>
            <w:tcBorders>
              <w:top w:val="nil"/>
              <w:bottom w:val="nil"/>
            </w:tcBorders>
          </w:tcPr>
          <w:p w:rsidR="004043AB" w:rsidRDefault="004043AB" w:rsidP="00CD58E5">
            <w:pPr>
              <w:jc w:val="both"/>
              <w:rPr>
                <w:rFonts w:ascii="Verdana" w:hAnsi="Verdana"/>
                <w:color w:val="000000"/>
              </w:rPr>
            </w:pPr>
            <w:r>
              <w:rPr>
                <w:rFonts w:ascii="Verdana" w:hAnsi="Verdana"/>
                <w:color w:val="000000"/>
              </w:rPr>
              <w:t>0,3</w:t>
            </w:r>
          </w:p>
        </w:tc>
      </w:tr>
      <w:tr w:rsidR="004043AB" w:rsidTr="00CD58E5">
        <w:tc>
          <w:tcPr>
            <w:tcW w:w="921" w:type="dxa"/>
            <w:tcBorders>
              <w:top w:val="nil"/>
              <w:bottom w:val="nil"/>
            </w:tcBorders>
          </w:tcPr>
          <w:p w:rsidR="004043AB" w:rsidRDefault="004043AB" w:rsidP="00CD58E5">
            <w:pPr>
              <w:jc w:val="both"/>
              <w:rPr>
                <w:rFonts w:ascii="Verdana" w:hAnsi="Verdana"/>
                <w:color w:val="000000"/>
              </w:rPr>
            </w:pPr>
          </w:p>
        </w:tc>
        <w:tc>
          <w:tcPr>
            <w:tcW w:w="7087" w:type="dxa"/>
            <w:tcBorders>
              <w:top w:val="nil"/>
              <w:bottom w:val="nil"/>
            </w:tcBorders>
          </w:tcPr>
          <w:p w:rsidR="004043AB" w:rsidRDefault="004043AB" w:rsidP="00CD58E5">
            <w:pPr>
              <w:jc w:val="both"/>
              <w:rPr>
                <w:rFonts w:ascii="Verdana" w:hAnsi="Verdana"/>
                <w:color w:val="000000"/>
              </w:rPr>
            </w:pPr>
            <w:r>
              <w:rPr>
                <w:rFonts w:ascii="Verdana" w:hAnsi="Verdana"/>
                <w:color w:val="000000"/>
              </w:rPr>
              <w:t>Por ano</w:t>
            </w:r>
          </w:p>
        </w:tc>
        <w:tc>
          <w:tcPr>
            <w:tcW w:w="1418" w:type="dxa"/>
            <w:tcBorders>
              <w:top w:val="nil"/>
              <w:bottom w:val="nil"/>
            </w:tcBorders>
          </w:tcPr>
          <w:p w:rsidR="004043AB" w:rsidRDefault="004043AB" w:rsidP="00CD58E5">
            <w:pPr>
              <w:jc w:val="both"/>
              <w:rPr>
                <w:rFonts w:ascii="Verdana" w:hAnsi="Verdana"/>
                <w:color w:val="000000"/>
              </w:rPr>
            </w:pPr>
            <w:r>
              <w:rPr>
                <w:rFonts w:ascii="Verdana" w:hAnsi="Verdana"/>
                <w:color w:val="000000"/>
              </w:rPr>
              <w:t>2,0</w:t>
            </w:r>
          </w:p>
        </w:tc>
      </w:tr>
      <w:tr w:rsidR="004043AB" w:rsidTr="00CD58E5">
        <w:tc>
          <w:tcPr>
            <w:tcW w:w="921" w:type="dxa"/>
            <w:tcBorders>
              <w:top w:val="nil"/>
              <w:bottom w:val="single" w:sz="4" w:space="0" w:color="auto"/>
            </w:tcBorders>
          </w:tcPr>
          <w:p w:rsidR="004043AB" w:rsidRDefault="004043AB" w:rsidP="00CD58E5">
            <w:pPr>
              <w:jc w:val="both"/>
              <w:rPr>
                <w:rFonts w:ascii="Verdana" w:hAnsi="Verdana"/>
                <w:color w:val="000000"/>
              </w:rPr>
            </w:pPr>
          </w:p>
        </w:tc>
        <w:tc>
          <w:tcPr>
            <w:tcW w:w="7087" w:type="dxa"/>
            <w:tcBorders>
              <w:top w:val="nil"/>
              <w:bottom w:val="single" w:sz="4" w:space="0" w:color="auto"/>
            </w:tcBorders>
          </w:tcPr>
          <w:p w:rsidR="004043AB" w:rsidRDefault="004043AB" w:rsidP="00CD58E5">
            <w:pPr>
              <w:jc w:val="both"/>
              <w:rPr>
                <w:rFonts w:ascii="Verdana" w:hAnsi="Verdana"/>
                <w:color w:val="000000"/>
              </w:rPr>
            </w:pPr>
          </w:p>
        </w:tc>
        <w:tc>
          <w:tcPr>
            <w:tcW w:w="1418" w:type="dxa"/>
            <w:tcBorders>
              <w:top w:val="nil"/>
              <w:bottom w:val="single" w:sz="4" w:space="0" w:color="auto"/>
            </w:tcBorders>
          </w:tcPr>
          <w:p w:rsidR="004043AB" w:rsidRDefault="004043AB" w:rsidP="00CD58E5">
            <w:pPr>
              <w:jc w:val="both"/>
              <w:rPr>
                <w:rFonts w:ascii="Verdana" w:hAnsi="Verdana"/>
                <w:color w:val="000000"/>
              </w:rPr>
            </w:pPr>
          </w:p>
        </w:tc>
      </w:tr>
      <w:tr w:rsidR="004043AB" w:rsidTr="00CD58E5">
        <w:tc>
          <w:tcPr>
            <w:tcW w:w="921" w:type="dxa"/>
            <w:tcBorders>
              <w:top w:val="single" w:sz="4" w:space="0" w:color="auto"/>
              <w:bottom w:val="nil"/>
            </w:tcBorders>
          </w:tcPr>
          <w:p w:rsidR="004043AB" w:rsidRDefault="004043AB" w:rsidP="00CD58E5">
            <w:pPr>
              <w:jc w:val="both"/>
              <w:rPr>
                <w:rFonts w:ascii="Verdana" w:hAnsi="Verdana"/>
                <w:color w:val="000000"/>
              </w:rPr>
            </w:pPr>
            <w:r>
              <w:rPr>
                <w:rFonts w:ascii="Verdana" w:hAnsi="Verdana"/>
                <w:color w:val="000000"/>
              </w:rPr>
              <w:t>II</w:t>
            </w:r>
          </w:p>
        </w:tc>
        <w:tc>
          <w:tcPr>
            <w:tcW w:w="7087" w:type="dxa"/>
            <w:tcBorders>
              <w:bottom w:val="nil"/>
            </w:tcBorders>
          </w:tcPr>
          <w:p w:rsidR="004043AB" w:rsidRDefault="004043AB" w:rsidP="00CD58E5">
            <w:pPr>
              <w:jc w:val="both"/>
              <w:rPr>
                <w:rFonts w:ascii="Verdana" w:hAnsi="Verdana"/>
                <w:b/>
                <w:i/>
                <w:color w:val="000000"/>
              </w:rPr>
            </w:pPr>
            <w:r>
              <w:rPr>
                <w:rFonts w:ascii="Verdana" w:hAnsi="Verdana"/>
                <w:b/>
                <w:i/>
                <w:color w:val="000000"/>
              </w:rPr>
              <w:t>COMÉRCIO</w:t>
            </w:r>
          </w:p>
        </w:tc>
        <w:tc>
          <w:tcPr>
            <w:tcW w:w="1418" w:type="dxa"/>
            <w:tcBorders>
              <w:bottom w:val="nil"/>
            </w:tcBorders>
          </w:tcPr>
          <w:p w:rsidR="004043AB" w:rsidRDefault="004043AB" w:rsidP="00CD58E5">
            <w:pPr>
              <w:jc w:val="both"/>
              <w:rPr>
                <w:rFonts w:ascii="Verdana" w:hAnsi="Verdana"/>
                <w:color w:val="000000"/>
              </w:rPr>
            </w:pPr>
          </w:p>
        </w:tc>
      </w:tr>
      <w:tr w:rsidR="004043AB" w:rsidTr="00CD58E5">
        <w:tc>
          <w:tcPr>
            <w:tcW w:w="921" w:type="dxa"/>
            <w:tcBorders>
              <w:top w:val="nil"/>
              <w:bottom w:val="nil"/>
            </w:tcBorders>
          </w:tcPr>
          <w:p w:rsidR="004043AB" w:rsidRDefault="004043AB" w:rsidP="00CD58E5">
            <w:pPr>
              <w:jc w:val="both"/>
              <w:rPr>
                <w:rFonts w:ascii="Verdana" w:hAnsi="Verdana"/>
                <w:color w:val="000000"/>
              </w:rPr>
            </w:pPr>
          </w:p>
        </w:tc>
        <w:tc>
          <w:tcPr>
            <w:tcW w:w="7087" w:type="dxa"/>
            <w:tcBorders>
              <w:top w:val="nil"/>
              <w:bottom w:val="nil"/>
            </w:tcBorders>
          </w:tcPr>
          <w:p w:rsidR="004043AB" w:rsidRDefault="004043AB" w:rsidP="00CD58E5">
            <w:pPr>
              <w:jc w:val="both"/>
              <w:rPr>
                <w:rFonts w:ascii="Verdana" w:hAnsi="Verdana"/>
                <w:color w:val="000000"/>
              </w:rPr>
            </w:pPr>
            <w:r>
              <w:rPr>
                <w:rFonts w:ascii="Verdana" w:hAnsi="Verdana"/>
                <w:color w:val="000000"/>
              </w:rPr>
              <w:t>Bares, restaurantes e similares, após as 22 h (vinte e duas horas)</w:t>
            </w:r>
          </w:p>
        </w:tc>
        <w:tc>
          <w:tcPr>
            <w:tcW w:w="1418" w:type="dxa"/>
            <w:tcBorders>
              <w:top w:val="nil"/>
              <w:bottom w:val="nil"/>
            </w:tcBorders>
          </w:tcPr>
          <w:p w:rsidR="004043AB" w:rsidRDefault="004043AB" w:rsidP="00CD58E5">
            <w:pPr>
              <w:jc w:val="both"/>
              <w:rPr>
                <w:rFonts w:ascii="Verdana" w:hAnsi="Verdana"/>
                <w:color w:val="000000"/>
              </w:rPr>
            </w:pPr>
          </w:p>
        </w:tc>
      </w:tr>
      <w:tr w:rsidR="004043AB" w:rsidTr="00CD58E5">
        <w:tc>
          <w:tcPr>
            <w:tcW w:w="921" w:type="dxa"/>
            <w:tcBorders>
              <w:top w:val="nil"/>
              <w:bottom w:val="nil"/>
            </w:tcBorders>
          </w:tcPr>
          <w:p w:rsidR="004043AB" w:rsidRDefault="004043AB" w:rsidP="00CD58E5">
            <w:pPr>
              <w:jc w:val="both"/>
              <w:rPr>
                <w:rFonts w:ascii="Verdana" w:hAnsi="Verdana"/>
                <w:color w:val="000000"/>
              </w:rPr>
            </w:pPr>
          </w:p>
        </w:tc>
        <w:tc>
          <w:tcPr>
            <w:tcW w:w="7087" w:type="dxa"/>
            <w:tcBorders>
              <w:top w:val="nil"/>
              <w:bottom w:val="nil"/>
            </w:tcBorders>
          </w:tcPr>
          <w:p w:rsidR="004043AB" w:rsidRDefault="004043AB" w:rsidP="00CD58E5">
            <w:pPr>
              <w:jc w:val="both"/>
              <w:rPr>
                <w:rFonts w:ascii="Verdana" w:hAnsi="Verdana"/>
                <w:color w:val="000000"/>
              </w:rPr>
            </w:pPr>
            <w:r>
              <w:rPr>
                <w:rFonts w:ascii="Verdana" w:hAnsi="Verdana"/>
                <w:color w:val="000000"/>
              </w:rPr>
              <w:t>Por mês</w:t>
            </w:r>
          </w:p>
        </w:tc>
        <w:tc>
          <w:tcPr>
            <w:tcW w:w="1418" w:type="dxa"/>
            <w:tcBorders>
              <w:top w:val="nil"/>
              <w:bottom w:val="nil"/>
            </w:tcBorders>
          </w:tcPr>
          <w:p w:rsidR="004043AB" w:rsidRDefault="004043AB" w:rsidP="00CD58E5">
            <w:pPr>
              <w:jc w:val="both"/>
              <w:rPr>
                <w:rFonts w:ascii="Verdana" w:hAnsi="Verdana"/>
                <w:color w:val="000000"/>
              </w:rPr>
            </w:pPr>
            <w:r>
              <w:rPr>
                <w:rFonts w:ascii="Verdana" w:hAnsi="Verdana"/>
                <w:color w:val="000000"/>
              </w:rPr>
              <w:t>0,3</w:t>
            </w:r>
          </w:p>
        </w:tc>
      </w:tr>
      <w:tr w:rsidR="004043AB" w:rsidTr="00CD58E5">
        <w:tc>
          <w:tcPr>
            <w:tcW w:w="921" w:type="dxa"/>
            <w:tcBorders>
              <w:top w:val="nil"/>
              <w:bottom w:val="nil"/>
            </w:tcBorders>
          </w:tcPr>
          <w:p w:rsidR="004043AB" w:rsidRDefault="004043AB" w:rsidP="00CD58E5">
            <w:pPr>
              <w:jc w:val="both"/>
              <w:rPr>
                <w:rFonts w:ascii="Verdana" w:hAnsi="Verdana"/>
                <w:color w:val="000000"/>
              </w:rPr>
            </w:pPr>
          </w:p>
        </w:tc>
        <w:tc>
          <w:tcPr>
            <w:tcW w:w="7087" w:type="dxa"/>
            <w:tcBorders>
              <w:top w:val="nil"/>
              <w:bottom w:val="nil"/>
            </w:tcBorders>
          </w:tcPr>
          <w:p w:rsidR="004043AB" w:rsidRDefault="004043AB" w:rsidP="00CD58E5">
            <w:pPr>
              <w:jc w:val="both"/>
              <w:rPr>
                <w:rFonts w:ascii="Verdana" w:hAnsi="Verdana"/>
                <w:color w:val="000000"/>
              </w:rPr>
            </w:pPr>
            <w:r>
              <w:rPr>
                <w:rFonts w:ascii="Verdana" w:hAnsi="Verdana"/>
                <w:color w:val="000000"/>
              </w:rPr>
              <w:t>Por ano</w:t>
            </w:r>
          </w:p>
        </w:tc>
        <w:tc>
          <w:tcPr>
            <w:tcW w:w="1418" w:type="dxa"/>
            <w:tcBorders>
              <w:top w:val="nil"/>
              <w:bottom w:val="nil"/>
            </w:tcBorders>
          </w:tcPr>
          <w:p w:rsidR="004043AB" w:rsidRDefault="004043AB" w:rsidP="00CD58E5">
            <w:pPr>
              <w:jc w:val="both"/>
              <w:rPr>
                <w:rFonts w:ascii="Verdana" w:hAnsi="Verdana"/>
                <w:color w:val="000000"/>
              </w:rPr>
            </w:pPr>
            <w:r>
              <w:rPr>
                <w:rFonts w:ascii="Verdana" w:hAnsi="Verdana"/>
                <w:color w:val="000000"/>
              </w:rPr>
              <w:t>2,0</w:t>
            </w:r>
          </w:p>
        </w:tc>
      </w:tr>
      <w:tr w:rsidR="004043AB" w:rsidTr="00CD58E5">
        <w:tc>
          <w:tcPr>
            <w:tcW w:w="921" w:type="dxa"/>
            <w:tcBorders>
              <w:top w:val="nil"/>
              <w:bottom w:val="single" w:sz="4" w:space="0" w:color="auto"/>
            </w:tcBorders>
          </w:tcPr>
          <w:p w:rsidR="004043AB" w:rsidRDefault="004043AB" w:rsidP="00CD58E5">
            <w:pPr>
              <w:jc w:val="both"/>
              <w:rPr>
                <w:rFonts w:ascii="Verdana" w:hAnsi="Verdana"/>
                <w:color w:val="000000"/>
              </w:rPr>
            </w:pPr>
          </w:p>
        </w:tc>
        <w:tc>
          <w:tcPr>
            <w:tcW w:w="7087" w:type="dxa"/>
            <w:tcBorders>
              <w:top w:val="nil"/>
            </w:tcBorders>
          </w:tcPr>
          <w:p w:rsidR="004043AB" w:rsidRDefault="004043AB" w:rsidP="00CD58E5">
            <w:pPr>
              <w:jc w:val="both"/>
              <w:rPr>
                <w:rFonts w:ascii="Verdana" w:hAnsi="Verdana"/>
                <w:color w:val="000000"/>
              </w:rPr>
            </w:pPr>
            <w:r>
              <w:rPr>
                <w:rFonts w:ascii="Verdana" w:hAnsi="Verdana"/>
                <w:color w:val="000000"/>
              </w:rPr>
              <w:t>Demais atividades comerciais, por dia.</w:t>
            </w:r>
          </w:p>
        </w:tc>
        <w:tc>
          <w:tcPr>
            <w:tcW w:w="1418" w:type="dxa"/>
            <w:tcBorders>
              <w:top w:val="nil"/>
            </w:tcBorders>
          </w:tcPr>
          <w:p w:rsidR="004043AB" w:rsidRDefault="004043AB" w:rsidP="00CD58E5">
            <w:pPr>
              <w:jc w:val="both"/>
              <w:rPr>
                <w:rFonts w:ascii="Verdana" w:hAnsi="Verdana"/>
                <w:color w:val="000000"/>
              </w:rPr>
            </w:pPr>
            <w:r>
              <w:rPr>
                <w:rFonts w:ascii="Verdana" w:hAnsi="Verdana"/>
                <w:color w:val="000000"/>
              </w:rPr>
              <w:t>0,05</w:t>
            </w:r>
          </w:p>
        </w:tc>
      </w:tr>
      <w:tr w:rsidR="004043AB" w:rsidTr="00CD58E5">
        <w:tc>
          <w:tcPr>
            <w:tcW w:w="921" w:type="dxa"/>
            <w:tcBorders>
              <w:bottom w:val="single" w:sz="4" w:space="0" w:color="auto"/>
            </w:tcBorders>
          </w:tcPr>
          <w:p w:rsidR="004043AB" w:rsidRDefault="004043AB" w:rsidP="00CD58E5">
            <w:pPr>
              <w:pStyle w:val="Ttulo6"/>
              <w:spacing w:before="100"/>
              <w:jc w:val="both"/>
              <w:rPr>
                <w:rFonts w:ascii="Verdana" w:hAnsi="Verdana"/>
                <w:sz w:val="20"/>
              </w:rPr>
            </w:pPr>
            <w:r>
              <w:rPr>
                <w:rFonts w:ascii="Verdana" w:hAnsi="Verdana"/>
                <w:sz w:val="20"/>
              </w:rPr>
              <w:t>ITEM</w:t>
            </w:r>
          </w:p>
        </w:tc>
        <w:tc>
          <w:tcPr>
            <w:tcW w:w="7087" w:type="dxa"/>
            <w:tcBorders>
              <w:bottom w:val="nil"/>
            </w:tcBorders>
          </w:tcPr>
          <w:p w:rsidR="004043AB" w:rsidRDefault="004043AB" w:rsidP="00CD58E5">
            <w:pPr>
              <w:spacing w:before="100"/>
              <w:jc w:val="both"/>
              <w:rPr>
                <w:rFonts w:ascii="Verdana" w:hAnsi="Verdana"/>
                <w:b/>
                <w:i/>
                <w:color w:val="000000"/>
              </w:rPr>
            </w:pPr>
            <w:r>
              <w:rPr>
                <w:rFonts w:ascii="Verdana" w:hAnsi="Verdana"/>
                <w:b/>
                <w:i/>
                <w:color w:val="000000"/>
              </w:rPr>
              <w:t>ESPECIFICAÇÃO</w:t>
            </w:r>
          </w:p>
        </w:tc>
        <w:tc>
          <w:tcPr>
            <w:tcW w:w="1418" w:type="dxa"/>
            <w:tcBorders>
              <w:bottom w:val="single" w:sz="4" w:space="0" w:color="auto"/>
            </w:tcBorders>
          </w:tcPr>
          <w:p w:rsidR="004043AB" w:rsidRDefault="004043AB" w:rsidP="00CD58E5">
            <w:pPr>
              <w:jc w:val="both"/>
              <w:rPr>
                <w:rFonts w:ascii="Verdana" w:hAnsi="Verdana"/>
                <w:b/>
                <w:i/>
                <w:color w:val="000000"/>
              </w:rPr>
            </w:pPr>
            <w:r>
              <w:rPr>
                <w:rFonts w:ascii="Verdana" w:hAnsi="Verdana"/>
                <w:b/>
                <w:i/>
                <w:color w:val="000000"/>
              </w:rPr>
              <w:t>VALOR (UFPMF)</w:t>
            </w:r>
          </w:p>
        </w:tc>
      </w:tr>
      <w:tr w:rsidR="004043AB" w:rsidTr="00CD58E5">
        <w:tc>
          <w:tcPr>
            <w:tcW w:w="921" w:type="dxa"/>
            <w:tcBorders>
              <w:bottom w:val="nil"/>
              <w:right w:val="nil"/>
            </w:tcBorders>
          </w:tcPr>
          <w:p w:rsidR="004043AB" w:rsidRDefault="004043AB" w:rsidP="00CD58E5">
            <w:pPr>
              <w:jc w:val="both"/>
              <w:rPr>
                <w:rFonts w:ascii="Verdana" w:hAnsi="Verdana"/>
                <w:b/>
                <w:color w:val="000000"/>
              </w:rPr>
            </w:pPr>
            <w:r>
              <w:rPr>
                <w:rFonts w:ascii="Verdana" w:hAnsi="Verdana"/>
                <w:color w:val="000000"/>
              </w:rPr>
              <w:t>III</w:t>
            </w:r>
          </w:p>
        </w:tc>
        <w:tc>
          <w:tcPr>
            <w:tcW w:w="7087" w:type="dxa"/>
            <w:tcBorders>
              <w:left w:val="single" w:sz="4" w:space="0" w:color="auto"/>
              <w:bottom w:val="nil"/>
              <w:right w:val="single" w:sz="4" w:space="0" w:color="auto"/>
            </w:tcBorders>
          </w:tcPr>
          <w:p w:rsidR="004043AB" w:rsidRDefault="004043AB" w:rsidP="00CD58E5">
            <w:pPr>
              <w:jc w:val="both"/>
              <w:rPr>
                <w:rFonts w:ascii="Verdana" w:hAnsi="Verdana"/>
                <w:b/>
                <w:i/>
                <w:color w:val="000000"/>
              </w:rPr>
            </w:pPr>
            <w:r>
              <w:rPr>
                <w:rFonts w:ascii="Verdana" w:hAnsi="Verdana"/>
                <w:b/>
                <w:i/>
                <w:color w:val="000000"/>
              </w:rPr>
              <w:t>OUTRAS ATIVIDADES, APÓS AS 22 h (VINTE E DUAS HORAS):</w:t>
            </w:r>
          </w:p>
        </w:tc>
        <w:tc>
          <w:tcPr>
            <w:tcW w:w="1418" w:type="dxa"/>
            <w:tcBorders>
              <w:left w:val="nil"/>
              <w:bottom w:val="nil"/>
            </w:tcBorders>
          </w:tcPr>
          <w:p w:rsidR="004043AB" w:rsidRDefault="004043AB" w:rsidP="00CD58E5">
            <w:pPr>
              <w:jc w:val="both"/>
              <w:rPr>
                <w:rFonts w:ascii="Verdana" w:hAnsi="Verdana"/>
                <w:b/>
                <w:color w:val="000000"/>
              </w:rPr>
            </w:pPr>
          </w:p>
        </w:tc>
      </w:tr>
      <w:tr w:rsidR="004043AB" w:rsidTr="00CD58E5">
        <w:tc>
          <w:tcPr>
            <w:tcW w:w="921" w:type="dxa"/>
            <w:tcBorders>
              <w:top w:val="nil"/>
              <w:bottom w:val="nil"/>
            </w:tcBorders>
          </w:tcPr>
          <w:p w:rsidR="004043AB" w:rsidRDefault="004043AB" w:rsidP="00CD58E5">
            <w:pPr>
              <w:jc w:val="both"/>
              <w:rPr>
                <w:rFonts w:ascii="Verdana" w:hAnsi="Verdana"/>
                <w:color w:val="000000"/>
              </w:rPr>
            </w:pPr>
          </w:p>
        </w:tc>
        <w:tc>
          <w:tcPr>
            <w:tcW w:w="7087" w:type="dxa"/>
            <w:tcBorders>
              <w:top w:val="nil"/>
              <w:bottom w:val="nil"/>
            </w:tcBorders>
          </w:tcPr>
          <w:p w:rsidR="004043AB" w:rsidRDefault="004043AB" w:rsidP="00CD58E5">
            <w:pPr>
              <w:jc w:val="both"/>
              <w:rPr>
                <w:rFonts w:ascii="Verdana" w:hAnsi="Verdana"/>
                <w:color w:val="000000"/>
              </w:rPr>
            </w:pPr>
            <w:r>
              <w:rPr>
                <w:rFonts w:ascii="Verdana" w:hAnsi="Verdana"/>
                <w:color w:val="000000"/>
              </w:rPr>
              <w:t>Por mês</w:t>
            </w:r>
          </w:p>
        </w:tc>
        <w:tc>
          <w:tcPr>
            <w:tcW w:w="1418" w:type="dxa"/>
            <w:tcBorders>
              <w:top w:val="nil"/>
            </w:tcBorders>
          </w:tcPr>
          <w:p w:rsidR="004043AB" w:rsidRDefault="004043AB" w:rsidP="00CD58E5">
            <w:pPr>
              <w:jc w:val="both"/>
              <w:rPr>
                <w:rFonts w:ascii="Verdana" w:hAnsi="Verdana"/>
                <w:color w:val="000000"/>
              </w:rPr>
            </w:pPr>
            <w:r>
              <w:rPr>
                <w:rFonts w:ascii="Verdana" w:hAnsi="Verdana"/>
                <w:color w:val="000000"/>
              </w:rPr>
              <w:t>0,3</w:t>
            </w:r>
          </w:p>
        </w:tc>
      </w:tr>
      <w:tr w:rsidR="004043AB" w:rsidTr="00CD58E5">
        <w:tc>
          <w:tcPr>
            <w:tcW w:w="921" w:type="dxa"/>
            <w:tcBorders>
              <w:top w:val="nil"/>
              <w:bottom w:val="single" w:sz="4" w:space="0" w:color="auto"/>
            </w:tcBorders>
          </w:tcPr>
          <w:p w:rsidR="004043AB" w:rsidRDefault="004043AB" w:rsidP="00CD58E5">
            <w:pPr>
              <w:jc w:val="both"/>
              <w:rPr>
                <w:rFonts w:ascii="Verdana" w:hAnsi="Verdana"/>
                <w:color w:val="000000"/>
              </w:rPr>
            </w:pPr>
          </w:p>
        </w:tc>
        <w:tc>
          <w:tcPr>
            <w:tcW w:w="7087" w:type="dxa"/>
            <w:tcBorders>
              <w:top w:val="nil"/>
              <w:bottom w:val="single" w:sz="4" w:space="0" w:color="auto"/>
            </w:tcBorders>
          </w:tcPr>
          <w:p w:rsidR="004043AB" w:rsidRDefault="004043AB" w:rsidP="00CD58E5">
            <w:pPr>
              <w:jc w:val="both"/>
              <w:rPr>
                <w:rFonts w:ascii="Verdana" w:hAnsi="Verdana"/>
                <w:color w:val="000000"/>
              </w:rPr>
            </w:pPr>
            <w:r>
              <w:rPr>
                <w:rFonts w:ascii="Verdana" w:hAnsi="Verdana"/>
                <w:color w:val="000000"/>
              </w:rPr>
              <w:t>Por ano</w:t>
            </w:r>
          </w:p>
        </w:tc>
        <w:tc>
          <w:tcPr>
            <w:tcW w:w="1418" w:type="dxa"/>
            <w:tcBorders>
              <w:bottom w:val="single" w:sz="4" w:space="0" w:color="auto"/>
            </w:tcBorders>
          </w:tcPr>
          <w:p w:rsidR="004043AB" w:rsidRDefault="004043AB" w:rsidP="00CD58E5">
            <w:pPr>
              <w:jc w:val="both"/>
              <w:rPr>
                <w:rFonts w:ascii="Verdana" w:hAnsi="Verdana"/>
                <w:color w:val="000000"/>
              </w:rPr>
            </w:pPr>
            <w:r>
              <w:rPr>
                <w:rFonts w:ascii="Verdana" w:hAnsi="Verdana"/>
                <w:color w:val="000000"/>
              </w:rPr>
              <w:t>2,0</w:t>
            </w:r>
          </w:p>
        </w:tc>
      </w:tr>
      <w:tr w:rsidR="004043AB" w:rsidTr="00CD58E5">
        <w:tc>
          <w:tcPr>
            <w:tcW w:w="921" w:type="dxa"/>
            <w:tcBorders>
              <w:top w:val="single" w:sz="4" w:space="0" w:color="auto"/>
              <w:bottom w:val="nil"/>
            </w:tcBorders>
          </w:tcPr>
          <w:p w:rsidR="004043AB" w:rsidRDefault="004043AB" w:rsidP="00CD58E5">
            <w:pPr>
              <w:jc w:val="both"/>
              <w:rPr>
                <w:rFonts w:ascii="Verdana" w:hAnsi="Verdana"/>
                <w:color w:val="000000"/>
              </w:rPr>
            </w:pPr>
            <w:r>
              <w:rPr>
                <w:rFonts w:ascii="Verdana" w:hAnsi="Verdana"/>
                <w:color w:val="000000"/>
              </w:rPr>
              <w:t>IV</w:t>
            </w:r>
          </w:p>
        </w:tc>
        <w:tc>
          <w:tcPr>
            <w:tcW w:w="7087" w:type="dxa"/>
            <w:tcBorders>
              <w:bottom w:val="nil"/>
            </w:tcBorders>
          </w:tcPr>
          <w:p w:rsidR="004043AB" w:rsidRDefault="004043AB" w:rsidP="00CD58E5">
            <w:pPr>
              <w:jc w:val="both"/>
              <w:rPr>
                <w:rFonts w:ascii="Verdana" w:hAnsi="Verdana"/>
                <w:b/>
                <w:i/>
                <w:color w:val="000000"/>
              </w:rPr>
            </w:pPr>
            <w:r>
              <w:rPr>
                <w:rFonts w:ascii="Verdana" w:hAnsi="Verdana"/>
                <w:b/>
                <w:i/>
                <w:color w:val="000000"/>
              </w:rPr>
              <w:t>OUTRAS ATIVIDADES, PARA FUNCIONAMENTO AOS SÁBADOS APÓS AS 12 h  (DOZE HORAS) E AOS DOMINGOS:</w:t>
            </w:r>
          </w:p>
        </w:tc>
        <w:tc>
          <w:tcPr>
            <w:tcW w:w="1418" w:type="dxa"/>
            <w:tcBorders>
              <w:bottom w:val="nil"/>
            </w:tcBorders>
          </w:tcPr>
          <w:p w:rsidR="004043AB" w:rsidRDefault="004043AB" w:rsidP="00CD58E5">
            <w:pPr>
              <w:jc w:val="both"/>
              <w:rPr>
                <w:rFonts w:ascii="Verdana" w:hAnsi="Verdana"/>
                <w:color w:val="000000"/>
              </w:rPr>
            </w:pPr>
          </w:p>
        </w:tc>
      </w:tr>
      <w:tr w:rsidR="004043AB" w:rsidTr="00CD58E5">
        <w:tc>
          <w:tcPr>
            <w:tcW w:w="921" w:type="dxa"/>
            <w:tcBorders>
              <w:top w:val="single" w:sz="4" w:space="0" w:color="auto"/>
              <w:bottom w:val="nil"/>
            </w:tcBorders>
          </w:tcPr>
          <w:p w:rsidR="004043AB" w:rsidRDefault="004043AB" w:rsidP="00CD58E5">
            <w:pPr>
              <w:jc w:val="both"/>
              <w:rPr>
                <w:rFonts w:ascii="Verdana" w:hAnsi="Verdana"/>
                <w:color w:val="000000"/>
              </w:rPr>
            </w:pPr>
          </w:p>
        </w:tc>
        <w:tc>
          <w:tcPr>
            <w:tcW w:w="7087" w:type="dxa"/>
            <w:tcBorders>
              <w:bottom w:val="nil"/>
            </w:tcBorders>
          </w:tcPr>
          <w:p w:rsidR="004043AB" w:rsidRDefault="004043AB" w:rsidP="00CD58E5">
            <w:pPr>
              <w:jc w:val="both"/>
              <w:rPr>
                <w:rFonts w:ascii="Verdana" w:hAnsi="Verdana"/>
                <w:color w:val="000000"/>
              </w:rPr>
            </w:pPr>
            <w:r>
              <w:rPr>
                <w:rFonts w:ascii="Verdana" w:hAnsi="Verdana"/>
                <w:color w:val="000000"/>
              </w:rPr>
              <w:t>Por mês</w:t>
            </w:r>
          </w:p>
        </w:tc>
        <w:tc>
          <w:tcPr>
            <w:tcW w:w="1418" w:type="dxa"/>
            <w:tcBorders>
              <w:bottom w:val="nil"/>
            </w:tcBorders>
          </w:tcPr>
          <w:p w:rsidR="004043AB" w:rsidRDefault="004043AB" w:rsidP="00CD58E5">
            <w:pPr>
              <w:jc w:val="both"/>
              <w:rPr>
                <w:rFonts w:ascii="Verdana" w:hAnsi="Verdana"/>
                <w:color w:val="000000"/>
              </w:rPr>
            </w:pPr>
            <w:r>
              <w:rPr>
                <w:rFonts w:ascii="Verdana" w:hAnsi="Verdana"/>
                <w:color w:val="000000"/>
              </w:rPr>
              <w:t>O,3</w:t>
            </w:r>
          </w:p>
        </w:tc>
      </w:tr>
      <w:tr w:rsidR="004043AB" w:rsidTr="00CD58E5">
        <w:tc>
          <w:tcPr>
            <w:tcW w:w="921" w:type="dxa"/>
            <w:tcBorders>
              <w:top w:val="nil"/>
              <w:bottom w:val="single" w:sz="4" w:space="0" w:color="auto"/>
            </w:tcBorders>
          </w:tcPr>
          <w:p w:rsidR="004043AB" w:rsidRDefault="004043AB" w:rsidP="00CD58E5">
            <w:pPr>
              <w:jc w:val="both"/>
              <w:rPr>
                <w:rFonts w:ascii="Verdana" w:hAnsi="Verdana"/>
                <w:color w:val="000000"/>
              </w:rPr>
            </w:pPr>
          </w:p>
        </w:tc>
        <w:tc>
          <w:tcPr>
            <w:tcW w:w="7087" w:type="dxa"/>
            <w:tcBorders>
              <w:top w:val="nil"/>
            </w:tcBorders>
          </w:tcPr>
          <w:p w:rsidR="004043AB" w:rsidRDefault="004043AB" w:rsidP="00CD58E5">
            <w:pPr>
              <w:jc w:val="both"/>
              <w:rPr>
                <w:rFonts w:ascii="Verdana" w:hAnsi="Verdana"/>
                <w:color w:val="000000"/>
              </w:rPr>
            </w:pPr>
            <w:r>
              <w:rPr>
                <w:rFonts w:ascii="Verdana" w:hAnsi="Verdana"/>
                <w:color w:val="000000"/>
              </w:rPr>
              <w:t>Por ano</w:t>
            </w:r>
          </w:p>
        </w:tc>
        <w:tc>
          <w:tcPr>
            <w:tcW w:w="1418" w:type="dxa"/>
            <w:tcBorders>
              <w:top w:val="nil"/>
            </w:tcBorders>
          </w:tcPr>
          <w:p w:rsidR="004043AB" w:rsidRDefault="004043AB" w:rsidP="00CD58E5">
            <w:pPr>
              <w:jc w:val="both"/>
              <w:rPr>
                <w:rFonts w:ascii="Verdana" w:hAnsi="Verdana"/>
                <w:color w:val="000000"/>
              </w:rPr>
            </w:pPr>
            <w:r>
              <w:rPr>
                <w:rFonts w:ascii="Verdana" w:hAnsi="Verdana"/>
                <w:color w:val="000000"/>
              </w:rPr>
              <w:t>2,0</w:t>
            </w:r>
          </w:p>
        </w:tc>
      </w:tr>
    </w:tbl>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p>
    <w:p w:rsidR="004043AB" w:rsidRDefault="004043AB" w:rsidP="004043AB">
      <w:pPr>
        <w:tabs>
          <w:tab w:val="left" w:pos="0"/>
        </w:tabs>
        <w:ind w:firstLine="2127"/>
        <w:jc w:val="both"/>
        <w:rPr>
          <w:rFonts w:ascii="Verdana" w:hAnsi="Verdana"/>
          <w:color w:val="000000"/>
        </w:rPr>
      </w:pPr>
      <w:r>
        <w:rPr>
          <w:rFonts w:ascii="Verdana" w:hAnsi="Verdana"/>
          <w:color w:val="000000"/>
        </w:rPr>
        <w:t>Gabinete do Prefeito em Formiga, 11 de dezembro de 2002.</w:t>
      </w: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b/>
          <w:i/>
          <w:color w:val="000000"/>
        </w:rPr>
      </w:pPr>
      <w:r>
        <w:rPr>
          <w:rFonts w:ascii="Verdana" w:hAnsi="Verdana"/>
          <w:b/>
          <w:i/>
          <w:color w:val="000000"/>
        </w:rPr>
        <w:t>JUAREZ EUFRÁSIO DE CARVALHO</w:t>
      </w:r>
    </w:p>
    <w:p w:rsidR="004043AB" w:rsidRDefault="004043AB" w:rsidP="004043AB">
      <w:pPr>
        <w:tabs>
          <w:tab w:val="left" w:pos="0"/>
        </w:tabs>
        <w:jc w:val="both"/>
        <w:rPr>
          <w:rFonts w:ascii="Verdana" w:hAnsi="Verdana"/>
          <w:color w:val="000000"/>
        </w:rPr>
      </w:pPr>
      <w:r>
        <w:rPr>
          <w:rFonts w:ascii="Verdana" w:hAnsi="Verdana"/>
          <w:color w:val="000000"/>
        </w:rPr>
        <w:t>Prefeito Municipal</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br w:type="page"/>
      </w:r>
    </w:p>
    <w:p w:rsidR="004043AB" w:rsidRPr="009C3F91" w:rsidRDefault="004043AB" w:rsidP="004043AB">
      <w:pPr>
        <w:jc w:val="center"/>
        <w:rPr>
          <w:rFonts w:ascii="Verdana" w:hAnsi="Verdana"/>
          <w:b/>
          <w:strike/>
          <w:color w:val="000000"/>
        </w:rPr>
      </w:pPr>
      <w:r w:rsidRPr="009C3F91">
        <w:rPr>
          <w:rFonts w:ascii="Verdana" w:hAnsi="Verdana"/>
          <w:b/>
          <w:strike/>
          <w:color w:val="000000"/>
        </w:rPr>
        <w:lastRenderedPageBreak/>
        <w:t>ANEXO VI, À LEI COMPLEMENTAR Nº 001, DE 11 DE DEZEMBRO DE 2002.</w:t>
      </w:r>
    </w:p>
    <w:p w:rsidR="004043AB" w:rsidRPr="009C3F91" w:rsidRDefault="004043AB" w:rsidP="004043AB">
      <w:pPr>
        <w:jc w:val="center"/>
        <w:rPr>
          <w:rFonts w:ascii="Verdana" w:hAnsi="Verdana"/>
          <w:strike/>
          <w:color w:val="000000"/>
        </w:rPr>
      </w:pPr>
    </w:p>
    <w:p w:rsidR="004043AB" w:rsidRPr="009C3F91" w:rsidRDefault="004043AB" w:rsidP="004043AB">
      <w:pPr>
        <w:jc w:val="center"/>
        <w:rPr>
          <w:rFonts w:ascii="Verdana" w:hAnsi="Verdana"/>
          <w:b/>
          <w:strike/>
          <w:color w:val="000000"/>
        </w:rPr>
      </w:pPr>
      <w:r w:rsidRPr="009C3F91">
        <w:rPr>
          <w:rFonts w:ascii="Verdana" w:hAnsi="Verdana"/>
          <w:b/>
          <w:strike/>
          <w:color w:val="000000"/>
        </w:rPr>
        <w:t>TABELA PARA COBRANÇA DA TAXA DE LICENÇA PARA O EXERCÍCIO DE ATIVIDADE EVENTUAL OU AMBULANTE :</w:t>
      </w:r>
    </w:p>
    <w:p w:rsidR="004043AB" w:rsidRPr="009C3F91" w:rsidRDefault="004043AB" w:rsidP="004043AB">
      <w:pPr>
        <w:jc w:val="both"/>
        <w:rPr>
          <w:rFonts w:ascii="Verdana" w:hAnsi="Verdana"/>
          <w:b/>
          <w:strike/>
          <w:color w:val="000000"/>
        </w:rPr>
      </w:pPr>
    </w:p>
    <w:p w:rsidR="004043AB" w:rsidRPr="009C3F91" w:rsidRDefault="004043AB" w:rsidP="004043AB">
      <w:pPr>
        <w:jc w:val="both"/>
        <w:rPr>
          <w:rFonts w:ascii="Verdana" w:hAnsi="Verdana"/>
          <w:b/>
          <w:strike/>
          <w:color w:val="000000"/>
        </w:r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709"/>
        <w:gridCol w:w="5953"/>
        <w:gridCol w:w="1843"/>
      </w:tblGrid>
      <w:tr w:rsidR="004043AB" w:rsidRPr="009C3F91" w:rsidTr="00CD58E5">
        <w:trPr>
          <w:cantSplit/>
        </w:trPr>
        <w:tc>
          <w:tcPr>
            <w:tcW w:w="1418" w:type="dxa"/>
            <w:gridSpan w:val="2"/>
          </w:tcPr>
          <w:p w:rsidR="004043AB" w:rsidRPr="009C3F91" w:rsidRDefault="004043AB" w:rsidP="00CD58E5">
            <w:pPr>
              <w:jc w:val="both"/>
              <w:rPr>
                <w:rFonts w:ascii="Verdana" w:hAnsi="Verdana"/>
                <w:b/>
                <w:strike/>
                <w:color w:val="000000"/>
              </w:rPr>
            </w:pPr>
            <w:r w:rsidRPr="009C3F91">
              <w:rPr>
                <w:rFonts w:ascii="Verdana" w:hAnsi="Verdana"/>
                <w:b/>
                <w:strike/>
                <w:color w:val="000000"/>
              </w:rPr>
              <w:t>ITEM</w:t>
            </w:r>
          </w:p>
        </w:tc>
        <w:tc>
          <w:tcPr>
            <w:tcW w:w="5953" w:type="dxa"/>
          </w:tcPr>
          <w:p w:rsidR="004043AB" w:rsidRPr="009C3F91" w:rsidRDefault="004043AB" w:rsidP="00CD58E5">
            <w:pPr>
              <w:jc w:val="both"/>
              <w:rPr>
                <w:rFonts w:ascii="Verdana" w:hAnsi="Verdana"/>
                <w:b/>
                <w:strike/>
                <w:color w:val="000000"/>
              </w:rPr>
            </w:pPr>
            <w:r w:rsidRPr="009C3F91">
              <w:rPr>
                <w:rFonts w:ascii="Verdana" w:hAnsi="Verdana"/>
                <w:b/>
                <w:strike/>
                <w:color w:val="000000"/>
              </w:rPr>
              <w:t>ESPECIFICAÇÃO</w:t>
            </w:r>
          </w:p>
        </w:tc>
        <w:tc>
          <w:tcPr>
            <w:tcW w:w="1843" w:type="dxa"/>
          </w:tcPr>
          <w:p w:rsidR="004043AB" w:rsidRPr="009C3F91" w:rsidRDefault="004043AB" w:rsidP="00CD58E5">
            <w:pPr>
              <w:jc w:val="both"/>
              <w:rPr>
                <w:rFonts w:ascii="Verdana" w:hAnsi="Verdana"/>
                <w:b/>
                <w:strike/>
                <w:color w:val="000000"/>
              </w:rPr>
            </w:pPr>
            <w:r w:rsidRPr="009C3F91">
              <w:rPr>
                <w:rFonts w:ascii="Verdana" w:hAnsi="Verdana"/>
                <w:b/>
                <w:strike/>
                <w:color w:val="000000"/>
              </w:rPr>
              <w:t>VR EM UFPMF</w:t>
            </w:r>
          </w:p>
        </w:tc>
      </w:tr>
      <w:tr w:rsidR="004043AB" w:rsidRPr="009C3F91" w:rsidTr="00CD58E5">
        <w:tc>
          <w:tcPr>
            <w:tcW w:w="709" w:type="dxa"/>
          </w:tcPr>
          <w:p w:rsidR="004043AB" w:rsidRPr="009C3F91" w:rsidRDefault="004043AB" w:rsidP="00CD58E5">
            <w:pPr>
              <w:jc w:val="both"/>
              <w:rPr>
                <w:rFonts w:ascii="Verdana" w:hAnsi="Verdana"/>
                <w:b/>
                <w:strike/>
                <w:color w:val="000000"/>
              </w:rPr>
            </w:pPr>
            <w:r w:rsidRPr="009C3F91">
              <w:rPr>
                <w:rFonts w:ascii="Verdana" w:hAnsi="Verdana"/>
                <w:b/>
                <w:strike/>
                <w:color w:val="000000"/>
              </w:rPr>
              <w:t>I</w:t>
            </w:r>
          </w:p>
        </w:tc>
        <w:tc>
          <w:tcPr>
            <w:tcW w:w="709" w:type="dxa"/>
          </w:tcPr>
          <w:p w:rsidR="004043AB" w:rsidRPr="009C3F91" w:rsidRDefault="004043AB" w:rsidP="00CD58E5">
            <w:pPr>
              <w:jc w:val="both"/>
              <w:rPr>
                <w:rFonts w:ascii="Verdana" w:hAnsi="Verdana"/>
                <w:b/>
                <w:strike/>
                <w:color w:val="000000"/>
              </w:rPr>
            </w:pPr>
            <w:r w:rsidRPr="009C3F91">
              <w:rPr>
                <w:rFonts w:ascii="Verdana" w:hAnsi="Verdana"/>
                <w:b/>
                <w:strike/>
                <w:color w:val="000000"/>
              </w:rPr>
              <w:t>a)</w:t>
            </w:r>
          </w:p>
        </w:tc>
        <w:tc>
          <w:tcPr>
            <w:tcW w:w="5953" w:type="dxa"/>
          </w:tcPr>
          <w:p w:rsidR="004043AB" w:rsidRPr="009C3F91" w:rsidRDefault="004043AB" w:rsidP="00CD58E5">
            <w:pPr>
              <w:jc w:val="both"/>
              <w:rPr>
                <w:rFonts w:ascii="Verdana" w:hAnsi="Verdana"/>
                <w:strike/>
                <w:color w:val="000000"/>
              </w:rPr>
            </w:pPr>
            <w:r w:rsidRPr="009C3F91">
              <w:rPr>
                <w:rFonts w:ascii="Verdana" w:hAnsi="Verdana"/>
                <w:strike/>
                <w:color w:val="000000"/>
              </w:rPr>
              <w:t>Comércio ou qualquer atividade sem utilização de veículos automotores, aparelhos ou máquinas,  por  mês  ou   por pessoa ..................................................................................</w:t>
            </w:r>
          </w:p>
        </w:tc>
        <w:tc>
          <w:tcPr>
            <w:tcW w:w="1843" w:type="dxa"/>
          </w:tcPr>
          <w:p w:rsidR="004043AB" w:rsidRPr="009C3F91" w:rsidRDefault="004043AB" w:rsidP="00CD58E5">
            <w:pPr>
              <w:jc w:val="both"/>
              <w:rPr>
                <w:rFonts w:ascii="Verdana" w:hAnsi="Verdana"/>
                <w:strike/>
                <w:color w:val="000000"/>
              </w:rPr>
            </w:pPr>
          </w:p>
          <w:p w:rsidR="004043AB" w:rsidRPr="009C3F91" w:rsidRDefault="004043AB" w:rsidP="00CD58E5">
            <w:pPr>
              <w:jc w:val="both"/>
              <w:rPr>
                <w:rFonts w:ascii="Verdana" w:hAnsi="Verdana"/>
                <w:strike/>
                <w:color w:val="000000"/>
              </w:rPr>
            </w:pPr>
          </w:p>
          <w:p w:rsidR="004043AB" w:rsidRPr="009C3F91" w:rsidRDefault="004043AB" w:rsidP="00CD58E5">
            <w:pPr>
              <w:jc w:val="both"/>
              <w:rPr>
                <w:rFonts w:ascii="Verdana" w:hAnsi="Verdana"/>
                <w:strike/>
                <w:color w:val="000000"/>
              </w:rPr>
            </w:pPr>
            <w:r w:rsidRPr="009C3F91">
              <w:rPr>
                <w:rFonts w:ascii="Verdana" w:hAnsi="Verdana"/>
                <w:strike/>
                <w:color w:val="000000"/>
              </w:rPr>
              <w:t>0,1</w:t>
            </w:r>
          </w:p>
        </w:tc>
      </w:tr>
      <w:tr w:rsidR="004043AB" w:rsidRPr="009C3F91" w:rsidTr="00CD58E5">
        <w:tc>
          <w:tcPr>
            <w:tcW w:w="709" w:type="dxa"/>
          </w:tcPr>
          <w:p w:rsidR="004043AB" w:rsidRPr="009C3F91" w:rsidRDefault="004043AB" w:rsidP="00CD58E5">
            <w:pPr>
              <w:jc w:val="both"/>
              <w:rPr>
                <w:rFonts w:ascii="Verdana" w:hAnsi="Verdana"/>
                <w:b/>
                <w:strike/>
                <w:color w:val="000000"/>
              </w:rPr>
            </w:pPr>
          </w:p>
        </w:tc>
        <w:tc>
          <w:tcPr>
            <w:tcW w:w="709" w:type="dxa"/>
          </w:tcPr>
          <w:p w:rsidR="004043AB" w:rsidRPr="009C3F91" w:rsidRDefault="004043AB" w:rsidP="00CD58E5">
            <w:pPr>
              <w:jc w:val="both"/>
              <w:rPr>
                <w:rFonts w:ascii="Verdana" w:hAnsi="Verdana"/>
                <w:b/>
                <w:strike/>
                <w:color w:val="000000"/>
              </w:rPr>
            </w:pPr>
            <w:r w:rsidRPr="009C3F91">
              <w:rPr>
                <w:rFonts w:ascii="Verdana" w:hAnsi="Verdana"/>
                <w:b/>
                <w:strike/>
                <w:color w:val="000000"/>
              </w:rPr>
              <w:t>b)</w:t>
            </w:r>
          </w:p>
        </w:tc>
        <w:tc>
          <w:tcPr>
            <w:tcW w:w="5953" w:type="dxa"/>
          </w:tcPr>
          <w:p w:rsidR="004043AB" w:rsidRPr="009C3F91" w:rsidRDefault="004043AB" w:rsidP="00CD58E5">
            <w:pPr>
              <w:jc w:val="both"/>
              <w:rPr>
                <w:rFonts w:ascii="Verdana" w:hAnsi="Verdana"/>
                <w:strike/>
                <w:color w:val="000000"/>
              </w:rPr>
            </w:pPr>
            <w:r w:rsidRPr="009C3F91">
              <w:rPr>
                <w:rFonts w:ascii="Verdana" w:hAnsi="Verdana"/>
                <w:strike/>
                <w:color w:val="000000"/>
              </w:rPr>
              <w:t>Comércio ou qualquer atividade com utilização de veículos automotores, aparelhos ou máquinas,  por  mês ou por pessoa ............................................................................</w:t>
            </w:r>
          </w:p>
        </w:tc>
        <w:tc>
          <w:tcPr>
            <w:tcW w:w="1843" w:type="dxa"/>
          </w:tcPr>
          <w:p w:rsidR="004043AB" w:rsidRPr="009C3F91" w:rsidRDefault="004043AB" w:rsidP="00CD58E5">
            <w:pPr>
              <w:jc w:val="both"/>
              <w:rPr>
                <w:rFonts w:ascii="Verdana" w:hAnsi="Verdana"/>
                <w:strike/>
                <w:color w:val="000000"/>
              </w:rPr>
            </w:pPr>
          </w:p>
          <w:p w:rsidR="004043AB" w:rsidRPr="009C3F91" w:rsidRDefault="004043AB" w:rsidP="00CD58E5">
            <w:pPr>
              <w:jc w:val="both"/>
              <w:rPr>
                <w:rFonts w:ascii="Verdana" w:hAnsi="Verdana"/>
                <w:strike/>
                <w:color w:val="000000"/>
              </w:rPr>
            </w:pPr>
          </w:p>
          <w:p w:rsidR="004043AB" w:rsidRPr="009C3F91" w:rsidRDefault="004043AB" w:rsidP="00CD58E5">
            <w:pPr>
              <w:jc w:val="both"/>
              <w:rPr>
                <w:rFonts w:ascii="Verdana" w:hAnsi="Verdana"/>
                <w:strike/>
                <w:color w:val="000000"/>
              </w:rPr>
            </w:pPr>
            <w:r w:rsidRPr="009C3F91">
              <w:rPr>
                <w:rFonts w:ascii="Verdana" w:hAnsi="Verdana"/>
                <w:strike/>
                <w:color w:val="000000"/>
              </w:rPr>
              <w:t>0,6</w:t>
            </w:r>
          </w:p>
        </w:tc>
      </w:tr>
    </w:tbl>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p>
    <w:p w:rsidR="009C3F91" w:rsidRPr="005D24CF" w:rsidRDefault="009C3F91" w:rsidP="009C3F91">
      <w:pPr>
        <w:jc w:val="center"/>
        <w:rPr>
          <w:b/>
          <w:strike/>
          <w:color w:val="000000"/>
          <w:sz w:val="24"/>
        </w:rPr>
      </w:pPr>
      <w:r w:rsidRPr="005D24CF">
        <w:rPr>
          <w:b/>
          <w:strike/>
          <w:color w:val="000000"/>
          <w:sz w:val="24"/>
        </w:rPr>
        <w:t>ANEXO VI</w:t>
      </w:r>
    </w:p>
    <w:p w:rsidR="00B904A0" w:rsidRPr="005D24CF" w:rsidRDefault="00B904A0" w:rsidP="00B904A0">
      <w:pPr>
        <w:jc w:val="center"/>
        <w:rPr>
          <w:b/>
          <w:strike/>
          <w:color w:val="000000"/>
          <w:sz w:val="24"/>
        </w:rPr>
      </w:pPr>
      <w:r w:rsidRPr="005D24CF">
        <w:rPr>
          <w:b/>
          <w:i/>
          <w:iCs/>
          <w:strike/>
          <w:color w:val="0070C0"/>
          <w:sz w:val="24"/>
          <w:szCs w:val="24"/>
          <w:u w:val="single"/>
        </w:rPr>
        <w:t>(Alterado pela Lei Complementar nº 002, de 04 de julho de 2003)</w:t>
      </w:r>
    </w:p>
    <w:p w:rsidR="009C3F91" w:rsidRPr="005D24CF" w:rsidRDefault="009C3F91" w:rsidP="009C3F91">
      <w:pPr>
        <w:ind w:firstLine="1418"/>
        <w:rPr>
          <w:strike/>
          <w:color w:val="000000"/>
          <w:sz w:val="24"/>
        </w:rPr>
      </w:pPr>
    </w:p>
    <w:p w:rsidR="009C3F91" w:rsidRPr="005D24CF" w:rsidRDefault="009C3F91" w:rsidP="009C3F91">
      <w:pPr>
        <w:jc w:val="center"/>
        <w:rPr>
          <w:b/>
          <w:strike/>
          <w:color w:val="000000"/>
          <w:sz w:val="24"/>
        </w:rPr>
      </w:pPr>
      <w:r w:rsidRPr="005D24CF">
        <w:rPr>
          <w:b/>
          <w:strike/>
          <w:color w:val="000000"/>
          <w:sz w:val="24"/>
        </w:rPr>
        <w:t>TABELA PARA COBRANÇA DA TAXA DE LICENÇA PARA O EXERCÍCIO DE ATIVIDADE EVENTUAL OU AMBULANTE :</w:t>
      </w:r>
    </w:p>
    <w:p w:rsidR="009C3F91" w:rsidRPr="005D24CF" w:rsidRDefault="009C3F91" w:rsidP="009C3F91">
      <w:pPr>
        <w:jc w:val="center"/>
        <w:rPr>
          <w:b/>
          <w:strike/>
          <w:color w:val="000000"/>
          <w:sz w:val="24"/>
        </w:rPr>
      </w:pPr>
    </w:p>
    <w:p w:rsidR="009C3F91" w:rsidRPr="005D24CF" w:rsidRDefault="009C3F91" w:rsidP="009C3F91">
      <w:pPr>
        <w:rPr>
          <w:b/>
          <w:strike/>
          <w:color w:val="000000"/>
          <w:sz w:val="24"/>
        </w:r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709"/>
        <w:gridCol w:w="5953"/>
        <w:gridCol w:w="1843"/>
      </w:tblGrid>
      <w:tr w:rsidR="009C3F91" w:rsidRPr="005D24CF" w:rsidTr="0080710D">
        <w:trPr>
          <w:cantSplit/>
        </w:trPr>
        <w:tc>
          <w:tcPr>
            <w:tcW w:w="1418" w:type="dxa"/>
            <w:gridSpan w:val="2"/>
          </w:tcPr>
          <w:p w:rsidR="009C3F91" w:rsidRPr="005D24CF" w:rsidRDefault="009C3F91" w:rsidP="0080710D">
            <w:pPr>
              <w:rPr>
                <w:b/>
                <w:strike/>
                <w:color w:val="000000"/>
                <w:sz w:val="24"/>
              </w:rPr>
            </w:pPr>
            <w:r w:rsidRPr="005D24CF">
              <w:rPr>
                <w:b/>
                <w:strike/>
                <w:color w:val="000000"/>
                <w:sz w:val="24"/>
              </w:rPr>
              <w:t>ITEM</w:t>
            </w:r>
          </w:p>
        </w:tc>
        <w:tc>
          <w:tcPr>
            <w:tcW w:w="5953" w:type="dxa"/>
          </w:tcPr>
          <w:p w:rsidR="009C3F91" w:rsidRPr="005D24CF" w:rsidRDefault="009C3F91" w:rsidP="0080710D">
            <w:pPr>
              <w:rPr>
                <w:b/>
                <w:strike/>
                <w:color w:val="000000"/>
                <w:sz w:val="24"/>
              </w:rPr>
            </w:pPr>
            <w:r w:rsidRPr="005D24CF">
              <w:rPr>
                <w:b/>
                <w:strike/>
                <w:color w:val="000000"/>
                <w:sz w:val="24"/>
              </w:rPr>
              <w:t>ESPECIFICAÇÃO</w:t>
            </w:r>
          </w:p>
        </w:tc>
        <w:tc>
          <w:tcPr>
            <w:tcW w:w="1843" w:type="dxa"/>
          </w:tcPr>
          <w:p w:rsidR="009C3F91" w:rsidRPr="005D24CF" w:rsidRDefault="009C3F91" w:rsidP="0080710D">
            <w:pPr>
              <w:rPr>
                <w:b/>
                <w:strike/>
                <w:color w:val="000000"/>
                <w:sz w:val="24"/>
              </w:rPr>
            </w:pPr>
            <w:r w:rsidRPr="005D24CF">
              <w:rPr>
                <w:b/>
                <w:strike/>
                <w:color w:val="000000"/>
                <w:sz w:val="24"/>
              </w:rPr>
              <w:t>VR EM UFPMF</w:t>
            </w:r>
          </w:p>
        </w:tc>
      </w:tr>
      <w:tr w:rsidR="009C3F91" w:rsidRPr="005D24CF" w:rsidTr="0080710D">
        <w:tc>
          <w:tcPr>
            <w:tcW w:w="709" w:type="dxa"/>
          </w:tcPr>
          <w:p w:rsidR="009C3F91" w:rsidRPr="005D24CF" w:rsidRDefault="009C3F91" w:rsidP="0080710D">
            <w:pPr>
              <w:rPr>
                <w:b/>
                <w:strike/>
                <w:color w:val="000000"/>
                <w:sz w:val="24"/>
              </w:rPr>
            </w:pPr>
            <w:r w:rsidRPr="005D24CF">
              <w:rPr>
                <w:b/>
                <w:strike/>
                <w:color w:val="000000"/>
                <w:sz w:val="24"/>
              </w:rPr>
              <w:t>I</w:t>
            </w:r>
          </w:p>
        </w:tc>
        <w:tc>
          <w:tcPr>
            <w:tcW w:w="709" w:type="dxa"/>
          </w:tcPr>
          <w:p w:rsidR="009C3F91" w:rsidRPr="005D24CF" w:rsidRDefault="009C3F91" w:rsidP="0080710D">
            <w:pPr>
              <w:rPr>
                <w:b/>
                <w:strike/>
                <w:color w:val="000000"/>
                <w:sz w:val="24"/>
              </w:rPr>
            </w:pPr>
            <w:r w:rsidRPr="005D24CF">
              <w:rPr>
                <w:b/>
                <w:strike/>
                <w:color w:val="000000"/>
                <w:sz w:val="24"/>
              </w:rPr>
              <w:t>a)</w:t>
            </w:r>
          </w:p>
        </w:tc>
        <w:tc>
          <w:tcPr>
            <w:tcW w:w="5953" w:type="dxa"/>
          </w:tcPr>
          <w:p w:rsidR="009C3F91" w:rsidRPr="005D24CF" w:rsidRDefault="009C3F91" w:rsidP="0080710D">
            <w:pPr>
              <w:rPr>
                <w:strike/>
                <w:color w:val="000000"/>
                <w:sz w:val="24"/>
              </w:rPr>
            </w:pPr>
            <w:r w:rsidRPr="005D24CF">
              <w:rPr>
                <w:strike/>
                <w:color w:val="000000"/>
                <w:sz w:val="24"/>
              </w:rPr>
              <w:t>Comércio ou qualquer atividade sem utilização de veículos automotores, aparelhos ou máquinas,  por  mês  ou   por pessoa ..................................................................................</w:t>
            </w:r>
          </w:p>
        </w:tc>
        <w:tc>
          <w:tcPr>
            <w:tcW w:w="1843" w:type="dxa"/>
          </w:tcPr>
          <w:p w:rsidR="009C3F91" w:rsidRPr="005D24CF" w:rsidRDefault="009C3F91" w:rsidP="0080710D">
            <w:pPr>
              <w:rPr>
                <w:strike/>
                <w:color w:val="000000"/>
                <w:sz w:val="24"/>
              </w:rPr>
            </w:pPr>
          </w:p>
          <w:p w:rsidR="009C3F91" w:rsidRPr="005D24CF" w:rsidRDefault="009C3F91" w:rsidP="0080710D">
            <w:pPr>
              <w:rPr>
                <w:strike/>
                <w:color w:val="000000"/>
                <w:sz w:val="24"/>
              </w:rPr>
            </w:pPr>
          </w:p>
          <w:p w:rsidR="009C3F91" w:rsidRPr="005D24CF" w:rsidRDefault="009C3F91" w:rsidP="0080710D">
            <w:pPr>
              <w:rPr>
                <w:strike/>
                <w:color w:val="000000"/>
                <w:sz w:val="24"/>
              </w:rPr>
            </w:pPr>
            <w:r w:rsidRPr="005D24CF">
              <w:rPr>
                <w:strike/>
                <w:color w:val="000000"/>
                <w:sz w:val="24"/>
              </w:rPr>
              <w:t>0,1</w:t>
            </w:r>
          </w:p>
        </w:tc>
      </w:tr>
      <w:tr w:rsidR="009C3F91" w:rsidRPr="005D24CF" w:rsidTr="0080710D">
        <w:tc>
          <w:tcPr>
            <w:tcW w:w="709" w:type="dxa"/>
          </w:tcPr>
          <w:p w:rsidR="009C3F91" w:rsidRPr="005D24CF" w:rsidRDefault="009C3F91" w:rsidP="0080710D">
            <w:pPr>
              <w:rPr>
                <w:b/>
                <w:strike/>
                <w:color w:val="000000"/>
                <w:sz w:val="24"/>
              </w:rPr>
            </w:pPr>
          </w:p>
        </w:tc>
        <w:tc>
          <w:tcPr>
            <w:tcW w:w="709" w:type="dxa"/>
          </w:tcPr>
          <w:p w:rsidR="009C3F91" w:rsidRPr="005D24CF" w:rsidRDefault="009C3F91" w:rsidP="0080710D">
            <w:pPr>
              <w:rPr>
                <w:b/>
                <w:strike/>
                <w:color w:val="000000"/>
                <w:sz w:val="24"/>
              </w:rPr>
            </w:pPr>
            <w:r w:rsidRPr="005D24CF">
              <w:rPr>
                <w:b/>
                <w:strike/>
                <w:color w:val="000000"/>
                <w:sz w:val="24"/>
              </w:rPr>
              <w:t>b)</w:t>
            </w:r>
          </w:p>
        </w:tc>
        <w:tc>
          <w:tcPr>
            <w:tcW w:w="5953" w:type="dxa"/>
          </w:tcPr>
          <w:p w:rsidR="009C3F91" w:rsidRPr="005D24CF" w:rsidRDefault="009C3F91" w:rsidP="0080710D">
            <w:pPr>
              <w:rPr>
                <w:strike/>
                <w:color w:val="000000"/>
                <w:sz w:val="24"/>
              </w:rPr>
            </w:pPr>
            <w:r w:rsidRPr="005D24CF">
              <w:rPr>
                <w:strike/>
                <w:color w:val="000000"/>
                <w:sz w:val="24"/>
              </w:rPr>
              <w:t>Comércio ou qualquer atividade com utilização de veículos automotores, aparelhos ou máquinas,  por  mês ou por pessoa ............................................................................</w:t>
            </w:r>
          </w:p>
        </w:tc>
        <w:tc>
          <w:tcPr>
            <w:tcW w:w="1843" w:type="dxa"/>
          </w:tcPr>
          <w:p w:rsidR="009C3F91" w:rsidRPr="005D24CF" w:rsidRDefault="009C3F91" w:rsidP="0080710D">
            <w:pPr>
              <w:rPr>
                <w:strike/>
                <w:color w:val="000000"/>
                <w:sz w:val="24"/>
              </w:rPr>
            </w:pPr>
          </w:p>
          <w:p w:rsidR="009C3F91" w:rsidRPr="005D24CF" w:rsidRDefault="009C3F91" w:rsidP="0080710D">
            <w:pPr>
              <w:rPr>
                <w:strike/>
                <w:color w:val="000000"/>
                <w:sz w:val="24"/>
              </w:rPr>
            </w:pPr>
          </w:p>
          <w:p w:rsidR="009C3F91" w:rsidRPr="005D24CF" w:rsidRDefault="009C3F91" w:rsidP="0080710D">
            <w:pPr>
              <w:rPr>
                <w:strike/>
                <w:color w:val="000000"/>
                <w:sz w:val="24"/>
              </w:rPr>
            </w:pPr>
            <w:r w:rsidRPr="005D24CF">
              <w:rPr>
                <w:strike/>
                <w:color w:val="000000"/>
                <w:sz w:val="24"/>
              </w:rPr>
              <w:t>0,2</w:t>
            </w:r>
          </w:p>
        </w:tc>
      </w:tr>
    </w:tbl>
    <w:p w:rsidR="009C3F91" w:rsidRPr="005D24CF" w:rsidRDefault="009C3F91" w:rsidP="004043AB">
      <w:pPr>
        <w:jc w:val="both"/>
        <w:rPr>
          <w:rFonts w:ascii="Verdana" w:hAnsi="Verdana"/>
          <w:strike/>
          <w:color w:val="000000"/>
        </w:rPr>
      </w:pPr>
    </w:p>
    <w:p w:rsidR="004043AB" w:rsidRPr="005D24CF" w:rsidRDefault="004043AB" w:rsidP="004043AB">
      <w:pPr>
        <w:tabs>
          <w:tab w:val="left" w:pos="0"/>
        </w:tabs>
        <w:ind w:firstLine="2127"/>
        <w:jc w:val="both"/>
        <w:rPr>
          <w:rFonts w:ascii="Verdana" w:hAnsi="Verdana"/>
          <w:strike/>
          <w:color w:val="000000"/>
        </w:rPr>
      </w:pPr>
      <w:r w:rsidRPr="005D24CF">
        <w:rPr>
          <w:rFonts w:ascii="Verdana" w:hAnsi="Verdana"/>
          <w:strike/>
          <w:color w:val="000000"/>
        </w:rPr>
        <w:t>Gabinete do Prefeito em Formiga, 11 de dezembro de 2002.</w:t>
      </w:r>
    </w:p>
    <w:p w:rsidR="004043AB" w:rsidRDefault="004043AB" w:rsidP="004043AB">
      <w:pPr>
        <w:tabs>
          <w:tab w:val="left" w:pos="0"/>
        </w:tabs>
        <w:jc w:val="both"/>
        <w:rPr>
          <w:rFonts w:ascii="Verdana" w:hAnsi="Verdana"/>
          <w:color w:val="000000"/>
        </w:rPr>
      </w:pPr>
    </w:p>
    <w:p w:rsidR="005D24CF" w:rsidRDefault="005D24CF" w:rsidP="005D24CF">
      <w:pPr>
        <w:jc w:val="center"/>
        <w:rPr>
          <w:b/>
          <w:color w:val="000000"/>
          <w:sz w:val="24"/>
        </w:rPr>
      </w:pPr>
      <w:r>
        <w:rPr>
          <w:b/>
          <w:color w:val="000000"/>
          <w:sz w:val="24"/>
        </w:rPr>
        <w:t>ANEXO VI</w:t>
      </w:r>
    </w:p>
    <w:p w:rsidR="005D24CF" w:rsidRDefault="005D24CF" w:rsidP="005D24CF">
      <w:pPr>
        <w:jc w:val="center"/>
        <w:rPr>
          <w:b/>
          <w:color w:val="000000"/>
          <w:sz w:val="24"/>
        </w:rPr>
      </w:pPr>
      <w:r w:rsidRPr="00282F42">
        <w:rPr>
          <w:b/>
          <w:i/>
          <w:iCs/>
          <w:color w:val="0070C0"/>
          <w:sz w:val="24"/>
          <w:szCs w:val="24"/>
          <w:u w:val="single"/>
        </w:rPr>
        <w:t>(Alterado pela Lei Complementar nº 00</w:t>
      </w:r>
      <w:r>
        <w:rPr>
          <w:b/>
          <w:i/>
          <w:iCs/>
          <w:color w:val="0070C0"/>
          <w:sz w:val="24"/>
          <w:szCs w:val="24"/>
          <w:u w:val="single"/>
        </w:rPr>
        <w:t>3</w:t>
      </w:r>
      <w:r w:rsidRPr="00282F42">
        <w:rPr>
          <w:b/>
          <w:i/>
          <w:iCs/>
          <w:color w:val="0070C0"/>
          <w:sz w:val="24"/>
          <w:szCs w:val="24"/>
          <w:u w:val="single"/>
        </w:rPr>
        <w:t xml:space="preserve">, de </w:t>
      </w:r>
      <w:r>
        <w:rPr>
          <w:b/>
          <w:i/>
          <w:iCs/>
          <w:color w:val="0070C0"/>
          <w:sz w:val="24"/>
          <w:szCs w:val="24"/>
          <w:u w:val="single"/>
        </w:rPr>
        <w:t>3</w:t>
      </w:r>
      <w:r w:rsidRPr="00282F42">
        <w:rPr>
          <w:b/>
          <w:i/>
          <w:iCs/>
          <w:color w:val="0070C0"/>
          <w:sz w:val="24"/>
          <w:szCs w:val="24"/>
          <w:u w:val="single"/>
        </w:rPr>
        <w:t xml:space="preserve">0 de </w:t>
      </w:r>
      <w:r>
        <w:rPr>
          <w:b/>
          <w:i/>
          <w:iCs/>
          <w:color w:val="0070C0"/>
          <w:sz w:val="24"/>
          <w:szCs w:val="24"/>
          <w:u w:val="single"/>
        </w:rPr>
        <w:t>dezembro</w:t>
      </w:r>
      <w:r w:rsidRPr="00282F42">
        <w:rPr>
          <w:b/>
          <w:i/>
          <w:iCs/>
          <w:color w:val="0070C0"/>
          <w:sz w:val="24"/>
          <w:szCs w:val="24"/>
          <w:u w:val="single"/>
        </w:rPr>
        <w:t xml:space="preserve"> de 2003)</w:t>
      </w:r>
    </w:p>
    <w:p w:rsidR="005D24CF" w:rsidRDefault="005D24CF" w:rsidP="005D24CF">
      <w:pPr>
        <w:ind w:firstLine="1418"/>
        <w:rPr>
          <w:color w:val="000000"/>
          <w:sz w:val="24"/>
        </w:rPr>
      </w:pPr>
    </w:p>
    <w:p w:rsidR="005D24CF" w:rsidRDefault="005D24CF" w:rsidP="005D24CF">
      <w:pPr>
        <w:jc w:val="center"/>
        <w:rPr>
          <w:b/>
          <w:color w:val="000000"/>
          <w:sz w:val="24"/>
        </w:rPr>
      </w:pPr>
      <w:r>
        <w:rPr>
          <w:b/>
          <w:color w:val="000000"/>
          <w:sz w:val="24"/>
        </w:rPr>
        <w:t>TABELA PARA COBRANÇA DA TAXA DE LICENÇA PARA O EXERCÍCIO DE ATIVIDADE EVENTUAL OU AMBULANTE :</w:t>
      </w:r>
    </w:p>
    <w:p w:rsidR="005D24CF" w:rsidRDefault="005D24CF" w:rsidP="005D24CF">
      <w:pPr>
        <w:jc w:val="center"/>
        <w:rPr>
          <w:b/>
          <w:color w:val="000000"/>
          <w:sz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709"/>
        <w:gridCol w:w="5953"/>
        <w:gridCol w:w="1843"/>
      </w:tblGrid>
      <w:tr w:rsidR="005D24CF" w:rsidTr="0080710D">
        <w:trPr>
          <w:cantSplit/>
          <w:trHeight w:val="495"/>
        </w:trPr>
        <w:tc>
          <w:tcPr>
            <w:tcW w:w="1418" w:type="dxa"/>
            <w:gridSpan w:val="2"/>
            <w:tcBorders>
              <w:top w:val="single" w:sz="4" w:space="0" w:color="auto"/>
              <w:bottom w:val="nil"/>
              <w:right w:val="single" w:sz="4" w:space="0" w:color="auto"/>
            </w:tcBorders>
            <w:vAlign w:val="center"/>
          </w:tcPr>
          <w:p w:rsidR="005D24CF" w:rsidRDefault="005D24CF" w:rsidP="0080710D">
            <w:pPr>
              <w:rPr>
                <w:b/>
                <w:color w:val="000000"/>
                <w:sz w:val="24"/>
              </w:rPr>
            </w:pPr>
            <w:r>
              <w:rPr>
                <w:b/>
                <w:color w:val="000000"/>
                <w:sz w:val="24"/>
              </w:rPr>
              <w:t>ITEM</w:t>
            </w:r>
          </w:p>
        </w:tc>
        <w:tc>
          <w:tcPr>
            <w:tcW w:w="5953" w:type="dxa"/>
            <w:tcBorders>
              <w:left w:val="nil"/>
              <w:bottom w:val="nil"/>
              <w:right w:val="nil"/>
            </w:tcBorders>
            <w:vAlign w:val="center"/>
          </w:tcPr>
          <w:p w:rsidR="005D24CF" w:rsidRDefault="005D24CF" w:rsidP="0080710D">
            <w:pPr>
              <w:rPr>
                <w:b/>
                <w:color w:val="000000"/>
                <w:sz w:val="24"/>
              </w:rPr>
            </w:pPr>
            <w:r>
              <w:rPr>
                <w:b/>
                <w:color w:val="000000"/>
                <w:sz w:val="24"/>
              </w:rPr>
              <w:t>ESPECIFICAÇÃO</w:t>
            </w:r>
          </w:p>
        </w:tc>
        <w:tc>
          <w:tcPr>
            <w:tcW w:w="1843" w:type="dxa"/>
            <w:tcBorders>
              <w:top w:val="single" w:sz="4" w:space="0" w:color="auto"/>
              <w:left w:val="single" w:sz="4" w:space="0" w:color="auto"/>
              <w:bottom w:val="nil"/>
            </w:tcBorders>
            <w:vAlign w:val="center"/>
          </w:tcPr>
          <w:p w:rsidR="005D24CF" w:rsidRDefault="005D24CF" w:rsidP="0080710D">
            <w:pPr>
              <w:rPr>
                <w:b/>
                <w:color w:val="000000"/>
                <w:sz w:val="24"/>
              </w:rPr>
            </w:pPr>
            <w:r>
              <w:rPr>
                <w:b/>
                <w:color w:val="000000"/>
                <w:sz w:val="24"/>
              </w:rPr>
              <w:t>VR EM UFPMF</w:t>
            </w:r>
          </w:p>
        </w:tc>
      </w:tr>
      <w:tr w:rsidR="005D24CF" w:rsidTr="0080710D">
        <w:trPr>
          <w:trHeight w:val="842"/>
        </w:trPr>
        <w:tc>
          <w:tcPr>
            <w:tcW w:w="709" w:type="dxa"/>
            <w:tcBorders>
              <w:top w:val="single" w:sz="4" w:space="0" w:color="auto"/>
              <w:bottom w:val="single" w:sz="4" w:space="0" w:color="auto"/>
              <w:right w:val="nil"/>
            </w:tcBorders>
          </w:tcPr>
          <w:p w:rsidR="005D24CF" w:rsidRDefault="005D24CF" w:rsidP="0080710D">
            <w:pPr>
              <w:rPr>
                <w:b/>
                <w:color w:val="000000"/>
                <w:sz w:val="24"/>
              </w:rPr>
            </w:pPr>
            <w:r>
              <w:rPr>
                <w:b/>
                <w:color w:val="000000"/>
                <w:sz w:val="24"/>
              </w:rPr>
              <w:t>I</w:t>
            </w:r>
          </w:p>
        </w:tc>
        <w:tc>
          <w:tcPr>
            <w:tcW w:w="709" w:type="dxa"/>
            <w:tcBorders>
              <w:top w:val="single" w:sz="4" w:space="0" w:color="auto"/>
              <w:left w:val="single" w:sz="4" w:space="0" w:color="auto"/>
              <w:bottom w:val="single" w:sz="4" w:space="0" w:color="auto"/>
              <w:right w:val="single" w:sz="4" w:space="0" w:color="auto"/>
            </w:tcBorders>
          </w:tcPr>
          <w:p w:rsidR="005D24CF" w:rsidRDefault="005D24CF" w:rsidP="0080710D">
            <w:pPr>
              <w:rPr>
                <w:b/>
                <w:color w:val="000000"/>
                <w:sz w:val="24"/>
              </w:rPr>
            </w:pPr>
            <w:r>
              <w:rPr>
                <w:b/>
                <w:color w:val="000000"/>
                <w:sz w:val="24"/>
              </w:rPr>
              <w:t>a)</w:t>
            </w:r>
          </w:p>
        </w:tc>
        <w:tc>
          <w:tcPr>
            <w:tcW w:w="5953" w:type="dxa"/>
            <w:tcBorders>
              <w:top w:val="single" w:sz="4" w:space="0" w:color="auto"/>
              <w:left w:val="nil"/>
              <w:bottom w:val="single" w:sz="4" w:space="0" w:color="auto"/>
              <w:right w:val="nil"/>
            </w:tcBorders>
          </w:tcPr>
          <w:p w:rsidR="005D24CF" w:rsidRDefault="005D24CF" w:rsidP="0080710D">
            <w:pPr>
              <w:rPr>
                <w:color w:val="000000"/>
                <w:sz w:val="24"/>
              </w:rPr>
            </w:pPr>
            <w:r>
              <w:rPr>
                <w:color w:val="000000"/>
                <w:sz w:val="24"/>
              </w:rPr>
              <w:t>Comércio ou qualquer atividade sem utilização de veículos automotores, aparelhos ou máquinas,  por  mês  ou   por pessoa .........................................................</w:t>
            </w:r>
          </w:p>
        </w:tc>
        <w:tc>
          <w:tcPr>
            <w:tcW w:w="1843" w:type="dxa"/>
            <w:tcBorders>
              <w:top w:val="single" w:sz="4" w:space="0" w:color="auto"/>
              <w:left w:val="single" w:sz="4" w:space="0" w:color="auto"/>
              <w:bottom w:val="single" w:sz="4" w:space="0" w:color="auto"/>
            </w:tcBorders>
          </w:tcPr>
          <w:p w:rsidR="005D24CF" w:rsidRDefault="005D24CF" w:rsidP="0080710D">
            <w:pPr>
              <w:jc w:val="center"/>
              <w:rPr>
                <w:color w:val="000000"/>
                <w:sz w:val="24"/>
              </w:rPr>
            </w:pPr>
          </w:p>
          <w:p w:rsidR="005D24CF" w:rsidRDefault="005D24CF" w:rsidP="0080710D">
            <w:pPr>
              <w:jc w:val="center"/>
              <w:rPr>
                <w:color w:val="000000"/>
                <w:sz w:val="24"/>
              </w:rPr>
            </w:pPr>
          </w:p>
          <w:p w:rsidR="005D24CF" w:rsidRDefault="005D24CF" w:rsidP="0080710D">
            <w:pPr>
              <w:jc w:val="center"/>
              <w:rPr>
                <w:color w:val="000000"/>
                <w:sz w:val="24"/>
              </w:rPr>
            </w:pPr>
            <w:r>
              <w:rPr>
                <w:color w:val="000000"/>
                <w:sz w:val="24"/>
              </w:rPr>
              <w:t>0,1</w:t>
            </w:r>
          </w:p>
        </w:tc>
      </w:tr>
      <w:tr w:rsidR="005D24CF" w:rsidTr="0080710D">
        <w:trPr>
          <w:trHeight w:val="827"/>
        </w:trPr>
        <w:tc>
          <w:tcPr>
            <w:tcW w:w="709" w:type="dxa"/>
            <w:tcBorders>
              <w:top w:val="nil"/>
              <w:bottom w:val="single" w:sz="4" w:space="0" w:color="auto"/>
              <w:right w:val="nil"/>
            </w:tcBorders>
          </w:tcPr>
          <w:p w:rsidR="005D24CF" w:rsidRDefault="005D24CF" w:rsidP="0080710D">
            <w:pPr>
              <w:rPr>
                <w:b/>
                <w:color w:val="000000"/>
                <w:sz w:val="24"/>
              </w:rPr>
            </w:pPr>
          </w:p>
        </w:tc>
        <w:tc>
          <w:tcPr>
            <w:tcW w:w="709" w:type="dxa"/>
            <w:tcBorders>
              <w:top w:val="single" w:sz="4" w:space="0" w:color="auto"/>
              <w:left w:val="single" w:sz="4" w:space="0" w:color="auto"/>
              <w:bottom w:val="single" w:sz="4" w:space="0" w:color="auto"/>
              <w:right w:val="single" w:sz="4" w:space="0" w:color="auto"/>
            </w:tcBorders>
          </w:tcPr>
          <w:p w:rsidR="005D24CF" w:rsidRDefault="005D24CF" w:rsidP="0080710D">
            <w:pPr>
              <w:rPr>
                <w:b/>
                <w:color w:val="000000"/>
                <w:sz w:val="24"/>
              </w:rPr>
            </w:pPr>
            <w:r>
              <w:rPr>
                <w:b/>
                <w:color w:val="000000"/>
                <w:sz w:val="24"/>
              </w:rPr>
              <w:t>b)</w:t>
            </w:r>
          </w:p>
        </w:tc>
        <w:tc>
          <w:tcPr>
            <w:tcW w:w="5953" w:type="dxa"/>
            <w:tcBorders>
              <w:top w:val="nil"/>
              <w:left w:val="nil"/>
              <w:right w:val="nil"/>
            </w:tcBorders>
          </w:tcPr>
          <w:p w:rsidR="005D24CF" w:rsidRDefault="005D24CF" w:rsidP="0080710D">
            <w:pPr>
              <w:rPr>
                <w:color w:val="000000"/>
                <w:sz w:val="24"/>
              </w:rPr>
            </w:pPr>
            <w:r>
              <w:rPr>
                <w:color w:val="000000"/>
                <w:sz w:val="24"/>
              </w:rPr>
              <w:t>Comércio ou qualquer atividade com utilização de veículos automotores, aparelhos ou máquinas,  por  mês ou por pessoa ...........................................................</w:t>
            </w:r>
          </w:p>
        </w:tc>
        <w:tc>
          <w:tcPr>
            <w:tcW w:w="1843" w:type="dxa"/>
            <w:tcBorders>
              <w:top w:val="nil"/>
              <w:left w:val="single" w:sz="4" w:space="0" w:color="auto"/>
              <w:bottom w:val="single" w:sz="4" w:space="0" w:color="auto"/>
            </w:tcBorders>
          </w:tcPr>
          <w:p w:rsidR="005D24CF" w:rsidRDefault="005D24CF" w:rsidP="0080710D">
            <w:pPr>
              <w:jc w:val="center"/>
              <w:rPr>
                <w:color w:val="000000"/>
                <w:sz w:val="24"/>
              </w:rPr>
            </w:pPr>
          </w:p>
          <w:p w:rsidR="005D24CF" w:rsidRDefault="005D24CF" w:rsidP="0080710D">
            <w:pPr>
              <w:jc w:val="center"/>
              <w:rPr>
                <w:color w:val="000000"/>
                <w:sz w:val="24"/>
              </w:rPr>
            </w:pPr>
          </w:p>
          <w:p w:rsidR="005D24CF" w:rsidRDefault="005D24CF" w:rsidP="0080710D">
            <w:pPr>
              <w:jc w:val="center"/>
              <w:rPr>
                <w:color w:val="000000"/>
                <w:sz w:val="24"/>
              </w:rPr>
            </w:pPr>
            <w:r>
              <w:rPr>
                <w:color w:val="000000"/>
                <w:sz w:val="24"/>
              </w:rPr>
              <w:t>0,2</w:t>
            </w:r>
          </w:p>
        </w:tc>
      </w:tr>
    </w:tbl>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b/>
          <w:i/>
          <w:color w:val="000000"/>
        </w:rPr>
      </w:pPr>
      <w:r>
        <w:rPr>
          <w:rFonts w:ascii="Verdana" w:hAnsi="Verdana"/>
          <w:b/>
          <w:i/>
          <w:color w:val="000000"/>
        </w:rPr>
        <w:t>JUAREZ EUFRÁSIO DE CARVALHO</w:t>
      </w:r>
    </w:p>
    <w:p w:rsidR="004043AB" w:rsidRDefault="004043AB" w:rsidP="005D24CF">
      <w:pPr>
        <w:tabs>
          <w:tab w:val="left" w:pos="0"/>
        </w:tabs>
        <w:jc w:val="both"/>
        <w:rPr>
          <w:rFonts w:ascii="Verdana" w:hAnsi="Verdana"/>
          <w:color w:val="000000"/>
        </w:rPr>
      </w:pPr>
      <w:r>
        <w:rPr>
          <w:rFonts w:ascii="Verdana" w:hAnsi="Verdana"/>
          <w:color w:val="000000"/>
        </w:rPr>
        <w:t>Prefeito Municipal</w:t>
      </w:r>
      <w:r>
        <w:rPr>
          <w:rFonts w:ascii="Verdana" w:hAnsi="Verdana"/>
          <w:color w:val="000000"/>
        </w:rPr>
        <w:br w:type="page"/>
      </w:r>
    </w:p>
    <w:p w:rsidR="004043AB" w:rsidRDefault="004043AB" w:rsidP="004043AB">
      <w:pPr>
        <w:jc w:val="both"/>
        <w:rPr>
          <w:rFonts w:ascii="Verdana" w:hAnsi="Verdana"/>
          <w:b/>
          <w:color w:val="000000"/>
        </w:rPr>
      </w:pPr>
      <w:r>
        <w:rPr>
          <w:rFonts w:ascii="Verdana" w:hAnsi="Verdana"/>
          <w:b/>
          <w:color w:val="000000"/>
        </w:rPr>
        <w:lastRenderedPageBreak/>
        <w:t>ANEXO VII, À LEI COMPLEMENTAR Nº 001, DE 11 DE DEZEMBRO DE 2002.</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TABELA PARA COBRANÇA DA TAXA DE LICENÇA</w:t>
      </w:r>
    </w:p>
    <w:p w:rsidR="004043AB" w:rsidRDefault="004043AB" w:rsidP="004043AB">
      <w:pPr>
        <w:jc w:val="both"/>
        <w:rPr>
          <w:rFonts w:ascii="Verdana" w:hAnsi="Verdana"/>
          <w:b/>
          <w:color w:val="000000"/>
        </w:rPr>
      </w:pPr>
      <w:r>
        <w:rPr>
          <w:rFonts w:ascii="Verdana" w:hAnsi="Verdana"/>
          <w:b/>
          <w:color w:val="000000"/>
        </w:rPr>
        <w:tab/>
      </w:r>
      <w:r>
        <w:rPr>
          <w:rFonts w:ascii="Verdana" w:hAnsi="Verdana"/>
          <w:b/>
          <w:color w:val="000000"/>
        </w:rPr>
        <w:tab/>
      </w:r>
      <w:r>
        <w:rPr>
          <w:rFonts w:ascii="Verdana" w:hAnsi="Verdana"/>
          <w:b/>
          <w:color w:val="000000"/>
        </w:rPr>
        <w:tab/>
        <w:t>PARA A EXECUÇÃO DE OBRAS PARTICULARES :</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t xml:space="preserve">ITEM           </w:t>
      </w:r>
      <w:r>
        <w:rPr>
          <w:rFonts w:ascii="Verdana" w:hAnsi="Verdana"/>
          <w:b/>
          <w:color w:val="000000"/>
        </w:rPr>
        <w:tab/>
      </w:r>
      <w:r>
        <w:rPr>
          <w:rFonts w:ascii="Verdana" w:hAnsi="Verdana"/>
          <w:b/>
          <w:color w:val="000000"/>
        </w:rPr>
        <w:tab/>
        <w:t xml:space="preserve">ESPECIFICAÇÃO E </w:t>
      </w:r>
      <w:r>
        <w:rPr>
          <w:rFonts w:ascii="Verdana" w:hAnsi="Verdana"/>
          <w:b/>
          <w:color w:val="000000"/>
        </w:rPr>
        <w:tab/>
      </w:r>
      <w:r>
        <w:rPr>
          <w:rFonts w:ascii="Verdana" w:hAnsi="Verdana"/>
          <w:b/>
          <w:color w:val="000000"/>
        </w:rPr>
        <w:tab/>
      </w:r>
      <w:r>
        <w:rPr>
          <w:rFonts w:ascii="Verdana" w:hAnsi="Verdana"/>
          <w:b/>
          <w:color w:val="000000"/>
        </w:rPr>
        <w:tab/>
        <w:t xml:space="preserve">        VALOR EM UFPMF</w:t>
      </w:r>
    </w:p>
    <w:p w:rsidR="004043AB" w:rsidRDefault="004043AB" w:rsidP="004043AB">
      <w:pPr>
        <w:jc w:val="both"/>
        <w:rPr>
          <w:rFonts w:ascii="Verdana" w:hAnsi="Verdana"/>
          <w:b/>
          <w:color w:val="000000"/>
        </w:rPr>
      </w:pPr>
      <w:r>
        <w:rPr>
          <w:rFonts w:ascii="Verdana" w:hAnsi="Verdana"/>
          <w:b/>
          <w:color w:val="000000"/>
        </w:rPr>
        <w:tab/>
      </w:r>
      <w:r>
        <w:rPr>
          <w:rFonts w:ascii="Verdana" w:hAnsi="Verdana"/>
          <w:b/>
          <w:color w:val="000000"/>
        </w:rPr>
        <w:tab/>
      </w:r>
      <w:r>
        <w:rPr>
          <w:rFonts w:ascii="Verdana" w:hAnsi="Verdana"/>
          <w:b/>
          <w:color w:val="000000"/>
        </w:rPr>
        <w:tab/>
        <w:t>BASE DE CÁLCULO</w:t>
      </w:r>
      <w:r>
        <w:rPr>
          <w:rFonts w:ascii="Verdana" w:hAnsi="Verdana"/>
          <w:b/>
          <w:color w:val="000000"/>
        </w:rPr>
        <w:tab/>
      </w:r>
      <w:r>
        <w:rPr>
          <w:rFonts w:ascii="Verdana" w:hAnsi="Verdana"/>
          <w:b/>
          <w:color w:val="000000"/>
        </w:rPr>
        <w:tab/>
        <w:t xml:space="preserve">               </w:t>
      </w:r>
    </w:p>
    <w:p w:rsidR="004043AB" w:rsidRDefault="004043AB" w:rsidP="004043AB">
      <w:pPr>
        <w:tabs>
          <w:tab w:val="left" w:pos="2127"/>
        </w:tabs>
        <w:jc w:val="both"/>
        <w:rPr>
          <w:rFonts w:ascii="Verdana" w:hAnsi="Verdana"/>
          <w:color w:val="000000"/>
        </w:rPr>
      </w:pPr>
      <w:r>
        <w:rPr>
          <w:rFonts w:ascii="Verdana" w:hAnsi="Verdana"/>
          <w:b/>
          <w:color w:val="000000"/>
        </w:rPr>
        <w:t>01</w:t>
      </w:r>
      <w:r>
        <w:rPr>
          <w:rFonts w:ascii="Verdana" w:hAnsi="Verdana"/>
          <w:b/>
          <w:color w:val="000000"/>
        </w:rPr>
        <w:tab/>
        <w:t xml:space="preserve">a) </w:t>
      </w:r>
      <w:r>
        <w:rPr>
          <w:rFonts w:ascii="Verdana" w:hAnsi="Verdana"/>
          <w:color w:val="000000"/>
        </w:rPr>
        <w:t>Construção ou reforma em geral, por metro quadrado</w:t>
      </w:r>
    </w:p>
    <w:p w:rsidR="004043AB" w:rsidRDefault="004043AB" w:rsidP="004043AB">
      <w:pPr>
        <w:jc w:val="both"/>
        <w:rPr>
          <w:rFonts w:ascii="Verdana" w:hAnsi="Verdana"/>
          <w:color w:val="000000"/>
        </w:rPr>
      </w:pPr>
      <w:r>
        <w:rPr>
          <w:rFonts w:ascii="Verdana" w:hAnsi="Verdana"/>
          <w:b/>
          <w:color w:val="000000"/>
        </w:rPr>
        <w:t xml:space="preserve">                                   </w:t>
      </w:r>
      <w:r>
        <w:rPr>
          <w:rFonts w:ascii="Verdana" w:hAnsi="Verdana"/>
          <w:color w:val="000000"/>
        </w:rPr>
        <w:t xml:space="preserve"> de área construída......................................................................  0,009</w:t>
      </w:r>
    </w:p>
    <w:p w:rsidR="004043AB" w:rsidRDefault="004043AB" w:rsidP="004043AB">
      <w:pPr>
        <w:tabs>
          <w:tab w:val="left" w:pos="2127"/>
        </w:tabs>
        <w:jc w:val="both"/>
        <w:rPr>
          <w:rFonts w:ascii="Verdana" w:hAnsi="Verdana"/>
          <w:color w:val="000000"/>
        </w:rPr>
      </w:pPr>
      <w:r>
        <w:rPr>
          <w:rFonts w:ascii="Verdana" w:hAnsi="Verdana"/>
          <w:b/>
          <w:color w:val="000000"/>
        </w:rPr>
        <w:tab/>
        <w:t xml:space="preserve">b) </w:t>
      </w:r>
      <w:r>
        <w:rPr>
          <w:rFonts w:ascii="Verdana" w:hAnsi="Verdana"/>
          <w:color w:val="000000"/>
        </w:rPr>
        <w:t>Revalidação de alvará de construção, por m2......................... 0,001</w:t>
      </w:r>
    </w:p>
    <w:p w:rsidR="004043AB" w:rsidRDefault="004043AB" w:rsidP="004043AB">
      <w:pPr>
        <w:tabs>
          <w:tab w:val="left" w:pos="2127"/>
        </w:tabs>
        <w:jc w:val="both"/>
        <w:rPr>
          <w:rFonts w:ascii="Verdana" w:hAnsi="Verdana"/>
          <w:color w:val="000000"/>
        </w:rPr>
      </w:pPr>
      <w:r>
        <w:rPr>
          <w:rFonts w:ascii="Verdana" w:hAnsi="Verdana"/>
          <w:b/>
          <w:color w:val="000000"/>
        </w:rPr>
        <w:tab/>
        <w:t xml:space="preserve">c) </w:t>
      </w:r>
      <w:r>
        <w:rPr>
          <w:rFonts w:ascii="Verdana" w:hAnsi="Verdana"/>
          <w:color w:val="000000"/>
        </w:rPr>
        <w:t>Construção já concluída irregularmente, legalização</w:t>
      </w:r>
    </w:p>
    <w:p w:rsidR="004043AB" w:rsidRDefault="004043AB" w:rsidP="004043AB">
      <w:pPr>
        <w:tabs>
          <w:tab w:val="left" w:pos="0"/>
        </w:tabs>
        <w:jc w:val="both"/>
        <w:rPr>
          <w:rFonts w:ascii="Verdana" w:hAnsi="Verdana"/>
          <w:color w:val="000000"/>
        </w:rPr>
      </w:pPr>
      <w:r>
        <w:rPr>
          <w:rFonts w:ascii="Verdana" w:hAnsi="Verdana"/>
          <w:color w:val="000000"/>
        </w:rPr>
        <w:tab/>
      </w:r>
      <w:r>
        <w:rPr>
          <w:rFonts w:ascii="Verdana" w:hAnsi="Verdana"/>
          <w:color w:val="000000"/>
        </w:rPr>
        <w:tab/>
      </w:r>
      <w:r>
        <w:rPr>
          <w:rFonts w:ascii="Verdana" w:hAnsi="Verdana"/>
          <w:color w:val="000000"/>
        </w:rPr>
        <w:tab/>
        <w:t xml:space="preserve">    (levantamento por metro quadrado de </w:t>
      </w:r>
    </w:p>
    <w:p w:rsidR="004043AB" w:rsidRDefault="004043AB" w:rsidP="004043AB">
      <w:pPr>
        <w:tabs>
          <w:tab w:val="left" w:pos="0"/>
        </w:tabs>
        <w:jc w:val="both"/>
        <w:rPr>
          <w:rFonts w:ascii="Verdana" w:hAnsi="Verdana"/>
          <w:color w:val="000000"/>
        </w:rPr>
      </w:pPr>
      <w:r>
        <w:rPr>
          <w:rFonts w:ascii="Verdana" w:hAnsi="Verdana"/>
          <w:color w:val="000000"/>
        </w:rPr>
        <w:t xml:space="preserve">                                    área construída)..........................................................................  0,02</w:t>
      </w:r>
    </w:p>
    <w:p w:rsidR="004043AB" w:rsidRDefault="004043AB" w:rsidP="004043AB">
      <w:pPr>
        <w:tabs>
          <w:tab w:val="left" w:pos="0"/>
        </w:tabs>
        <w:jc w:val="both"/>
        <w:rPr>
          <w:rFonts w:ascii="Verdana" w:hAnsi="Verdana"/>
          <w:color w:val="000000"/>
        </w:rPr>
      </w:pPr>
      <w:r>
        <w:rPr>
          <w:rFonts w:ascii="Verdana" w:hAnsi="Verdana"/>
          <w:color w:val="000000"/>
        </w:rPr>
        <w:tab/>
      </w:r>
      <w:r>
        <w:rPr>
          <w:rFonts w:ascii="Verdana" w:hAnsi="Verdana"/>
          <w:color w:val="000000"/>
        </w:rPr>
        <w:tab/>
      </w:r>
      <w:r>
        <w:rPr>
          <w:rFonts w:ascii="Verdana" w:hAnsi="Verdana"/>
          <w:color w:val="000000"/>
        </w:rPr>
        <w:tab/>
      </w:r>
      <w:r>
        <w:rPr>
          <w:rFonts w:ascii="Verdana" w:hAnsi="Verdana"/>
          <w:b/>
          <w:color w:val="000000"/>
        </w:rPr>
        <w:t xml:space="preserve">d) </w:t>
      </w:r>
      <w:r>
        <w:rPr>
          <w:rFonts w:ascii="Verdana" w:hAnsi="Verdana"/>
          <w:color w:val="000000"/>
        </w:rPr>
        <w:t xml:space="preserve">Edifício ou casa iniciada sem alvará de </w:t>
      </w:r>
      <w:proofErr w:type="spellStart"/>
      <w:r>
        <w:rPr>
          <w:rFonts w:ascii="Verdana" w:hAnsi="Verdana"/>
          <w:color w:val="000000"/>
        </w:rPr>
        <w:t>constru</w:t>
      </w:r>
      <w:proofErr w:type="spellEnd"/>
      <w:r>
        <w:rPr>
          <w:rFonts w:ascii="Verdana" w:hAnsi="Verdana"/>
          <w:color w:val="000000"/>
        </w:rPr>
        <w:t>-</w:t>
      </w:r>
    </w:p>
    <w:p w:rsidR="004043AB" w:rsidRDefault="004043AB" w:rsidP="004043AB">
      <w:pPr>
        <w:tabs>
          <w:tab w:val="left" w:pos="0"/>
        </w:tabs>
        <w:jc w:val="both"/>
        <w:rPr>
          <w:rFonts w:ascii="Verdana" w:hAnsi="Verdana"/>
          <w:color w:val="000000"/>
        </w:rPr>
      </w:pPr>
      <w:r>
        <w:rPr>
          <w:rFonts w:ascii="Verdana" w:hAnsi="Verdana"/>
          <w:color w:val="000000"/>
        </w:rPr>
        <w:tab/>
      </w:r>
      <w:r>
        <w:rPr>
          <w:rFonts w:ascii="Verdana" w:hAnsi="Verdana"/>
          <w:color w:val="000000"/>
        </w:rPr>
        <w:tab/>
      </w:r>
      <w:r>
        <w:rPr>
          <w:rFonts w:ascii="Verdana" w:hAnsi="Verdana"/>
          <w:color w:val="000000"/>
        </w:rPr>
        <w:tab/>
        <w:t>cão ou projeto aprovado, por metro quadrado............................ 0,017</w:t>
      </w:r>
    </w:p>
    <w:p w:rsidR="004043AB" w:rsidRDefault="004043AB" w:rsidP="004043AB">
      <w:pPr>
        <w:tabs>
          <w:tab w:val="left" w:pos="0"/>
        </w:tabs>
        <w:jc w:val="both"/>
        <w:rPr>
          <w:rFonts w:ascii="Verdana" w:hAnsi="Verdana"/>
          <w:b/>
          <w:color w:val="000000"/>
        </w:rPr>
      </w:pPr>
    </w:p>
    <w:p w:rsidR="004043AB" w:rsidRDefault="004043AB" w:rsidP="004043AB">
      <w:pPr>
        <w:tabs>
          <w:tab w:val="left" w:pos="0"/>
        </w:tabs>
        <w:jc w:val="both"/>
        <w:rPr>
          <w:rFonts w:ascii="Verdana" w:hAnsi="Verdana"/>
          <w:color w:val="000000"/>
        </w:rPr>
      </w:pPr>
      <w:r>
        <w:rPr>
          <w:rFonts w:ascii="Verdana" w:hAnsi="Verdana"/>
          <w:b/>
          <w:color w:val="000000"/>
        </w:rPr>
        <w:t>02</w:t>
      </w:r>
      <w:r>
        <w:rPr>
          <w:rFonts w:ascii="Verdana" w:hAnsi="Verdana"/>
          <w:color w:val="000000"/>
        </w:rPr>
        <w:tab/>
      </w:r>
      <w:r>
        <w:rPr>
          <w:rFonts w:ascii="Verdana" w:hAnsi="Verdana"/>
          <w:color w:val="000000"/>
        </w:rPr>
        <w:tab/>
      </w:r>
      <w:r>
        <w:rPr>
          <w:rFonts w:ascii="Verdana" w:hAnsi="Verdana"/>
          <w:color w:val="000000"/>
        </w:rPr>
        <w:tab/>
        <w:t>Desmembramento e loteamento :</w:t>
      </w:r>
    </w:p>
    <w:p w:rsidR="004043AB" w:rsidRDefault="004043AB" w:rsidP="004043AB">
      <w:pPr>
        <w:tabs>
          <w:tab w:val="left" w:pos="0"/>
        </w:tabs>
        <w:jc w:val="both"/>
        <w:rPr>
          <w:rFonts w:ascii="Verdana" w:hAnsi="Verdana"/>
          <w:color w:val="000000"/>
        </w:rPr>
      </w:pPr>
      <w:r>
        <w:rPr>
          <w:rFonts w:ascii="Verdana" w:hAnsi="Verdana"/>
          <w:color w:val="000000"/>
        </w:rPr>
        <w:t xml:space="preserve">               </w:t>
      </w:r>
      <w:r>
        <w:rPr>
          <w:rFonts w:ascii="Verdana" w:hAnsi="Verdana"/>
          <w:color w:val="000000"/>
        </w:rPr>
        <w:tab/>
      </w:r>
      <w:r>
        <w:rPr>
          <w:rFonts w:ascii="Verdana" w:hAnsi="Verdana"/>
          <w:color w:val="000000"/>
        </w:rPr>
        <w:tab/>
      </w:r>
      <w:r>
        <w:rPr>
          <w:rFonts w:ascii="Verdana" w:hAnsi="Verdana"/>
          <w:b/>
          <w:color w:val="000000"/>
        </w:rPr>
        <w:t>a)</w:t>
      </w:r>
      <w:r>
        <w:rPr>
          <w:rFonts w:ascii="Verdana" w:hAnsi="Verdana"/>
          <w:color w:val="000000"/>
        </w:rPr>
        <w:t xml:space="preserve"> desmembramento e   loteamento, anexação, fusão</w:t>
      </w:r>
    </w:p>
    <w:p w:rsidR="004043AB" w:rsidRDefault="004043AB" w:rsidP="004043AB">
      <w:pPr>
        <w:tabs>
          <w:tab w:val="left" w:pos="0"/>
        </w:tabs>
        <w:jc w:val="both"/>
        <w:rPr>
          <w:rFonts w:ascii="Verdana" w:hAnsi="Verdana"/>
          <w:color w:val="000000"/>
        </w:rPr>
      </w:pPr>
      <w:r>
        <w:rPr>
          <w:rFonts w:ascii="Verdana" w:hAnsi="Verdana"/>
          <w:color w:val="000000"/>
        </w:rPr>
        <w:tab/>
      </w:r>
      <w:r>
        <w:rPr>
          <w:rFonts w:ascii="Verdana" w:hAnsi="Verdana"/>
          <w:color w:val="000000"/>
        </w:rPr>
        <w:tab/>
      </w:r>
      <w:r>
        <w:rPr>
          <w:rFonts w:ascii="Verdana" w:hAnsi="Verdana"/>
          <w:color w:val="000000"/>
        </w:rPr>
        <w:tab/>
        <w:t xml:space="preserve">    e  </w:t>
      </w:r>
      <w:proofErr w:type="spellStart"/>
      <w:r>
        <w:rPr>
          <w:rFonts w:ascii="Verdana" w:hAnsi="Verdana"/>
          <w:color w:val="000000"/>
        </w:rPr>
        <w:t>remembramento</w:t>
      </w:r>
      <w:proofErr w:type="spellEnd"/>
      <w:r>
        <w:rPr>
          <w:rFonts w:ascii="Verdana" w:hAnsi="Verdana"/>
          <w:color w:val="000000"/>
        </w:rPr>
        <w:t>, por m2...................................................0,0005</w:t>
      </w: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r>
        <w:rPr>
          <w:rFonts w:ascii="Verdana" w:hAnsi="Verdana"/>
          <w:b/>
          <w:color w:val="000000"/>
        </w:rPr>
        <w:t xml:space="preserve">03                              </w:t>
      </w:r>
      <w:r>
        <w:rPr>
          <w:rFonts w:ascii="Verdana" w:hAnsi="Verdana"/>
          <w:color w:val="000000"/>
        </w:rPr>
        <w:t>Numeração de imóveis................................................................. 0,08</w:t>
      </w: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ind w:firstLine="2127"/>
        <w:jc w:val="both"/>
        <w:rPr>
          <w:rFonts w:ascii="Verdana" w:hAnsi="Verdana"/>
          <w:color w:val="000000"/>
        </w:rPr>
      </w:pPr>
      <w:r>
        <w:rPr>
          <w:rFonts w:ascii="Verdana" w:hAnsi="Verdana"/>
          <w:color w:val="000000"/>
        </w:rPr>
        <w:t>Gabinete do Prefeito em Formiga, 11 de dezembro de 2002.</w:t>
      </w: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b/>
          <w:i/>
          <w:color w:val="000000"/>
        </w:rPr>
      </w:pPr>
      <w:r>
        <w:rPr>
          <w:rFonts w:ascii="Verdana" w:hAnsi="Verdana"/>
          <w:b/>
          <w:i/>
          <w:color w:val="000000"/>
        </w:rPr>
        <w:t>JUAREZ EUFRÁSIO DE CARVALHO</w:t>
      </w:r>
    </w:p>
    <w:p w:rsidR="004043AB" w:rsidRDefault="004043AB" w:rsidP="004043AB">
      <w:pPr>
        <w:tabs>
          <w:tab w:val="left" w:pos="0"/>
        </w:tabs>
        <w:jc w:val="both"/>
        <w:rPr>
          <w:rFonts w:ascii="Verdana" w:hAnsi="Verdana"/>
          <w:color w:val="000000"/>
        </w:rPr>
      </w:pPr>
      <w:r>
        <w:rPr>
          <w:rFonts w:ascii="Verdana" w:hAnsi="Verdana"/>
          <w:color w:val="000000"/>
        </w:rPr>
        <w:t>Prefeito Municipal</w:t>
      </w:r>
    </w:p>
    <w:p w:rsidR="004043AB" w:rsidRDefault="004043AB" w:rsidP="004043AB">
      <w:pPr>
        <w:jc w:val="both"/>
        <w:rPr>
          <w:rFonts w:ascii="Verdana" w:hAnsi="Verdana"/>
        </w:rPr>
      </w:pPr>
    </w:p>
    <w:p w:rsidR="004043AB" w:rsidRDefault="004043AB" w:rsidP="004043AB">
      <w:pPr>
        <w:jc w:val="both"/>
        <w:rPr>
          <w:rFonts w:ascii="Verdana" w:hAnsi="Verdana"/>
        </w:rPr>
      </w:pPr>
      <w:r>
        <w:rPr>
          <w:rFonts w:ascii="Verdana" w:hAnsi="Verdana"/>
        </w:rPr>
        <w:br w:type="page"/>
      </w:r>
    </w:p>
    <w:p w:rsidR="004043AB" w:rsidRDefault="004043AB" w:rsidP="004043AB">
      <w:pPr>
        <w:jc w:val="both"/>
        <w:rPr>
          <w:rFonts w:ascii="Verdana" w:hAnsi="Verdana"/>
          <w:b/>
          <w:color w:val="000000"/>
        </w:rPr>
      </w:pPr>
      <w:r>
        <w:rPr>
          <w:rFonts w:ascii="Verdana" w:hAnsi="Verdana"/>
          <w:b/>
        </w:rPr>
        <w:lastRenderedPageBreak/>
        <w:t xml:space="preserve">ANEXO  VIII, </w:t>
      </w:r>
      <w:r>
        <w:rPr>
          <w:rFonts w:ascii="Verdana" w:hAnsi="Verdana"/>
          <w:b/>
          <w:color w:val="000000"/>
        </w:rPr>
        <w:t>À LEI COMPLEMENTAR Nº 001, DE 11 DE DEZEMBRO DE 2002.</w:t>
      </w:r>
    </w:p>
    <w:p w:rsidR="004043AB" w:rsidRDefault="004043AB" w:rsidP="004043AB">
      <w:pPr>
        <w:pStyle w:val="Legenda"/>
        <w:ind w:right="0"/>
        <w:jc w:val="both"/>
        <w:rPr>
          <w:rFonts w:ascii="Verdana" w:hAnsi="Verdana"/>
          <w:sz w:val="20"/>
        </w:rPr>
      </w:pPr>
    </w:p>
    <w:p w:rsidR="004043AB" w:rsidRDefault="004043AB" w:rsidP="004043AB">
      <w:pPr>
        <w:jc w:val="both"/>
        <w:rPr>
          <w:rFonts w:ascii="Verdana" w:hAnsi="Verdana"/>
          <w:color w:val="000000"/>
        </w:rPr>
      </w:pPr>
    </w:p>
    <w:p w:rsidR="004043AB" w:rsidRDefault="004043AB" w:rsidP="004043AB">
      <w:pPr>
        <w:jc w:val="both"/>
        <w:rPr>
          <w:rFonts w:ascii="Verdana" w:hAnsi="Verdana"/>
          <w:b/>
          <w:color w:val="000000"/>
        </w:rPr>
      </w:pPr>
      <w:r>
        <w:rPr>
          <w:rFonts w:ascii="Verdana" w:hAnsi="Verdana"/>
          <w:b/>
          <w:color w:val="000000"/>
        </w:rPr>
        <w:tab/>
      </w:r>
      <w:r>
        <w:rPr>
          <w:rFonts w:ascii="Verdana" w:hAnsi="Verdana"/>
          <w:b/>
          <w:color w:val="000000"/>
        </w:rPr>
        <w:tab/>
      </w:r>
      <w:r>
        <w:rPr>
          <w:rFonts w:ascii="Verdana" w:hAnsi="Verdana"/>
          <w:b/>
          <w:color w:val="000000"/>
        </w:rPr>
        <w:tab/>
        <w:t>TABELA   1 -   PUBLICIDADE VISUAL</w:t>
      </w:r>
    </w:p>
    <w:p w:rsidR="004043AB" w:rsidRDefault="004043AB" w:rsidP="004043AB">
      <w:pPr>
        <w:jc w:val="both"/>
        <w:rPr>
          <w:rFonts w:ascii="Verdana" w:hAnsi="Verdan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2"/>
        <w:gridCol w:w="7186"/>
        <w:gridCol w:w="1418"/>
      </w:tblGrid>
      <w:tr w:rsidR="004043AB" w:rsidTr="00CD58E5">
        <w:tc>
          <w:tcPr>
            <w:tcW w:w="822" w:type="dxa"/>
          </w:tcPr>
          <w:p w:rsidR="004043AB" w:rsidRDefault="004043AB" w:rsidP="00CD58E5">
            <w:pPr>
              <w:jc w:val="both"/>
              <w:rPr>
                <w:rFonts w:ascii="Verdana" w:hAnsi="Verdana"/>
                <w:b/>
                <w:i/>
                <w:color w:val="000000"/>
              </w:rPr>
            </w:pPr>
            <w:r>
              <w:rPr>
                <w:rFonts w:ascii="Verdana" w:hAnsi="Verdana"/>
                <w:b/>
                <w:i/>
                <w:color w:val="000000"/>
              </w:rPr>
              <w:t>ITEM</w:t>
            </w:r>
          </w:p>
        </w:tc>
        <w:tc>
          <w:tcPr>
            <w:tcW w:w="7186" w:type="dxa"/>
            <w:tcBorders>
              <w:bottom w:val="single" w:sz="4" w:space="0" w:color="auto"/>
            </w:tcBorders>
          </w:tcPr>
          <w:p w:rsidR="004043AB" w:rsidRDefault="004043AB" w:rsidP="00CD58E5">
            <w:pPr>
              <w:jc w:val="both"/>
              <w:rPr>
                <w:rFonts w:ascii="Verdana" w:hAnsi="Verdana"/>
                <w:b/>
                <w:i/>
                <w:color w:val="000000"/>
              </w:rPr>
            </w:pPr>
            <w:r>
              <w:rPr>
                <w:rFonts w:ascii="Verdana" w:hAnsi="Verdana"/>
                <w:b/>
                <w:i/>
                <w:color w:val="000000"/>
              </w:rPr>
              <w:t>ESPECIFICAÇÃO</w:t>
            </w:r>
          </w:p>
        </w:tc>
        <w:tc>
          <w:tcPr>
            <w:tcW w:w="1418" w:type="dxa"/>
            <w:tcBorders>
              <w:bottom w:val="single" w:sz="4" w:space="0" w:color="auto"/>
            </w:tcBorders>
          </w:tcPr>
          <w:p w:rsidR="004043AB" w:rsidRDefault="004043AB" w:rsidP="00CD58E5">
            <w:pPr>
              <w:jc w:val="both"/>
              <w:rPr>
                <w:rFonts w:ascii="Verdana" w:hAnsi="Verdana"/>
                <w:b/>
                <w:i/>
                <w:color w:val="000000"/>
              </w:rPr>
            </w:pPr>
            <w:r>
              <w:rPr>
                <w:rFonts w:ascii="Verdana" w:hAnsi="Verdana"/>
                <w:b/>
                <w:i/>
                <w:color w:val="000000"/>
              </w:rPr>
              <w:t>VALOR (UFPMF)</w:t>
            </w:r>
          </w:p>
        </w:tc>
      </w:tr>
      <w:tr w:rsidR="004043AB" w:rsidTr="00CD58E5">
        <w:tc>
          <w:tcPr>
            <w:tcW w:w="822" w:type="dxa"/>
            <w:tcBorders>
              <w:right w:val="nil"/>
            </w:tcBorders>
          </w:tcPr>
          <w:p w:rsidR="004043AB" w:rsidRDefault="004043AB" w:rsidP="00CD58E5">
            <w:pPr>
              <w:jc w:val="both"/>
              <w:rPr>
                <w:rFonts w:ascii="Verdana" w:hAnsi="Verdana"/>
                <w:b/>
                <w:color w:val="000000"/>
              </w:rPr>
            </w:pPr>
            <w:r>
              <w:rPr>
                <w:rFonts w:ascii="Verdana" w:hAnsi="Verdana"/>
                <w:b/>
                <w:color w:val="000000"/>
              </w:rPr>
              <w:t>I</w:t>
            </w:r>
          </w:p>
        </w:tc>
        <w:tc>
          <w:tcPr>
            <w:tcW w:w="7186" w:type="dxa"/>
            <w:tcBorders>
              <w:left w:val="nil"/>
              <w:bottom w:val="single" w:sz="4" w:space="0" w:color="auto"/>
              <w:right w:val="nil"/>
            </w:tcBorders>
          </w:tcPr>
          <w:p w:rsidR="004043AB" w:rsidRDefault="004043AB" w:rsidP="00CD58E5">
            <w:pPr>
              <w:jc w:val="both"/>
              <w:rPr>
                <w:rFonts w:ascii="Verdana" w:hAnsi="Verdana"/>
                <w:b/>
                <w:color w:val="000000"/>
              </w:rPr>
            </w:pPr>
            <w:r>
              <w:rPr>
                <w:rFonts w:ascii="Verdana" w:hAnsi="Verdana"/>
                <w:b/>
                <w:color w:val="000000"/>
              </w:rPr>
              <w:t>INTERNOS</w:t>
            </w:r>
          </w:p>
        </w:tc>
        <w:tc>
          <w:tcPr>
            <w:tcW w:w="1418" w:type="dxa"/>
            <w:tcBorders>
              <w:left w:val="nil"/>
            </w:tcBorders>
          </w:tcPr>
          <w:p w:rsidR="004043AB" w:rsidRDefault="004043AB" w:rsidP="00CD58E5">
            <w:pPr>
              <w:jc w:val="both"/>
              <w:rPr>
                <w:rFonts w:ascii="Verdana" w:hAnsi="Verdana"/>
                <w:b/>
                <w:color w:val="000000"/>
              </w:rPr>
            </w:pPr>
          </w:p>
        </w:tc>
      </w:tr>
      <w:tr w:rsidR="004043AB" w:rsidTr="00CD58E5">
        <w:tc>
          <w:tcPr>
            <w:tcW w:w="822" w:type="dxa"/>
            <w:tcBorders>
              <w:right w:val="nil"/>
            </w:tcBorders>
          </w:tcPr>
          <w:p w:rsidR="004043AB" w:rsidRDefault="004043AB" w:rsidP="00CD58E5">
            <w:pPr>
              <w:jc w:val="both"/>
              <w:rPr>
                <w:rFonts w:ascii="Verdana" w:hAnsi="Verdana"/>
                <w:b/>
                <w:color w:val="000000"/>
              </w:rPr>
            </w:pPr>
          </w:p>
        </w:tc>
        <w:tc>
          <w:tcPr>
            <w:tcW w:w="7186" w:type="dxa"/>
            <w:tcBorders>
              <w:left w:val="nil"/>
            </w:tcBorders>
          </w:tcPr>
          <w:p w:rsidR="004043AB" w:rsidRDefault="004043AB" w:rsidP="00CD58E5">
            <w:pPr>
              <w:jc w:val="both"/>
              <w:rPr>
                <w:rFonts w:ascii="Verdana" w:hAnsi="Verdana"/>
                <w:color w:val="000000"/>
              </w:rPr>
            </w:pPr>
            <w:r>
              <w:rPr>
                <w:rFonts w:ascii="Verdana" w:hAnsi="Verdana"/>
                <w:b/>
                <w:color w:val="000000"/>
              </w:rPr>
              <w:t>a)</w:t>
            </w:r>
            <w:r>
              <w:rPr>
                <w:rFonts w:ascii="Verdana" w:hAnsi="Verdana"/>
                <w:color w:val="000000"/>
              </w:rPr>
              <w:t xml:space="preserve"> anúncio em pano de boca em casa de diversão, por ano</w:t>
            </w:r>
          </w:p>
        </w:tc>
        <w:tc>
          <w:tcPr>
            <w:tcW w:w="1418" w:type="dxa"/>
            <w:vAlign w:val="center"/>
          </w:tcPr>
          <w:p w:rsidR="004043AB" w:rsidRDefault="004043AB" w:rsidP="00CD58E5">
            <w:pPr>
              <w:jc w:val="both"/>
              <w:rPr>
                <w:rFonts w:ascii="Verdana" w:hAnsi="Verdana"/>
                <w:color w:val="000000"/>
              </w:rPr>
            </w:pPr>
            <w:r>
              <w:rPr>
                <w:rFonts w:ascii="Verdana" w:hAnsi="Verdana"/>
                <w:color w:val="000000"/>
              </w:rPr>
              <w:t>0,2</w:t>
            </w:r>
          </w:p>
        </w:tc>
      </w:tr>
      <w:tr w:rsidR="004043AB" w:rsidTr="00CD58E5">
        <w:tc>
          <w:tcPr>
            <w:tcW w:w="822" w:type="dxa"/>
            <w:tcBorders>
              <w:right w:val="nil"/>
            </w:tcBorders>
          </w:tcPr>
          <w:p w:rsidR="004043AB" w:rsidRDefault="004043AB" w:rsidP="00CD58E5">
            <w:pPr>
              <w:jc w:val="both"/>
              <w:rPr>
                <w:rFonts w:ascii="Verdana" w:hAnsi="Verdana"/>
                <w:b/>
                <w:color w:val="000000"/>
              </w:rPr>
            </w:pPr>
          </w:p>
        </w:tc>
        <w:tc>
          <w:tcPr>
            <w:tcW w:w="7186" w:type="dxa"/>
            <w:tcBorders>
              <w:left w:val="nil"/>
            </w:tcBorders>
          </w:tcPr>
          <w:p w:rsidR="004043AB" w:rsidRDefault="004043AB" w:rsidP="00CD58E5">
            <w:pPr>
              <w:jc w:val="both"/>
              <w:rPr>
                <w:rFonts w:ascii="Verdana" w:hAnsi="Verdana"/>
                <w:color w:val="000000"/>
              </w:rPr>
            </w:pPr>
            <w:r>
              <w:rPr>
                <w:rFonts w:ascii="Verdana" w:hAnsi="Verdana"/>
                <w:b/>
                <w:color w:val="000000"/>
              </w:rPr>
              <w:t>b)</w:t>
            </w:r>
            <w:r>
              <w:rPr>
                <w:rFonts w:ascii="Verdana" w:hAnsi="Verdana"/>
                <w:color w:val="000000"/>
              </w:rPr>
              <w:t xml:space="preserve"> anúncios, quando estranhos ao próprio negócio, em casa de diversão, parques de diversão, por ano</w:t>
            </w:r>
          </w:p>
        </w:tc>
        <w:tc>
          <w:tcPr>
            <w:tcW w:w="1418" w:type="dxa"/>
            <w:vAlign w:val="center"/>
          </w:tcPr>
          <w:p w:rsidR="004043AB" w:rsidRDefault="004043AB" w:rsidP="00CD58E5">
            <w:pPr>
              <w:jc w:val="both"/>
              <w:rPr>
                <w:rFonts w:ascii="Verdana" w:hAnsi="Verdana"/>
                <w:color w:val="000000"/>
              </w:rPr>
            </w:pPr>
            <w:r>
              <w:rPr>
                <w:rFonts w:ascii="Verdana" w:hAnsi="Verdana"/>
                <w:color w:val="000000"/>
              </w:rPr>
              <w:t>0,3</w:t>
            </w:r>
          </w:p>
        </w:tc>
      </w:tr>
      <w:tr w:rsidR="004043AB" w:rsidTr="00CD58E5">
        <w:tc>
          <w:tcPr>
            <w:tcW w:w="822" w:type="dxa"/>
            <w:tcBorders>
              <w:bottom w:val="single" w:sz="4" w:space="0" w:color="auto"/>
              <w:right w:val="nil"/>
            </w:tcBorders>
          </w:tcPr>
          <w:p w:rsidR="004043AB" w:rsidRDefault="004043AB" w:rsidP="00CD58E5">
            <w:pPr>
              <w:jc w:val="both"/>
              <w:rPr>
                <w:rFonts w:ascii="Verdana" w:hAnsi="Verdana"/>
                <w:b/>
                <w:color w:val="000000"/>
              </w:rPr>
            </w:pPr>
          </w:p>
        </w:tc>
        <w:tc>
          <w:tcPr>
            <w:tcW w:w="7186" w:type="dxa"/>
            <w:tcBorders>
              <w:left w:val="nil"/>
              <w:bottom w:val="single" w:sz="4" w:space="0" w:color="auto"/>
            </w:tcBorders>
          </w:tcPr>
          <w:p w:rsidR="004043AB" w:rsidRDefault="004043AB" w:rsidP="00CD58E5">
            <w:pPr>
              <w:jc w:val="both"/>
              <w:rPr>
                <w:rFonts w:ascii="Verdana" w:hAnsi="Verdana"/>
                <w:color w:val="000000"/>
              </w:rPr>
            </w:pPr>
            <w:r>
              <w:rPr>
                <w:rFonts w:ascii="Verdana" w:hAnsi="Verdana"/>
                <w:b/>
                <w:color w:val="000000"/>
              </w:rPr>
              <w:t>c)</w:t>
            </w:r>
            <w:r>
              <w:rPr>
                <w:rFonts w:ascii="Verdana" w:hAnsi="Verdana"/>
                <w:color w:val="000000"/>
              </w:rPr>
              <w:t xml:space="preserve"> idem, idem, em estabelecimentos comerciais, por ano</w:t>
            </w:r>
          </w:p>
        </w:tc>
        <w:tc>
          <w:tcPr>
            <w:tcW w:w="1418" w:type="dxa"/>
            <w:tcBorders>
              <w:bottom w:val="single" w:sz="4" w:space="0" w:color="auto"/>
            </w:tcBorders>
            <w:vAlign w:val="center"/>
          </w:tcPr>
          <w:p w:rsidR="004043AB" w:rsidRDefault="004043AB" w:rsidP="00CD58E5">
            <w:pPr>
              <w:jc w:val="both"/>
              <w:rPr>
                <w:rFonts w:ascii="Verdana" w:hAnsi="Verdana"/>
                <w:color w:val="000000"/>
              </w:rPr>
            </w:pPr>
            <w:r>
              <w:rPr>
                <w:rFonts w:ascii="Verdana" w:hAnsi="Verdana"/>
                <w:color w:val="000000"/>
              </w:rPr>
              <w:t>0,3</w:t>
            </w:r>
          </w:p>
        </w:tc>
      </w:tr>
      <w:tr w:rsidR="004043AB" w:rsidTr="00CD58E5">
        <w:tc>
          <w:tcPr>
            <w:tcW w:w="822" w:type="dxa"/>
            <w:tcBorders>
              <w:bottom w:val="single" w:sz="4" w:space="0" w:color="auto"/>
              <w:right w:val="nil"/>
            </w:tcBorders>
          </w:tcPr>
          <w:p w:rsidR="004043AB" w:rsidRDefault="004043AB" w:rsidP="00CD58E5">
            <w:pPr>
              <w:jc w:val="both"/>
              <w:rPr>
                <w:rFonts w:ascii="Verdana" w:hAnsi="Verdana"/>
                <w:b/>
                <w:color w:val="000000"/>
              </w:rPr>
            </w:pPr>
          </w:p>
        </w:tc>
        <w:tc>
          <w:tcPr>
            <w:tcW w:w="7186" w:type="dxa"/>
            <w:tcBorders>
              <w:left w:val="nil"/>
              <w:bottom w:val="single" w:sz="4" w:space="0" w:color="auto"/>
              <w:right w:val="nil"/>
            </w:tcBorders>
          </w:tcPr>
          <w:p w:rsidR="004043AB" w:rsidRDefault="004043AB" w:rsidP="00CD58E5">
            <w:pPr>
              <w:jc w:val="both"/>
              <w:rPr>
                <w:rFonts w:ascii="Verdana" w:hAnsi="Verdana"/>
                <w:color w:val="000000"/>
              </w:rPr>
            </w:pPr>
          </w:p>
        </w:tc>
        <w:tc>
          <w:tcPr>
            <w:tcW w:w="1418" w:type="dxa"/>
            <w:tcBorders>
              <w:left w:val="nil"/>
              <w:bottom w:val="single" w:sz="4" w:space="0" w:color="auto"/>
            </w:tcBorders>
            <w:vAlign w:val="center"/>
          </w:tcPr>
          <w:p w:rsidR="004043AB" w:rsidRDefault="004043AB" w:rsidP="00CD58E5">
            <w:pPr>
              <w:jc w:val="both"/>
              <w:rPr>
                <w:rFonts w:ascii="Verdana" w:hAnsi="Verdana"/>
                <w:color w:val="000000"/>
              </w:rPr>
            </w:pPr>
          </w:p>
        </w:tc>
      </w:tr>
      <w:tr w:rsidR="004043AB" w:rsidTr="00CD58E5">
        <w:tc>
          <w:tcPr>
            <w:tcW w:w="822" w:type="dxa"/>
            <w:tcBorders>
              <w:top w:val="single" w:sz="4" w:space="0" w:color="auto"/>
              <w:right w:val="nil"/>
            </w:tcBorders>
          </w:tcPr>
          <w:p w:rsidR="004043AB" w:rsidRDefault="004043AB" w:rsidP="00CD58E5">
            <w:pPr>
              <w:jc w:val="both"/>
              <w:rPr>
                <w:rFonts w:ascii="Verdana" w:hAnsi="Verdana"/>
                <w:b/>
                <w:color w:val="000000"/>
              </w:rPr>
            </w:pPr>
            <w:r>
              <w:rPr>
                <w:rFonts w:ascii="Verdana" w:hAnsi="Verdana"/>
                <w:b/>
                <w:color w:val="000000"/>
              </w:rPr>
              <w:t>II</w:t>
            </w:r>
          </w:p>
        </w:tc>
        <w:tc>
          <w:tcPr>
            <w:tcW w:w="7186" w:type="dxa"/>
            <w:tcBorders>
              <w:top w:val="single" w:sz="4" w:space="0" w:color="auto"/>
              <w:left w:val="nil"/>
              <w:bottom w:val="single" w:sz="4" w:space="0" w:color="auto"/>
              <w:right w:val="nil"/>
            </w:tcBorders>
          </w:tcPr>
          <w:p w:rsidR="004043AB" w:rsidRDefault="004043AB" w:rsidP="00CD58E5">
            <w:pPr>
              <w:jc w:val="both"/>
              <w:rPr>
                <w:rFonts w:ascii="Verdana" w:hAnsi="Verdana"/>
                <w:b/>
                <w:color w:val="000000"/>
              </w:rPr>
            </w:pPr>
            <w:r>
              <w:rPr>
                <w:rFonts w:ascii="Verdana" w:hAnsi="Verdana"/>
                <w:b/>
                <w:color w:val="000000"/>
              </w:rPr>
              <w:t>EXTERNOS</w:t>
            </w:r>
          </w:p>
        </w:tc>
        <w:tc>
          <w:tcPr>
            <w:tcW w:w="1418" w:type="dxa"/>
            <w:tcBorders>
              <w:top w:val="single" w:sz="4" w:space="0" w:color="auto"/>
              <w:left w:val="nil"/>
            </w:tcBorders>
          </w:tcPr>
          <w:p w:rsidR="004043AB" w:rsidRDefault="004043AB" w:rsidP="00CD58E5">
            <w:pPr>
              <w:jc w:val="both"/>
              <w:rPr>
                <w:rFonts w:ascii="Verdana" w:hAnsi="Verdana"/>
                <w:color w:val="000000"/>
              </w:rPr>
            </w:pPr>
          </w:p>
        </w:tc>
      </w:tr>
      <w:tr w:rsidR="004043AB" w:rsidTr="00CD58E5">
        <w:tc>
          <w:tcPr>
            <w:tcW w:w="822" w:type="dxa"/>
            <w:tcBorders>
              <w:right w:val="nil"/>
            </w:tcBorders>
          </w:tcPr>
          <w:p w:rsidR="004043AB" w:rsidRDefault="004043AB" w:rsidP="00CD58E5">
            <w:pPr>
              <w:jc w:val="both"/>
              <w:rPr>
                <w:rFonts w:ascii="Verdana" w:hAnsi="Verdana"/>
                <w:b/>
                <w:color w:val="000000"/>
              </w:rPr>
            </w:pPr>
          </w:p>
        </w:tc>
        <w:tc>
          <w:tcPr>
            <w:tcW w:w="7186" w:type="dxa"/>
            <w:tcBorders>
              <w:left w:val="nil"/>
            </w:tcBorders>
          </w:tcPr>
          <w:p w:rsidR="004043AB" w:rsidRDefault="004043AB" w:rsidP="00CD58E5">
            <w:pPr>
              <w:jc w:val="both"/>
              <w:rPr>
                <w:rFonts w:ascii="Verdana" w:hAnsi="Verdana"/>
                <w:color w:val="000000"/>
              </w:rPr>
            </w:pPr>
            <w:r>
              <w:rPr>
                <w:rFonts w:ascii="Verdana" w:hAnsi="Verdana"/>
                <w:b/>
                <w:color w:val="000000"/>
              </w:rPr>
              <w:t>a)</w:t>
            </w:r>
            <w:r>
              <w:rPr>
                <w:rFonts w:ascii="Verdana" w:hAnsi="Verdana"/>
                <w:color w:val="000000"/>
              </w:rPr>
              <w:t xml:space="preserve"> anúncios em painéis referentes a diversões exploradas no local de películas cinematográficas, colocadas na parte externa dos teatros, cinemas e similares, quaisquer dimensões e número por ano</w:t>
            </w:r>
          </w:p>
        </w:tc>
        <w:tc>
          <w:tcPr>
            <w:tcW w:w="1418" w:type="dxa"/>
            <w:vAlign w:val="center"/>
          </w:tcPr>
          <w:p w:rsidR="004043AB" w:rsidRDefault="004043AB" w:rsidP="00CD58E5">
            <w:pPr>
              <w:jc w:val="both"/>
              <w:rPr>
                <w:rFonts w:ascii="Verdana" w:hAnsi="Verdana"/>
                <w:color w:val="000000"/>
              </w:rPr>
            </w:pPr>
            <w:r>
              <w:rPr>
                <w:rFonts w:ascii="Verdana" w:hAnsi="Verdana"/>
                <w:color w:val="000000"/>
              </w:rPr>
              <w:t>0,4</w:t>
            </w:r>
          </w:p>
        </w:tc>
      </w:tr>
      <w:tr w:rsidR="004043AB" w:rsidTr="00CD58E5">
        <w:tc>
          <w:tcPr>
            <w:tcW w:w="822" w:type="dxa"/>
            <w:tcBorders>
              <w:right w:val="nil"/>
            </w:tcBorders>
          </w:tcPr>
          <w:p w:rsidR="004043AB" w:rsidRDefault="004043AB" w:rsidP="00CD58E5">
            <w:pPr>
              <w:jc w:val="both"/>
              <w:rPr>
                <w:rFonts w:ascii="Verdana" w:hAnsi="Verdana"/>
                <w:b/>
                <w:color w:val="000000"/>
              </w:rPr>
            </w:pPr>
          </w:p>
        </w:tc>
        <w:tc>
          <w:tcPr>
            <w:tcW w:w="7186" w:type="dxa"/>
            <w:tcBorders>
              <w:left w:val="nil"/>
            </w:tcBorders>
          </w:tcPr>
          <w:p w:rsidR="004043AB" w:rsidRDefault="004043AB" w:rsidP="00CD58E5">
            <w:pPr>
              <w:jc w:val="both"/>
              <w:rPr>
                <w:rFonts w:ascii="Verdana" w:hAnsi="Verdana"/>
                <w:color w:val="000000"/>
              </w:rPr>
            </w:pPr>
            <w:r>
              <w:rPr>
                <w:rFonts w:ascii="Verdana" w:hAnsi="Verdana"/>
                <w:b/>
                <w:color w:val="000000"/>
              </w:rPr>
              <w:t>b)</w:t>
            </w:r>
            <w:r>
              <w:rPr>
                <w:rFonts w:ascii="Verdana" w:hAnsi="Verdana"/>
                <w:color w:val="000000"/>
              </w:rPr>
              <w:t xml:space="preserve"> anúncios em painéis referentes a diversões, colocados em local diverso do estabelecimento do anunciando, por ano</w:t>
            </w:r>
          </w:p>
        </w:tc>
        <w:tc>
          <w:tcPr>
            <w:tcW w:w="1418" w:type="dxa"/>
            <w:vAlign w:val="center"/>
          </w:tcPr>
          <w:p w:rsidR="004043AB" w:rsidRDefault="004043AB" w:rsidP="00CD58E5">
            <w:pPr>
              <w:jc w:val="both"/>
              <w:rPr>
                <w:rFonts w:ascii="Verdana" w:hAnsi="Verdana"/>
                <w:color w:val="000000"/>
              </w:rPr>
            </w:pPr>
            <w:r>
              <w:rPr>
                <w:rFonts w:ascii="Verdana" w:hAnsi="Verdana"/>
                <w:color w:val="000000"/>
              </w:rPr>
              <w:t>0,5</w:t>
            </w:r>
          </w:p>
        </w:tc>
      </w:tr>
      <w:tr w:rsidR="004043AB" w:rsidTr="00CD58E5">
        <w:tc>
          <w:tcPr>
            <w:tcW w:w="822" w:type="dxa"/>
            <w:tcBorders>
              <w:right w:val="nil"/>
            </w:tcBorders>
          </w:tcPr>
          <w:p w:rsidR="004043AB" w:rsidRDefault="004043AB" w:rsidP="00CD58E5">
            <w:pPr>
              <w:jc w:val="both"/>
              <w:rPr>
                <w:rFonts w:ascii="Verdana" w:hAnsi="Verdana"/>
                <w:b/>
                <w:color w:val="000000"/>
              </w:rPr>
            </w:pPr>
          </w:p>
        </w:tc>
        <w:tc>
          <w:tcPr>
            <w:tcW w:w="7186" w:type="dxa"/>
            <w:tcBorders>
              <w:left w:val="nil"/>
            </w:tcBorders>
          </w:tcPr>
          <w:p w:rsidR="004043AB" w:rsidRDefault="004043AB" w:rsidP="00CD58E5">
            <w:pPr>
              <w:jc w:val="both"/>
              <w:rPr>
                <w:rFonts w:ascii="Verdana" w:hAnsi="Verdana"/>
                <w:color w:val="000000"/>
              </w:rPr>
            </w:pPr>
            <w:r>
              <w:rPr>
                <w:rFonts w:ascii="Verdana" w:hAnsi="Verdana"/>
                <w:b/>
                <w:color w:val="000000"/>
              </w:rPr>
              <w:t>c)</w:t>
            </w:r>
            <w:r>
              <w:rPr>
                <w:rFonts w:ascii="Verdana" w:hAnsi="Verdana"/>
                <w:color w:val="000000"/>
              </w:rPr>
              <w:t xml:space="preserve"> anúncios pintados nas paredes ou muros, quando permitidos, em locais diversos do estabelecimento, por fração anual</w:t>
            </w:r>
          </w:p>
        </w:tc>
        <w:tc>
          <w:tcPr>
            <w:tcW w:w="1418" w:type="dxa"/>
            <w:vAlign w:val="center"/>
          </w:tcPr>
          <w:p w:rsidR="004043AB" w:rsidRDefault="004043AB" w:rsidP="00CD58E5">
            <w:pPr>
              <w:jc w:val="both"/>
              <w:rPr>
                <w:rFonts w:ascii="Verdana" w:hAnsi="Verdana"/>
                <w:color w:val="000000"/>
              </w:rPr>
            </w:pPr>
            <w:r>
              <w:rPr>
                <w:rFonts w:ascii="Verdana" w:hAnsi="Verdana"/>
                <w:color w:val="000000"/>
              </w:rPr>
              <w:t>0,4</w:t>
            </w:r>
          </w:p>
        </w:tc>
      </w:tr>
      <w:tr w:rsidR="004043AB" w:rsidTr="00CD58E5">
        <w:tc>
          <w:tcPr>
            <w:tcW w:w="822" w:type="dxa"/>
            <w:tcBorders>
              <w:right w:val="nil"/>
            </w:tcBorders>
          </w:tcPr>
          <w:p w:rsidR="004043AB" w:rsidRDefault="004043AB" w:rsidP="00CD58E5">
            <w:pPr>
              <w:jc w:val="both"/>
              <w:rPr>
                <w:rFonts w:ascii="Verdana" w:hAnsi="Verdana"/>
                <w:b/>
                <w:color w:val="000000"/>
              </w:rPr>
            </w:pPr>
          </w:p>
        </w:tc>
        <w:tc>
          <w:tcPr>
            <w:tcW w:w="7186" w:type="dxa"/>
            <w:tcBorders>
              <w:left w:val="nil"/>
            </w:tcBorders>
          </w:tcPr>
          <w:p w:rsidR="004043AB" w:rsidRPr="00C4363E" w:rsidRDefault="004043AB" w:rsidP="00CD58E5">
            <w:pPr>
              <w:jc w:val="both"/>
              <w:rPr>
                <w:rFonts w:ascii="Verdana" w:hAnsi="Verdana"/>
                <w:strike/>
                <w:color w:val="000000"/>
              </w:rPr>
            </w:pPr>
            <w:r w:rsidRPr="00C4363E">
              <w:rPr>
                <w:rFonts w:ascii="Verdana" w:hAnsi="Verdana"/>
                <w:b/>
                <w:strike/>
                <w:color w:val="000000"/>
              </w:rPr>
              <w:t>d)</w:t>
            </w:r>
            <w:r w:rsidRPr="00C4363E">
              <w:rPr>
                <w:rFonts w:ascii="Verdana" w:hAnsi="Verdana"/>
                <w:strike/>
                <w:color w:val="000000"/>
              </w:rPr>
              <w:t xml:space="preserve"> placas ou tabuletas com letreiros, colocados nas platibandas, telhados, paredes andaimes ou tapumes e no interior de terreno, por qualquer sistema, desde que visível da via pública, por ano</w:t>
            </w:r>
            <w:r w:rsidR="00C4363E" w:rsidRPr="002D77DD">
              <w:rPr>
                <w:b/>
                <w:i/>
                <w:iCs/>
                <w:color w:val="0070C0"/>
                <w:sz w:val="18"/>
                <w:szCs w:val="18"/>
                <w:u w:val="single"/>
              </w:rPr>
              <w:t>(Alterado pela Lei Complementar nº 00</w:t>
            </w:r>
            <w:r w:rsidR="00C4363E">
              <w:rPr>
                <w:b/>
                <w:i/>
                <w:iCs/>
                <w:color w:val="0070C0"/>
                <w:sz w:val="18"/>
                <w:szCs w:val="18"/>
                <w:u w:val="single"/>
              </w:rPr>
              <w:t>4</w:t>
            </w:r>
            <w:r w:rsidR="00C4363E" w:rsidRPr="002D77DD">
              <w:rPr>
                <w:b/>
                <w:i/>
                <w:iCs/>
                <w:color w:val="0070C0"/>
                <w:sz w:val="18"/>
                <w:szCs w:val="18"/>
                <w:u w:val="single"/>
              </w:rPr>
              <w:t xml:space="preserve">, de </w:t>
            </w:r>
            <w:r w:rsidR="00C4363E">
              <w:rPr>
                <w:b/>
                <w:i/>
                <w:iCs/>
                <w:color w:val="0070C0"/>
                <w:sz w:val="18"/>
                <w:szCs w:val="18"/>
                <w:u w:val="single"/>
              </w:rPr>
              <w:t>22</w:t>
            </w:r>
            <w:r w:rsidR="00C4363E" w:rsidRPr="002D77DD">
              <w:rPr>
                <w:b/>
                <w:i/>
                <w:iCs/>
                <w:color w:val="0070C0"/>
                <w:sz w:val="18"/>
                <w:szCs w:val="18"/>
                <w:u w:val="single"/>
              </w:rPr>
              <w:t xml:space="preserve"> de dezembro de 200</w:t>
            </w:r>
            <w:r w:rsidR="00C4363E">
              <w:rPr>
                <w:b/>
                <w:i/>
                <w:iCs/>
                <w:color w:val="0070C0"/>
                <w:sz w:val="18"/>
                <w:szCs w:val="18"/>
                <w:u w:val="single"/>
              </w:rPr>
              <w:t>5</w:t>
            </w:r>
            <w:r w:rsidR="00C4363E" w:rsidRPr="002D77DD">
              <w:rPr>
                <w:b/>
                <w:i/>
                <w:iCs/>
                <w:color w:val="0070C0"/>
                <w:sz w:val="18"/>
                <w:szCs w:val="18"/>
                <w:u w:val="single"/>
              </w:rPr>
              <w:t>)</w:t>
            </w:r>
          </w:p>
        </w:tc>
        <w:tc>
          <w:tcPr>
            <w:tcW w:w="1418" w:type="dxa"/>
            <w:vAlign w:val="center"/>
          </w:tcPr>
          <w:p w:rsidR="004043AB" w:rsidRPr="00C4363E" w:rsidRDefault="004043AB" w:rsidP="00CD58E5">
            <w:pPr>
              <w:jc w:val="both"/>
              <w:rPr>
                <w:rFonts w:ascii="Verdana" w:hAnsi="Verdana"/>
                <w:strike/>
                <w:color w:val="000000"/>
              </w:rPr>
            </w:pPr>
            <w:r w:rsidRPr="00C4363E">
              <w:rPr>
                <w:rFonts w:ascii="Verdana" w:hAnsi="Verdana"/>
                <w:strike/>
                <w:color w:val="000000"/>
              </w:rPr>
              <w:t>0,4</w:t>
            </w:r>
          </w:p>
        </w:tc>
      </w:tr>
      <w:tr w:rsidR="00C4363E" w:rsidTr="00CD58E5">
        <w:tc>
          <w:tcPr>
            <w:tcW w:w="822" w:type="dxa"/>
            <w:tcBorders>
              <w:right w:val="nil"/>
            </w:tcBorders>
          </w:tcPr>
          <w:p w:rsidR="00C4363E" w:rsidRDefault="00C4363E" w:rsidP="00CD58E5">
            <w:pPr>
              <w:jc w:val="both"/>
              <w:rPr>
                <w:rFonts w:ascii="Verdana" w:hAnsi="Verdana"/>
                <w:b/>
                <w:color w:val="000000"/>
              </w:rPr>
            </w:pPr>
          </w:p>
        </w:tc>
        <w:tc>
          <w:tcPr>
            <w:tcW w:w="7186" w:type="dxa"/>
            <w:tcBorders>
              <w:left w:val="nil"/>
            </w:tcBorders>
          </w:tcPr>
          <w:p w:rsidR="00C4363E" w:rsidRDefault="00C4363E" w:rsidP="0080710D">
            <w:pPr>
              <w:jc w:val="both"/>
              <w:rPr>
                <w:color w:val="000000"/>
                <w:sz w:val="24"/>
              </w:rPr>
            </w:pPr>
            <w:r>
              <w:rPr>
                <w:b/>
                <w:color w:val="000000"/>
                <w:sz w:val="24"/>
              </w:rPr>
              <w:t>d)</w:t>
            </w:r>
            <w:r>
              <w:rPr>
                <w:color w:val="000000"/>
                <w:sz w:val="24"/>
              </w:rPr>
              <w:t xml:space="preserve"> placas ou tabuletas com letreiros, colocados nas platibandas, telhados, paredes andaimes ou tapumes e no interior de terreno, por qualquer sistema, desde que visível da via pública, para cada placa ou letreiro, por mês </w:t>
            </w:r>
            <w:r w:rsidRPr="002D77DD">
              <w:rPr>
                <w:b/>
                <w:i/>
                <w:iCs/>
                <w:color w:val="0070C0"/>
                <w:sz w:val="18"/>
                <w:szCs w:val="18"/>
                <w:u w:val="single"/>
              </w:rPr>
              <w:t>(Alterado pela Lei Complementar nº 00</w:t>
            </w:r>
            <w:r>
              <w:rPr>
                <w:b/>
                <w:i/>
                <w:iCs/>
                <w:color w:val="0070C0"/>
                <w:sz w:val="18"/>
                <w:szCs w:val="18"/>
                <w:u w:val="single"/>
              </w:rPr>
              <w:t>4</w:t>
            </w:r>
            <w:r w:rsidRPr="002D77DD">
              <w:rPr>
                <w:b/>
                <w:i/>
                <w:iCs/>
                <w:color w:val="0070C0"/>
                <w:sz w:val="18"/>
                <w:szCs w:val="18"/>
                <w:u w:val="single"/>
              </w:rPr>
              <w:t xml:space="preserve">, de </w:t>
            </w:r>
            <w:r>
              <w:rPr>
                <w:b/>
                <w:i/>
                <w:iCs/>
                <w:color w:val="0070C0"/>
                <w:sz w:val="18"/>
                <w:szCs w:val="18"/>
                <w:u w:val="single"/>
              </w:rPr>
              <w:t>22</w:t>
            </w:r>
            <w:r w:rsidRPr="002D77DD">
              <w:rPr>
                <w:b/>
                <w:i/>
                <w:iCs/>
                <w:color w:val="0070C0"/>
                <w:sz w:val="18"/>
                <w:szCs w:val="18"/>
                <w:u w:val="single"/>
              </w:rPr>
              <w:t xml:space="preserve"> de dezembro de 200</w:t>
            </w:r>
            <w:r>
              <w:rPr>
                <w:b/>
                <w:i/>
                <w:iCs/>
                <w:color w:val="0070C0"/>
                <w:sz w:val="18"/>
                <w:szCs w:val="18"/>
                <w:u w:val="single"/>
              </w:rPr>
              <w:t>5</w:t>
            </w:r>
            <w:r w:rsidRPr="002D77DD">
              <w:rPr>
                <w:b/>
                <w:i/>
                <w:iCs/>
                <w:color w:val="0070C0"/>
                <w:sz w:val="18"/>
                <w:szCs w:val="18"/>
                <w:u w:val="single"/>
              </w:rPr>
              <w:t>)</w:t>
            </w:r>
          </w:p>
        </w:tc>
        <w:tc>
          <w:tcPr>
            <w:tcW w:w="1418" w:type="dxa"/>
            <w:vAlign w:val="center"/>
          </w:tcPr>
          <w:p w:rsidR="00C4363E" w:rsidRDefault="00C4363E" w:rsidP="00C4363E">
            <w:pPr>
              <w:rPr>
                <w:color w:val="000000"/>
                <w:sz w:val="24"/>
              </w:rPr>
            </w:pPr>
            <w:r>
              <w:rPr>
                <w:color w:val="000000"/>
                <w:sz w:val="24"/>
              </w:rPr>
              <w:t>0,2</w:t>
            </w:r>
          </w:p>
        </w:tc>
      </w:tr>
      <w:tr w:rsidR="004043AB" w:rsidTr="00CD58E5">
        <w:tc>
          <w:tcPr>
            <w:tcW w:w="822" w:type="dxa"/>
            <w:tcBorders>
              <w:right w:val="nil"/>
            </w:tcBorders>
          </w:tcPr>
          <w:p w:rsidR="004043AB" w:rsidRDefault="004043AB" w:rsidP="00CD58E5">
            <w:pPr>
              <w:jc w:val="both"/>
              <w:rPr>
                <w:rFonts w:ascii="Verdana" w:hAnsi="Verdana"/>
                <w:b/>
                <w:color w:val="000000"/>
              </w:rPr>
            </w:pPr>
          </w:p>
        </w:tc>
        <w:tc>
          <w:tcPr>
            <w:tcW w:w="7186" w:type="dxa"/>
            <w:tcBorders>
              <w:left w:val="nil"/>
            </w:tcBorders>
          </w:tcPr>
          <w:p w:rsidR="004043AB" w:rsidRDefault="004043AB" w:rsidP="00CD58E5">
            <w:pPr>
              <w:jc w:val="both"/>
              <w:rPr>
                <w:rFonts w:ascii="Verdana" w:hAnsi="Verdana"/>
                <w:color w:val="000000"/>
              </w:rPr>
            </w:pPr>
            <w:r>
              <w:rPr>
                <w:rFonts w:ascii="Verdana" w:hAnsi="Verdana"/>
                <w:b/>
                <w:color w:val="000000"/>
              </w:rPr>
              <w:t>e)</w:t>
            </w:r>
            <w:r>
              <w:rPr>
                <w:rFonts w:ascii="Verdana" w:hAnsi="Verdana"/>
                <w:color w:val="000000"/>
              </w:rPr>
              <w:t xml:space="preserve"> anúncios pintados em toldos, bambinelas ou cortinas, por ano</w:t>
            </w:r>
          </w:p>
        </w:tc>
        <w:tc>
          <w:tcPr>
            <w:tcW w:w="1418" w:type="dxa"/>
            <w:vAlign w:val="center"/>
          </w:tcPr>
          <w:p w:rsidR="004043AB" w:rsidRDefault="004043AB" w:rsidP="00CD58E5">
            <w:pPr>
              <w:jc w:val="both"/>
              <w:rPr>
                <w:rFonts w:ascii="Verdana" w:hAnsi="Verdana"/>
                <w:color w:val="000000"/>
              </w:rPr>
            </w:pPr>
            <w:r>
              <w:rPr>
                <w:rFonts w:ascii="Verdana" w:hAnsi="Verdana"/>
                <w:color w:val="000000"/>
              </w:rPr>
              <w:t>0,4</w:t>
            </w:r>
          </w:p>
        </w:tc>
      </w:tr>
      <w:tr w:rsidR="004043AB" w:rsidTr="00CD58E5">
        <w:tc>
          <w:tcPr>
            <w:tcW w:w="822" w:type="dxa"/>
            <w:tcBorders>
              <w:right w:val="nil"/>
            </w:tcBorders>
          </w:tcPr>
          <w:p w:rsidR="004043AB" w:rsidRDefault="004043AB" w:rsidP="00CD58E5">
            <w:pPr>
              <w:jc w:val="both"/>
              <w:rPr>
                <w:rFonts w:ascii="Verdana" w:hAnsi="Verdana"/>
                <w:b/>
                <w:color w:val="000000"/>
              </w:rPr>
            </w:pPr>
          </w:p>
        </w:tc>
        <w:tc>
          <w:tcPr>
            <w:tcW w:w="7186" w:type="dxa"/>
            <w:tcBorders>
              <w:left w:val="nil"/>
            </w:tcBorders>
          </w:tcPr>
          <w:p w:rsidR="004043AB" w:rsidRDefault="004043AB" w:rsidP="00CD58E5">
            <w:pPr>
              <w:jc w:val="both"/>
              <w:rPr>
                <w:rFonts w:ascii="Verdana" w:hAnsi="Verdana"/>
                <w:color w:val="000000"/>
              </w:rPr>
            </w:pPr>
            <w:r>
              <w:rPr>
                <w:rFonts w:ascii="Verdana" w:hAnsi="Verdana"/>
                <w:b/>
                <w:color w:val="000000"/>
              </w:rPr>
              <w:t>f)</w:t>
            </w:r>
            <w:r>
              <w:rPr>
                <w:rFonts w:ascii="Verdana" w:hAnsi="Verdana"/>
                <w:color w:val="000000"/>
              </w:rPr>
              <w:t xml:space="preserve"> idem, idem, quando estranhos ao estabelecimento, por ano</w:t>
            </w:r>
          </w:p>
        </w:tc>
        <w:tc>
          <w:tcPr>
            <w:tcW w:w="1418" w:type="dxa"/>
            <w:vAlign w:val="center"/>
          </w:tcPr>
          <w:p w:rsidR="004043AB" w:rsidRDefault="004043AB" w:rsidP="00CD58E5">
            <w:pPr>
              <w:jc w:val="both"/>
              <w:rPr>
                <w:rFonts w:ascii="Verdana" w:hAnsi="Verdana"/>
                <w:color w:val="000000"/>
              </w:rPr>
            </w:pPr>
            <w:r>
              <w:rPr>
                <w:rFonts w:ascii="Verdana" w:hAnsi="Verdana"/>
                <w:color w:val="000000"/>
              </w:rPr>
              <w:t>0,2</w:t>
            </w:r>
          </w:p>
        </w:tc>
      </w:tr>
      <w:tr w:rsidR="004043AB" w:rsidTr="00CD58E5">
        <w:tc>
          <w:tcPr>
            <w:tcW w:w="822" w:type="dxa"/>
            <w:tcBorders>
              <w:right w:val="nil"/>
            </w:tcBorders>
          </w:tcPr>
          <w:p w:rsidR="004043AB" w:rsidRDefault="004043AB" w:rsidP="00CD58E5">
            <w:pPr>
              <w:jc w:val="both"/>
              <w:rPr>
                <w:rFonts w:ascii="Verdana" w:hAnsi="Verdana"/>
                <w:b/>
                <w:color w:val="000000"/>
              </w:rPr>
            </w:pPr>
          </w:p>
        </w:tc>
        <w:tc>
          <w:tcPr>
            <w:tcW w:w="7186" w:type="dxa"/>
            <w:tcBorders>
              <w:left w:val="nil"/>
            </w:tcBorders>
          </w:tcPr>
          <w:p w:rsidR="004043AB" w:rsidRDefault="004043AB" w:rsidP="00CD58E5">
            <w:pPr>
              <w:jc w:val="both"/>
              <w:rPr>
                <w:rFonts w:ascii="Verdana" w:hAnsi="Verdana"/>
                <w:color w:val="000000"/>
              </w:rPr>
            </w:pPr>
            <w:r>
              <w:rPr>
                <w:rFonts w:ascii="Verdana" w:hAnsi="Verdana"/>
                <w:b/>
                <w:color w:val="000000"/>
              </w:rPr>
              <w:t>g)</w:t>
            </w:r>
            <w:r>
              <w:rPr>
                <w:rFonts w:ascii="Verdana" w:hAnsi="Verdana"/>
                <w:color w:val="000000"/>
              </w:rPr>
              <w:t xml:space="preserve"> idem, idem, em mesas, cadeiras ou bancos, nas vias ou logradouros públicos, quando permitidos, por ano</w:t>
            </w:r>
          </w:p>
        </w:tc>
        <w:tc>
          <w:tcPr>
            <w:tcW w:w="1418" w:type="dxa"/>
            <w:vAlign w:val="center"/>
          </w:tcPr>
          <w:p w:rsidR="004043AB" w:rsidRDefault="004043AB" w:rsidP="00CD58E5">
            <w:pPr>
              <w:jc w:val="both"/>
              <w:rPr>
                <w:rFonts w:ascii="Verdana" w:hAnsi="Verdana"/>
                <w:color w:val="000000"/>
              </w:rPr>
            </w:pPr>
            <w:r>
              <w:rPr>
                <w:rFonts w:ascii="Verdana" w:hAnsi="Verdana"/>
                <w:color w:val="000000"/>
              </w:rPr>
              <w:t>0,4</w:t>
            </w:r>
          </w:p>
        </w:tc>
      </w:tr>
      <w:tr w:rsidR="004043AB" w:rsidTr="00CD58E5">
        <w:tc>
          <w:tcPr>
            <w:tcW w:w="822" w:type="dxa"/>
            <w:tcBorders>
              <w:right w:val="nil"/>
            </w:tcBorders>
          </w:tcPr>
          <w:p w:rsidR="004043AB" w:rsidRDefault="004043AB" w:rsidP="00CD58E5">
            <w:pPr>
              <w:jc w:val="both"/>
              <w:rPr>
                <w:rFonts w:ascii="Verdana" w:hAnsi="Verdana"/>
                <w:b/>
                <w:color w:val="000000"/>
              </w:rPr>
            </w:pPr>
          </w:p>
        </w:tc>
        <w:tc>
          <w:tcPr>
            <w:tcW w:w="7186" w:type="dxa"/>
            <w:tcBorders>
              <w:left w:val="nil"/>
            </w:tcBorders>
          </w:tcPr>
          <w:p w:rsidR="004043AB" w:rsidRDefault="004043AB" w:rsidP="00CD58E5">
            <w:pPr>
              <w:jc w:val="both"/>
              <w:rPr>
                <w:rFonts w:ascii="Verdana" w:hAnsi="Verdana"/>
                <w:color w:val="000000"/>
              </w:rPr>
            </w:pPr>
            <w:r>
              <w:rPr>
                <w:rFonts w:ascii="Verdana" w:hAnsi="Verdana"/>
                <w:b/>
                <w:color w:val="000000"/>
              </w:rPr>
              <w:t>h)</w:t>
            </w:r>
            <w:r>
              <w:rPr>
                <w:rFonts w:ascii="Verdana" w:hAnsi="Verdana"/>
                <w:color w:val="000000"/>
              </w:rPr>
              <w:t xml:space="preserve"> anúncios de liquidação, abastecimento dos preços, ofertas especiais e dizeres semelhantes, festas populares, como as de fim de ano, carnaval </w:t>
            </w:r>
            <w:proofErr w:type="spellStart"/>
            <w:r>
              <w:rPr>
                <w:rFonts w:ascii="Verdana" w:hAnsi="Verdana"/>
                <w:color w:val="000000"/>
              </w:rPr>
              <w:t>etc</w:t>
            </w:r>
            <w:proofErr w:type="spellEnd"/>
            <w:r>
              <w:rPr>
                <w:rFonts w:ascii="Verdana" w:hAnsi="Verdana"/>
                <w:color w:val="000000"/>
              </w:rPr>
              <w:t>, por ano</w:t>
            </w:r>
          </w:p>
        </w:tc>
        <w:tc>
          <w:tcPr>
            <w:tcW w:w="1418" w:type="dxa"/>
            <w:vAlign w:val="center"/>
          </w:tcPr>
          <w:p w:rsidR="004043AB" w:rsidRDefault="004043AB" w:rsidP="00CD58E5">
            <w:pPr>
              <w:jc w:val="both"/>
              <w:rPr>
                <w:rFonts w:ascii="Verdana" w:hAnsi="Verdana"/>
                <w:color w:val="000000"/>
              </w:rPr>
            </w:pPr>
            <w:r>
              <w:rPr>
                <w:rFonts w:ascii="Verdana" w:hAnsi="Verdana"/>
                <w:color w:val="000000"/>
              </w:rPr>
              <w:t>0,2</w:t>
            </w:r>
          </w:p>
        </w:tc>
      </w:tr>
      <w:tr w:rsidR="004043AB" w:rsidTr="00CD58E5">
        <w:tc>
          <w:tcPr>
            <w:tcW w:w="822" w:type="dxa"/>
            <w:tcBorders>
              <w:right w:val="nil"/>
            </w:tcBorders>
          </w:tcPr>
          <w:p w:rsidR="004043AB" w:rsidRDefault="004043AB" w:rsidP="00CD58E5">
            <w:pPr>
              <w:jc w:val="both"/>
              <w:rPr>
                <w:rFonts w:ascii="Verdana" w:hAnsi="Verdana"/>
                <w:b/>
                <w:color w:val="000000"/>
              </w:rPr>
            </w:pPr>
          </w:p>
        </w:tc>
        <w:tc>
          <w:tcPr>
            <w:tcW w:w="7186" w:type="dxa"/>
            <w:tcBorders>
              <w:left w:val="nil"/>
            </w:tcBorders>
          </w:tcPr>
          <w:p w:rsidR="004043AB" w:rsidRDefault="004043AB" w:rsidP="00CD58E5">
            <w:pPr>
              <w:jc w:val="both"/>
              <w:rPr>
                <w:rFonts w:ascii="Verdana" w:hAnsi="Verdana"/>
                <w:color w:val="000000"/>
              </w:rPr>
            </w:pPr>
            <w:r>
              <w:rPr>
                <w:rFonts w:ascii="Verdana" w:hAnsi="Verdana"/>
                <w:b/>
                <w:color w:val="000000"/>
              </w:rPr>
              <w:t>i)</w:t>
            </w:r>
            <w:r>
              <w:rPr>
                <w:rFonts w:ascii="Verdana" w:hAnsi="Verdana"/>
                <w:color w:val="000000"/>
              </w:rPr>
              <w:t xml:space="preserve"> idem, idem, em lugar diverso do estabelecimento, por ano</w:t>
            </w:r>
          </w:p>
        </w:tc>
        <w:tc>
          <w:tcPr>
            <w:tcW w:w="1418" w:type="dxa"/>
            <w:vAlign w:val="center"/>
          </w:tcPr>
          <w:p w:rsidR="004043AB" w:rsidRDefault="004043AB" w:rsidP="00CD58E5">
            <w:pPr>
              <w:jc w:val="both"/>
              <w:rPr>
                <w:rFonts w:ascii="Verdana" w:hAnsi="Verdana"/>
                <w:color w:val="000000"/>
              </w:rPr>
            </w:pPr>
            <w:r>
              <w:rPr>
                <w:rFonts w:ascii="Verdana" w:hAnsi="Verdana"/>
                <w:color w:val="000000"/>
              </w:rPr>
              <w:t>0,2</w:t>
            </w:r>
          </w:p>
        </w:tc>
      </w:tr>
      <w:tr w:rsidR="004043AB" w:rsidTr="00CD58E5">
        <w:tc>
          <w:tcPr>
            <w:tcW w:w="822" w:type="dxa"/>
            <w:tcBorders>
              <w:right w:val="nil"/>
            </w:tcBorders>
          </w:tcPr>
          <w:p w:rsidR="004043AB" w:rsidRDefault="004043AB" w:rsidP="00CD58E5">
            <w:pPr>
              <w:jc w:val="both"/>
              <w:rPr>
                <w:rFonts w:ascii="Verdana" w:hAnsi="Verdana"/>
                <w:b/>
                <w:color w:val="000000"/>
              </w:rPr>
            </w:pPr>
          </w:p>
        </w:tc>
        <w:tc>
          <w:tcPr>
            <w:tcW w:w="7186" w:type="dxa"/>
            <w:tcBorders>
              <w:left w:val="nil"/>
            </w:tcBorders>
          </w:tcPr>
          <w:p w:rsidR="004043AB" w:rsidRDefault="004043AB" w:rsidP="00CD58E5">
            <w:pPr>
              <w:jc w:val="both"/>
              <w:rPr>
                <w:rFonts w:ascii="Verdana" w:hAnsi="Verdana"/>
                <w:color w:val="000000"/>
              </w:rPr>
            </w:pPr>
            <w:r>
              <w:rPr>
                <w:rFonts w:ascii="Verdana" w:hAnsi="Verdana"/>
                <w:b/>
                <w:color w:val="000000"/>
              </w:rPr>
              <w:t>j)</w:t>
            </w:r>
            <w:r>
              <w:rPr>
                <w:rFonts w:ascii="Verdana" w:hAnsi="Verdana"/>
                <w:color w:val="000000"/>
              </w:rPr>
              <w:t xml:space="preserve"> anúncio ornamental de fachadas de estabelecimento, com figuras ou alegorias, painéis e dizeres, ou outros meios de publicidade, quando permitidos, em épocas de festas ou vendas extraordinárias, por dia</w:t>
            </w:r>
          </w:p>
        </w:tc>
        <w:tc>
          <w:tcPr>
            <w:tcW w:w="1418" w:type="dxa"/>
            <w:vAlign w:val="center"/>
          </w:tcPr>
          <w:p w:rsidR="004043AB" w:rsidRDefault="004043AB" w:rsidP="00CD58E5">
            <w:pPr>
              <w:jc w:val="both"/>
              <w:rPr>
                <w:rFonts w:ascii="Verdana" w:hAnsi="Verdana"/>
                <w:color w:val="000000"/>
              </w:rPr>
            </w:pPr>
            <w:r>
              <w:rPr>
                <w:rFonts w:ascii="Verdana" w:hAnsi="Verdana"/>
                <w:color w:val="000000"/>
              </w:rPr>
              <w:t>0,02</w:t>
            </w:r>
          </w:p>
        </w:tc>
      </w:tr>
      <w:tr w:rsidR="004043AB" w:rsidTr="00CD58E5">
        <w:tc>
          <w:tcPr>
            <w:tcW w:w="822" w:type="dxa"/>
            <w:tcBorders>
              <w:right w:val="nil"/>
            </w:tcBorders>
          </w:tcPr>
          <w:p w:rsidR="004043AB" w:rsidRDefault="004043AB" w:rsidP="00CD58E5">
            <w:pPr>
              <w:jc w:val="both"/>
              <w:rPr>
                <w:rFonts w:ascii="Verdana" w:hAnsi="Verdana"/>
                <w:b/>
                <w:color w:val="000000"/>
              </w:rPr>
            </w:pPr>
          </w:p>
        </w:tc>
        <w:tc>
          <w:tcPr>
            <w:tcW w:w="7186" w:type="dxa"/>
            <w:tcBorders>
              <w:left w:val="nil"/>
            </w:tcBorders>
          </w:tcPr>
          <w:p w:rsidR="004043AB" w:rsidRDefault="004043AB" w:rsidP="00CD58E5">
            <w:pPr>
              <w:jc w:val="both"/>
              <w:rPr>
                <w:rFonts w:ascii="Verdana" w:hAnsi="Verdana"/>
                <w:color w:val="000000"/>
              </w:rPr>
            </w:pPr>
            <w:r>
              <w:rPr>
                <w:rFonts w:ascii="Verdana" w:hAnsi="Verdana"/>
                <w:b/>
                <w:color w:val="000000"/>
              </w:rPr>
              <w:t>l)</w:t>
            </w:r>
            <w:r>
              <w:rPr>
                <w:rFonts w:ascii="Verdana" w:hAnsi="Verdana"/>
                <w:color w:val="000000"/>
              </w:rPr>
              <w:t xml:space="preserve"> idem, idem, nas fachadas em barracas ou proximidades dos circos, quermesses ou parques de diversão em épocas de festas populares, com a simples inscrição de um nome, marca de comércio ou indústria, por mês</w:t>
            </w:r>
          </w:p>
        </w:tc>
        <w:tc>
          <w:tcPr>
            <w:tcW w:w="1418" w:type="dxa"/>
            <w:vAlign w:val="center"/>
          </w:tcPr>
          <w:p w:rsidR="004043AB" w:rsidRDefault="004043AB" w:rsidP="00CD58E5">
            <w:pPr>
              <w:jc w:val="both"/>
              <w:rPr>
                <w:rFonts w:ascii="Verdana" w:hAnsi="Verdana"/>
                <w:color w:val="000000"/>
              </w:rPr>
            </w:pPr>
            <w:r>
              <w:rPr>
                <w:rFonts w:ascii="Verdana" w:hAnsi="Verdana"/>
                <w:color w:val="000000"/>
              </w:rPr>
              <w:t>0,2</w:t>
            </w:r>
          </w:p>
        </w:tc>
      </w:tr>
      <w:tr w:rsidR="004043AB" w:rsidTr="00CD58E5">
        <w:tc>
          <w:tcPr>
            <w:tcW w:w="822" w:type="dxa"/>
            <w:tcBorders>
              <w:right w:val="nil"/>
            </w:tcBorders>
          </w:tcPr>
          <w:p w:rsidR="004043AB" w:rsidRDefault="004043AB" w:rsidP="00CD58E5">
            <w:pPr>
              <w:jc w:val="both"/>
              <w:rPr>
                <w:rFonts w:ascii="Verdana" w:hAnsi="Verdana"/>
                <w:b/>
                <w:color w:val="000000"/>
              </w:rPr>
            </w:pPr>
          </w:p>
        </w:tc>
        <w:tc>
          <w:tcPr>
            <w:tcW w:w="7186" w:type="dxa"/>
            <w:tcBorders>
              <w:left w:val="nil"/>
            </w:tcBorders>
          </w:tcPr>
          <w:p w:rsidR="004043AB" w:rsidRDefault="004043AB" w:rsidP="00CD58E5">
            <w:pPr>
              <w:jc w:val="both"/>
              <w:rPr>
                <w:rFonts w:ascii="Verdana" w:hAnsi="Verdana"/>
                <w:color w:val="000000"/>
              </w:rPr>
            </w:pPr>
            <w:r>
              <w:rPr>
                <w:rFonts w:ascii="Verdana" w:hAnsi="Verdana"/>
                <w:b/>
                <w:color w:val="000000"/>
              </w:rPr>
              <w:t>m)</w:t>
            </w:r>
            <w:r>
              <w:rPr>
                <w:rFonts w:ascii="Verdana" w:hAnsi="Verdana"/>
                <w:color w:val="000000"/>
              </w:rPr>
              <w:t xml:space="preserve"> placas ou tabuletas com letreiros colocados no prédio ocupado pelo anunciante por ano</w:t>
            </w:r>
          </w:p>
        </w:tc>
        <w:tc>
          <w:tcPr>
            <w:tcW w:w="1418" w:type="dxa"/>
            <w:vAlign w:val="center"/>
          </w:tcPr>
          <w:p w:rsidR="004043AB" w:rsidRDefault="004043AB" w:rsidP="00CD58E5">
            <w:pPr>
              <w:jc w:val="both"/>
              <w:rPr>
                <w:rFonts w:ascii="Verdana" w:hAnsi="Verdana"/>
                <w:color w:val="000000"/>
              </w:rPr>
            </w:pPr>
            <w:r>
              <w:rPr>
                <w:rFonts w:ascii="Verdana" w:hAnsi="Verdana"/>
                <w:color w:val="000000"/>
              </w:rPr>
              <w:t>0,4</w:t>
            </w:r>
          </w:p>
        </w:tc>
      </w:tr>
      <w:tr w:rsidR="004043AB" w:rsidTr="00CD58E5">
        <w:tc>
          <w:tcPr>
            <w:tcW w:w="822" w:type="dxa"/>
            <w:tcBorders>
              <w:right w:val="nil"/>
            </w:tcBorders>
          </w:tcPr>
          <w:p w:rsidR="004043AB" w:rsidRDefault="004043AB" w:rsidP="00CD58E5">
            <w:pPr>
              <w:jc w:val="both"/>
              <w:rPr>
                <w:rFonts w:ascii="Verdana" w:hAnsi="Verdana"/>
                <w:b/>
                <w:color w:val="000000"/>
              </w:rPr>
            </w:pPr>
          </w:p>
        </w:tc>
        <w:tc>
          <w:tcPr>
            <w:tcW w:w="7186" w:type="dxa"/>
            <w:tcBorders>
              <w:left w:val="nil"/>
            </w:tcBorders>
          </w:tcPr>
          <w:p w:rsidR="004043AB" w:rsidRDefault="004043AB" w:rsidP="00CD58E5">
            <w:pPr>
              <w:jc w:val="both"/>
              <w:rPr>
                <w:rFonts w:ascii="Verdana" w:hAnsi="Verdana"/>
                <w:color w:val="000000"/>
              </w:rPr>
            </w:pPr>
            <w:r>
              <w:rPr>
                <w:rFonts w:ascii="Verdana" w:hAnsi="Verdana"/>
                <w:b/>
                <w:color w:val="000000"/>
              </w:rPr>
              <w:t xml:space="preserve">n) </w:t>
            </w:r>
            <w:r>
              <w:rPr>
                <w:rFonts w:ascii="Verdana" w:hAnsi="Verdana"/>
                <w:color w:val="000000"/>
              </w:rPr>
              <w:t>quadros-negros ou semelhante, com anúncios ou lista de preços colocados nas portas externas dos estabelecimentos, por ano</w:t>
            </w:r>
          </w:p>
        </w:tc>
        <w:tc>
          <w:tcPr>
            <w:tcW w:w="1418" w:type="dxa"/>
            <w:vAlign w:val="center"/>
          </w:tcPr>
          <w:p w:rsidR="004043AB" w:rsidRDefault="004043AB" w:rsidP="00CD58E5">
            <w:pPr>
              <w:jc w:val="both"/>
              <w:rPr>
                <w:rFonts w:ascii="Verdana" w:hAnsi="Verdana"/>
                <w:color w:val="000000"/>
              </w:rPr>
            </w:pPr>
            <w:r>
              <w:rPr>
                <w:rFonts w:ascii="Verdana" w:hAnsi="Verdana"/>
                <w:color w:val="000000"/>
              </w:rPr>
              <w:t>0,3</w:t>
            </w:r>
          </w:p>
        </w:tc>
      </w:tr>
      <w:tr w:rsidR="004043AB" w:rsidTr="00CD58E5">
        <w:tc>
          <w:tcPr>
            <w:tcW w:w="822" w:type="dxa"/>
            <w:tcBorders>
              <w:right w:val="nil"/>
            </w:tcBorders>
          </w:tcPr>
          <w:p w:rsidR="004043AB" w:rsidRDefault="004043AB" w:rsidP="00CD58E5">
            <w:pPr>
              <w:jc w:val="both"/>
              <w:rPr>
                <w:rFonts w:ascii="Verdana" w:hAnsi="Verdana"/>
                <w:b/>
                <w:color w:val="000000"/>
              </w:rPr>
            </w:pPr>
          </w:p>
        </w:tc>
        <w:tc>
          <w:tcPr>
            <w:tcW w:w="7186" w:type="dxa"/>
            <w:tcBorders>
              <w:left w:val="nil"/>
            </w:tcBorders>
          </w:tcPr>
          <w:p w:rsidR="004043AB" w:rsidRDefault="004043AB" w:rsidP="00CD58E5">
            <w:pPr>
              <w:jc w:val="both"/>
              <w:rPr>
                <w:rFonts w:ascii="Verdana" w:hAnsi="Verdana"/>
                <w:color w:val="000000"/>
              </w:rPr>
            </w:pPr>
            <w:r>
              <w:rPr>
                <w:rFonts w:ascii="Verdana" w:hAnsi="Verdana"/>
                <w:b/>
                <w:color w:val="000000"/>
              </w:rPr>
              <w:t xml:space="preserve">o) </w:t>
            </w:r>
            <w:r>
              <w:rPr>
                <w:rFonts w:ascii="Verdana" w:hAnsi="Verdana"/>
                <w:color w:val="000000"/>
              </w:rPr>
              <w:t xml:space="preserve">quadros, para reclame, com funcionamento mecânico ou manual, colocados sobre prédios, marquises, </w:t>
            </w:r>
            <w:proofErr w:type="spellStart"/>
            <w:r>
              <w:rPr>
                <w:rFonts w:ascii="Verdana" w:hAnsi="Verdana"/>
                <w:color w:val="000000"/>
              </w:rPr>
              <w:t>etc</w:t>
            </w:r>
            <w:proofErr w:type="spellEnd"/>
            <w:r>
              <w:rPr>
                <w:rFonts w:ascii="Verdana" w:hAnsi="Verdana"/>
                <w:color w:val="000000"/>
              </w:rPr>
              <w:t>, por ano</w:t>
            </w:r>
          </w:p>
        </w:tc>
        <w:tc>
          <w:tcPr>
            <w:tcW w:w="1418" w:type="dxa"/>
            <w:vAlign w:val="center"/>
          </w:tcPr>
          <w:p w:rsidR="004043AB" w:rsidRDefault="004043AB" w:rsidP="00CD58E5">
            <w:pPr>
              <w:jc w:val="both"/>
              <w:rPr>
                <w:rFonts w:ascii="Verdana" w:hAnsi="Verdana"/>
                <w:color w:val="000000"/>
              </w:rPr>
            </w:pPr>
            <w:r>
              <w:rPr>
                <w:rFonts w:ascii="Verdana" w:hAnsi="Verdana"/>
                <w:color w:val="000000"/>
              </w:rPr>
              <w:t>0,3</w:t>
            </w:r>
          </w:p>
        </w:tc>
      </w:tr>
      <w:tr w:rsidR="004043AB" w:rsidTr="00CD58E5">
        <w:tc>
          <w:tcPr>
            <w:tcW w:w="822" w:type="dxa"/>
            <w:tcBorders>
              <w:right w:val="nil"/>
            </w:tcBorders>
          </w:tcPr>
          <w:p w:rsidR="004043AB" w:rsidRDefault="004043AB" w:rsidP="00CD58E5">
            <w:pPr>
              <w:jc w:val="both"/>
              <w:rPr>
                <w:rFonts w:ascii="Verdana" w:hAnsi="Verdana"/>
                <w:b/>
                <w:color w:val="000000"/>
              </w:rPr>
            </w:pPr>
          </w:p>
        </w:tc>
        <w:tc>
          <w:tcPr>
            <w:tcW w:w="7186" w:type="dxa"/>
            <w:tcBorders>
              <w:left w:val="nil"/>
            </w:tcBorders>
          </w:tcPr>
          <w:p w:rsidR="004043AB" w:rsidRDefault="004043AB" w:rsidP="00CD58E5">
            <w:pPr>
              <w:jc w:val="both"/>
              <w:rPr>
                <w:rFonts w:ascii="Verdana" w:hAnsi="Verdana"/>
                <w:color w:val="000000"/>
              </w:rPr>
            </w:pPr>
            <w:r>
              <w:rPr>
                <w:rFonts w:ascii="Verdana" w:hAnsi="Verdana"/>
                <w:b/>
                <w:color w:val="000000"/>
              </w:rPr>
              <w:t xml:space="preserve">p) </w:t>
            </w:r>
            <w:r>
              <w:rPr>
                <w:rFonts w:ascii="Verdana" w:hAnsi="Verdana"/>
                <w:color w:val="000000"/>
              </w:rPr>
              <w:t>letreiro ou figuras nos passeios, quando permitidos, por ano</w:t>
            </w:r>
          </w:p>
        </w:tc>
        <w:tc>
          <w:tcPr>
            <w:tcW w:w="1418" w:type="dxa"/>
            <w:vAlign w:val="center"/>
          </w:tcPr>
          <w:p w:rsidR="004043AB" w:rsidRDefault="004043AB" w:rsidP="00CD58E5">
            <w:pPr>
              <w:jc w:val="both"/>
              <w:rPr>
                <w:rFonts w:ascii="Verdana" w:hAnsi="Verdana"/>
                <w:color w:val="000000"/>
              </w:rPr>
            </w:pPr>
            <w:r>
              <w:rPr>
                <w:rFonts w:ascii="Verdana" w:hAnsi="Verdana"/>
                <w:color w:val="000000"/>
              </w:rPr>
              <w:t>0,3</w:t>
            </w:r>
          </w:p>
        </w:tc>
      </w:tr>
      <w:tr w:rsidR="004043AB" w:rsidTr="00CD58E5">
        <w:tc>
          <w:tcPr>
            <w:tcW w:w="822" w:type="dxa"/>
            <w:tcBorders>
              <w:right w:val="nil"/>
            </w:tcBorders>
          </w:tcPr>
          <w:p w:rsidR="004043AB" w:rsidRDefault="004043AB" w:rsidP="00CD58E5">
            <w:pPr>
              <w:jc w:val="both"/>
              <w:rPr>
                <w:rFonts w:ascii="Verdana" w:hAnsi="Verdana"/>
                <w:b/>
                <w:color w:val="000000"/>
              </w:rPr>
            </w:pPr>
          </w:p>
        </w:tc>
        <w:tc>
          <w:tcPr>
            <w:tcW w:w="7186" w:type="dxa"/>
            <w:tcBorders>
              <w:left w:val="nil"/>
            </w:tcBorders>
          </w:tcPr>
          <w:p w:rsidR="004043AB" w:rsidRDefault="004043AB" w:rsidP="00CD58E5">
            <w:pPr>
              <w:jc w:val="both"/>
              <w:rPr>
                <w:rFonts w:ascii="Verdana" w:hAnsi="Verdana"/>
                <w:color w:val="000000"/>
              </w:rPr>
            </w:pPr>
            <w:r>
              <w:rPr>
                <w:rFonts w:ascii="Verdana" w:hAnsi="Verdana"/>
                <w:b/>
                <w:color w:val="000000"/>
              </w:rPr>
              <w:t xml:space="preserve">q) </w:t>
            </w:r>
            <w:r>
              <w:rPr>
                <w:rFonts w:ascii="Verdana" w:hAnsi="Verdana"/>
                <w:color w:val="000000"/>
              </w:rPr>
              <w:t>anúncios em pano ou semelhante, atravessando a rua, quando permitidos, por dia</w:t>
            </w:r>
          </w:p>
        </w:tc>
        <w:tc>
          <w:tcPr>
            <w:tcW w:w="1418" w:type="dxa"/>
            <w:vAlign w:val="center"/>
          </w:tcPr>
          <w:p w:rsidR="004043AB" w:rsidRDefault="004043AB" w:rsidP="00CD58E5">
            <w:pPr>
              <w:jc w:val="both"/>
              <w:rPr>
                <w:rFonts w:ascii="Verdana" w:hAnsi="Verdana"/>
                <w:color w:val="000000"/>
              </w:rPr>
            </w:pPr>
            <w:r>
              <w:rPr>
                <w:rFonts w:ascii="Verdana" w:hAnsi="Verdana"/>
                <w:color w:val="000000"/>
              </w:rPr>
              <w:t>0,02</w:t>
            </w:r>
          </w:p>
        </w:tc>
      </w:tr>
      <w:tr w:rsidR="004043AB" w:rsidTr="00CD58E5">
        <w:tc>
          <w:tcPr>
            <w:tcW w:w="822" w:type="dxa"/>
          </w:tcPr>
          <w:p w:rsidR="004043AB" w:rsidRDefault="004043AB" w:rsidP="00CD58E5">
            <w:pPr>
              <w:jc w:val="both"/>
              <w:rPr>
                <w:rFonts w:ascii="Verdana" w:hAnsi="Verdana"/>
                <w:b/>
                <w:i/>
                <w:color w:val="000000"/>
              </w:rPr>
            </w:pPr>
            <w:r>
              <w:rPr>
                <w:rFonts w:ascii="Verdana" w:hAnsi="Verdana"/>
                <w:b/>
                <w:i/>
                <w:color w:val="000000"/>
              </w:rPr>
              <w:lastRenderedPageBreak/>
              <w:t>ITEM</w:t>
            </w:r>
          </w:p>
        </w:tc>
        <w:tc>
          <w:tcPr>
            <w:tcW w:w="7186" w:type="dxa"/>
            <w:tcBorders>
              <w:bottom w:val="single" w:sz="4" w:space="0" w:color="auto"/>
            </w:tcBorders>
          </w:tcPr>
          <w:p w:rsidR="004043AB" w:rsidRDefault="004043AB" w:rsidP="00CD58E5">
            <w:pPr>
              <w:jc w:val="both"/>
              <w:rPr>
                <w:rFonts w:ascii="Verdana" w:hAnsi="Verdana"/>
                <w:b/>
                <w:i/>
                <w:color w:val="000000"/>
              </w:rPr>
            </w:pPr>
            <w:r>
              <w:rPr>
                <w:rFonts w:ascii="Verdana" w:hAnsi="Verdana"/>
                <w:b/>
                <w:i/>
                <w:color w:val="000000"/>
              </w:rPr>
              <w:t>ESPECIFICAÇÃO</w:t>
            </w:r>
          </w:p>
        </w:tc>
        <w:tc>
          <w:tcPr>
            <w:tcW w:w="1418" w:type="dxa"/>
            <w:tcBorders>
              <w:bottom w:val="single" w:sz="4" w:space="0" w:color="auto"/>
            </w:tcBorders>
          </w:tcPr>
          <w:p w:rsidR="004043AB" w:rsidRDefault="004043AB" w:rsidP="00CD58E5">
            <w:pPr>
              <w:jc w:val="both"/>
              <w:rPr>
                <w:rFonts w:ascii="Verdana" w:hAnsi="Verdana"/>
                <w:b/>
                <w:i/>
                <w:color w:val="000000"/>
              </w:rPr>
            </w:pPr>
            <w:r>
              <w:rPr>
                <w:rFonts w:ascii="Verdana" w:hAnsi="Verdana"/>
                <w:b/>
                <w:i/>
                <w:color w:val="000000"/>
              </w:rPr>
              <w:t>VALOR (UFPMF)</w:t>
            </w:r>
          </w:p>
        </w:tc>
      </w:tr>
      <w:tr w:rsidR="004043AB" w:rsidTr="00CD58E5">
        <w:tc>
          <w:tcPr>
            <w:tcW w:w="822" w:type="dxa"/>
            <w:tcBorders>
              <w:bottom w:val="single" w:sz="4" w:space="0" w:color="auto"/>
              <w:right w:val="nil"/>
            </w:tcBorders>
          </w:tcPr>
          <w:p w:rsidR="004043AB" w:rsidRDefault="004043AB" w:rsidP="00CD58E5">
            <w:pPr>
              <w:jc w:val="both"/>
              <w:rPr>
                <w:rFonts w:ascii="Verdana" w:hAnsi="Verdana"/>
                <w:b/>
                <w:color w:val="000000"/>
              </w:rPr>
            </w:pPr>
          </w:p>
        </w:tc>
        <w:tc>
          <w:tcPr>
            <w:tcW w:w="7186" w:type="dxa"/>
            <w:tcBorders>
              <w:left w:val="nil"/>
              <w:bottom w:val="single" w:sz="4" w:space="0" w:color="auto"/>
            </w:tcBorders>
          </w:tcPr>
          <w:p w:rsidR="004043AB" w:rsidRDefault="004043AB" w:rsidP="00CD58E5">
            <w:pPr>
              <w:jc w:val="both"/>
              <w:rPr>
                <w:rFonts w:ascii="Verdana" w:hAnsi="Verdana"/>
                <w:color w:val="000000"/>
              </w:rPr>
            </w:pPr>
            <w:r>
              <w:rPr>
                <w:rFonts w:ascii="Verdana" w:hAnsi="Verdana"/>
                <w:b/>
                <w:color w:val="000000"/>
              </w:rPr>
              <w:t xml:space="preserve">r) </w:t>
            </w:r>
            <w:r>
              <w:rPr>
                <w:rFonts w:ascii="Verdana" w:hAnsi="Verdana"/>
                <w:color w:val="000000"/>
              </w:rPr>
              <w:t>anúncios pintados no calçamento quando permitidos</w:t>
            </w:r>
          </w:p>
        </w:tc>
        <w:tc>
          <w:tcPr>
            <w:tcW w:w="1418" w:type="dxa"/>
            <w:tcBorders>
              <w:bottom w:val="single" w:sz="4" w:space="0" w:color="auto"/>
            </w:tcBorders>
            <w:vAlign w:val="center"/>
          </w:tcPr>
          <w:p w:rsidR="004043AB" w:rsidRDefault="004043AB" w:rsidP="00CD58E5">
            <w:pPr>
              <w:jc w:val="both"/>
              <w:rPr>
                <w:rFonts w:ascii="Verdana" w:hAnsi="Verdana"/>
                <w:color w:val="000000"/>
              </w:rPr>
            </w:pPr>
            <w:r>
              <w:rPr>
                <w:rFonts w:ascii="Verdana" w:hAnsi="Verdana"/>
                <w:color w:val="000000"/>
              </w:rPr>
              <w:t>0,3</w:t>
            </w:r>
          </w:p>
        </w:tc>
      </w:tr>
      <w:tr w:rsidR="004043AB" w:rsidTr="00CD58E5">
        <w:tc>
          <w:tcPr>
            <w:tcW w:w="822" w:type="dxa"/>
            <w:tcBorders>
              <w:top w:val="single" w:sz="4" w:space="0" w:color="auto"/>
              <w:left w:val="single" w:sz="4" w:space="0" w:color="auto"/>
              <w:bottom w:val="single" w:sz="4" w:space="0" w:color="auto"/>
              <w:right w:val="nil"/>
            </w:tcBorders>
          </w:tcPr>
          <w:p w:rsidR="004043AB" w:rsidRDefault="004043AB" w:rsidP="00CD58E5">
            <w:pPr>
              <w:jc w:val="both"/>
              <w:rPr>
                <w:rFonts w:ascii="Verdana" w:hAnsi="Verdana"/>
                <w:b/>
                <w:color w:val="000000"/>
              </w:rPr>
            </w:pPr>
          </w:p>
        </w:tc>
        <w:tc>
          <w:tcPr>
            <w:tcW w:w="7186" w:type="dxa"/>
            <w:tcBorders>
              <w:top w:val="single" w:sz="4" w:space="0" w:color="auto"/>
              <w:left w:val="nil"/>
              <w:bottom w:val="single" w:sz="4" w:space="0" w:color="auto"/>
              <w:right w:val="nil"/>
            </w:tcBorders>
          </w:tcPr>
          <w:p w:rsidR="004043AB" w:rsidRDefault="004043AB" w:rsidP="00CD58E5">
            <w:pPr>
              <w:jc w:val="both"/>
              <w:rPr>
                <w:rFonts w:ascii="Verdana" w:hAnsi="Verdana"/>
                <w:color w:val="000000"/>
              </w:rPr>
            </w:pPr>
            <w:r>
              <w:rPr>
                <w:rFonts w:ascii="Verdana" w:hAnsi="Verdana"/>
                <w:b/>
                <w:color w:val="000000"/>
              </w:rPr>
              <w:t xml:space="preserve">s) </w:t>
            </w:r>
            <w:r>
              <w:rPr>
                <w:rFonts w:ascii="Verdana" w:hAnsi="Verdana"/>
                <w:color w:val="000000"/>
              </w:rPr>
              <w:t>Faixas publicitárias em logradouros públicos, quando permitido, por unidade, com prazo de permanência por 05 dias.</w:t>
            </w:r>
          </w:p>
        </w:tc>
        <w:tc>
          <w:tcPr>
            <w:tcW w:w="1418" w:type="dxa"/>
            <w:tcBorders>
              <w:top w:val="single" w:sz="4" w:space="0" w:color="auto"/>
              <w:left w:val="nil"/>
              <w:bottom w:val="single" w:sz="4" w:space="0" w:color="auto"/>
              <w:right w:val="single" w:sz="4" w:space="0" w:color="auto"/>
            </w:tcBorders>
            <w:vAlign w:val="center"/>
          </w:tcPr>
          <w:p w:rsidR="004043AB" w:rsidRDefault="004043AB" w:rsidP="00CD58E5">
            <w:pPr>
              <w:jc w:val="both"/>
              <w:rPr>
                <w:rFonts w:ascii="Verdana" w:hAnsi="Verdana"/>
                <w:color w:val="000000"/>
              </w:rPr>
            </w:pPr>
            <w:r>
              <w:rPr>
                <w:rFonts w:ascii="Verdana" w:hAnsi="Verdana"/>
                <w:color w:val="000000"/>
              </w:rPr>
              <w:t xml:space="preserve">            0,2</w:t>
            </w:r>
          </w:p>
        </w:tc>
      </w:tr>
      <w:tr w:rsidR="004043AB" w:rsidTr="00CD58E5">
        <w:tc>
          <w:tcPr>
            <w:tcW w:w="822" w:type="dxa"/>
            <w:tcBorders>
              <w:top w:val="single" w:sz="4" w:space="0" w:color="auto"/>
              <w:right w:val="nil"/>
            </w:tcBorders>
          </w:tcPr>
          <w:p w:rsidR="004043AB" w:rsidRDefault="004043AB" w:rsidP="00CD58E5">
            <w:pPr>
              <w:jc w:val="both"/>
              <w:rPr>
                <w:rFonts w:ascii="Verdana" w:hAnsi="Verdana"/>
                <w:b/>
                <w:color w:val="000000"/>
              </w:rPr>
            </w:pPr>
            <w:r>
              <w:rPr>
                <w:rFonts w:ascii="Verdana" w:hAnsi="Verdana"/>
                <w:b/>
                <w:color w:val="000000"/>
              </w:rPr>
              <w:t>III</w:t>
            </w:r>
          </w:p>
        </w:tc>
        <w:tc>
          <w:tcPr>
            <w:tcW w:w="7186" w:type="dxa"/>
            <w:tcBorders>
              <w:top w:val="single" w:sz="4" w:space="0" w:color="auto"/>
              <w:left w:val="nil"/>
              <w:right w:val="nil"/>
            </w:tcBorders>
          </w:tcPr>
          <w:p w:rsidR="004043AB" w:rsidRDefault="004043AB" w:rsidP="00CD58E5">
            <w:pPr>
              <w:jc w:val="both"/>
              <w:rPr>
                <w:rFonts w:ascii="Verdana" w:hAnsi="Verdana"/>
                <w:b/>
                <w:color w:val="000000"/>
              </w:rPr>
            </w:pPr>
            <w:r>
              <w:rPr>
                <w:rFonts w:ascii="Verdana" w:hAnsi="Verdana"/>
                <w:b/>
                <w:color w:val="000000"/>
              </w:rPr>
              <w:t>MOSTRUÁRIOS</w:t>
            </w:r>
          </w:p>
        </w:tc>
        <w:tc>
          <w:tcPr>
            <w:tcW w:w="1418" w:type="dxa"/>
            <w:tcBorders>
              <w:top w:val="single" w:sz="4" w:space="0" w:color="auto"/>
              <w:left w:val="nil"/>
            </w:tcBorders>
            <w:vAlign w:val="center"/>
          </w:tcPr>
          <w:p w:rsidR="004043AB" w:rsidRDefault="004043AB" w:rsidP="00CD58E5">
            <w:pPr>
              <w:jc w:val="both"/>
              <w:rPr>
                <w:rFonts w:ascii="Verdana" w:hAnsi="Verdana"/>
                <w:color w:val="000000"/>
              </w:rPr>
            </w:pPr>
          </w:p>
        </w:tc>
      </w:tr>
      <w:tr w:rsidR="004043AB" w:rsidTr="00CD58E5">
        <w:tc>
          <w:tcPr>
            <w:tcW w:w="822" w:type="dxa"/>
            <w:tcBorders>
              <w:right w:val="nil"/>
            </w:tcBorders>
          </w:tcPr>
          <w:p w:rsidR="004043AB" w:rsidRDefault="004043AB" w:rsidP="00CD58E5">
            <w:pPr>
              <w:jc w:val="both"/>
              <w:rPr>
                <w:rFonts w:ascii="Verdana" w:hAnsi="Verdana"/>
                <w:b/>
                <w:color w:val="000000"/>
              </w:rPr>
            </w:pPr>
          </w:p>
        </w:tc>
        <w:tc>
          <w:tcPr>
            <w:tcW w:w="7186" w:type="dxa"/>
            <w:tcBorders>
              <w:left w:val="nil"/>
            </w:tcBorders>
          </w:tcPr>
          <w:p w:rsidR="004043AB" w:rsidRDefault="004043AB" w:rsidP="00CD58E5">
            <w:pPr>
              <w:jc w:val="both"/>
              <w:rPr>
                <w:rFonts w:ascii="Verdana" w:hAnsi="Verdana"/>
                <w:color w:val="000000"/>
              </w:rPr>
            </w:pPr>
            <w:r>
              <w:rPr>
                <w:rFonts w:ascii="Verdana" w:hAnsi="Verdana"/>
                <w:b/>
                <w:color w:val="000000"/>
              </w:rPr>
              <w:t xml:space="preserve">a) </w:t>
            </w:r>
            <w:r>
              <w:rPr>
                <w:rFonts w:ascii="Verdana" w:hAnsi="Verdana"/>
                <w:color w:val="000000"/>
              </w:rPr>
              <w:t>mostruários, quando permitidos, por ano</w:t>
            </w:r>
          </w:p>
        </w:tc>
        <w:tc>
          <w:tcPr>
            <w:tcW w:w="1418" w:type="dxa"/>
            <w:vAlign w:val="center"/>
          </w:tcPr>
          <w:p w:rsidR="004043AB" w:rsidRDefault="004043AB" w:rsidP="00CD58E5">
            <w:pPr>
              <w:jc w:val="both"/>
              <w:rPr>
                <w:rFonts w:ascii="Verdana" w:hAnsi="Verdana"/>
                <w:color w:val="000000"/>
              </w:rPr>
            </w:pPr>
            <w:r>
              <w:rPr>
                <w:rFonts w:ascii="Verdana" w:hAnsi="Verdana"/>
                <w:color w:val="000000"/>
              </w:rPr>
              <w:t>0,2</w:t>
            </w:r>
          </w:p>
        </w:tc>
      </w:tr>
      <w:tr w:rsidR="004043AB" w:rsidTr="00CD58E5">
        <w:tc>
          <w:tcPr>
            <w:tcW w:w="822" w:type="dxa"/>
            <w:tcBorders>
              <w:right w:val="nil"/>
            </w:tcBorders>
          </w:tcPr>
          <w:p w:rsidR="004043AB" w:rsidRDefault="004043AB" w:rsidP="00CD58E5">
            <w:pPr>
              <w:jc w:val="both"/>
              <w:rPr>
                <w:rFonts w:ascii="Verdana" w:hAnsi="Verdana"/>
                <w:b/>
                <w:color w:val="000000"/>
              </w:rPr>
            </w:pPr>
          </w:p>
        </w:tc>
        <w:tc>
          <w:tcPr>
            <w:tcW w:w="7186" w:type="dxa"/>
            <w:tcBorders>
              <w:left w:val="nil"/>
            </w:tcBorders>
          </w:tcPr>
          <w:p w:rsidR="004043AB" w:rsidRDefault="004043AB" w:rsidP="00CD58E5">
            <w:pPr>
              <w:jc w:val="both"/>
              <w:rPr>
                <w:rFonts w:ascii="Verdana" w:hAnsi="Verdana"/>
                <w:color w:val="000000"/>
              </w:rPr>
            </w:pPr>
            <w:r>
              <w:rPr>
                <w:rFonts w:ascii="Verdana" w:hAnsi="Verdana"/>
                <w:b/>
                <w:color w:val="000000"/>
              </w:rPr>
              <w:t xml:space="preserve">b) </w:t>
            </w:r>
            <w:r>
              <w:rPr>
                <w:rFonts w:ascii="Verdana" w:hAnsi="Verdana"/>
                <w:color w:val="000000"/>
              </w:rPr>
              <w:t>idem, idem, com frente para galerias, corredores, passagens, interiores de prédios de diversões públicas, quando permitidos, por ano</w:t>
            </w:r>
          </w:p>
        </w:tc>
        <w:tc>
          <w:tcPr>
            <w:tcW w:w="1418" w:type="dxa"/>
            <w:vAlign w:val="center"/>
          </w:tcPr>
          <w:p w:rsidR="004043AB" w:rsidRDefault="004043AB" w:rsidP="00CD58E5">
            <w:pPr>
              <w:jc w:val="both"/>
              <w:rPr>
                <w:rFonts w:ascii="Verdana" w:hAnsi="Verdana"/>
                <w:color w:val="000000"/>
              </w:rPr>
            </w:pPr>
            <w:r>
              <w:rPr>
                <w:rFonts w:ascii="Verdana" w:hAnsi="Verdana"/>
                <w:color w:val="000000"/>
              </w:rPr>
              <w:t>0,2</w:t>
            </w:r>
          </w:p>
        </w:tc>
      </w:tr>
    </w:tbl>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p>
    <w:p w:rsidR="004043AB" w:rsidRDefault="004043AB" w:rsidP="004043AB">
      <w:pPr>
        <w:jc w:val="both"/>
        <w:rPr>
          <w:rFonts w:ascii="Verdana" w:hAnsi="Verdana"/>
          <w:b/>
          <w:i/>
          <w:color w:val="000000"/>
        </w:rPr>
      </w:pPr>
      <w:r>
        <w:rPr>
          <w:rFonts w:ascii="Verdana" w:hAnsi="Verdana"/>
          <w:b/>
          <w:color w:val="000000"/>
        </w:rPr>
        <w:t xml:space="preserve">TABELA 2 - </w:t>
      </w:r>
      <w:r>
        <w:rPr>
          <w:rFonts w:ascii="Verdana" w:hAnsi="Verdana"/>
          <w:b/>
          <w:i/>
          <w:color w:val="000000"/>
        </w:rPr>
        <w:t>PUBLICIDADE SONORA, FIXA OU VOLANTE</w:t>
      </w:r>
    </w:p>
    <w:p w:rsidR="004043AB" w:rsidRDefault="004043AB" w:rsidP="004043AB">
      <w:pPr>
        <w:jc w:val="both"/>
        <w:rPr>
          <w:rFonts w:ascii="Verdana" w:hAnsi="Verdana"/>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2"/>
        <w:gridCol w:w="7186"/>
        <w:gridCol w:w="1418"/>
      </w:tblGrid>
      <w:tr w:rsidR="004043AB" w:rsidTr="00CD58E5">
        <w:tc>
          <w:tcPr>
            <w:tcW w:w="822" w:type="dxa"/>
            <w:tcBorders>
              <w:bottom w:val="single" w:sz="4" w:space="0" w:color="auto"/>
            </w:tcBorders>
          </w:tcPr>
          <w:p w:rsidR="004043AB" w:rsidRDefault="004043AB" w:rsidP="00CD58E5">
            <w:pPr>
              <w:jc w:val="both"/>
              <w:rPr>
                <w:rFonts w:ascii="Verdana" w:hAnsi="Verdana"/>
                <w:b/>
                <w:i/>
                <w:color w:val="000000"/>
              </w:rPr>
            </w:pPr>
            <w:r>
              <w:rPr>
                <w:rFonts w:ascii="Verdana" w:hAnsi="Verdana"/>
                <w:b/>
                <w:i/>
                <w:color w:val="000000"/>
              </w:rPr>
              <w:t>ITEM</w:t>
            </w:r>
          </w:p>
        </w:tc>
        <w:tc>
          <w:tcPr>
            <w:tcW w:w="7186" w:type="dxa"/>
            <w:tcBorders>
              <w:bottom w:val="single" w:sz="4" w:space="0" w:color="auto"/>
            </w:tcBorders>
          </w:tcPr>
          <w:p w:rsidR="004043AB" w:rsidRDefault="004043AB" w:rsidP="00CD58E5">
            <w:pPr>
              <w:jc w:val="both"/>
              <w:rPr>
                <w:rFonts w:ascii="Verdana" w:hAnsi="Verdana"/>
                <w:b/>
                <w:i/>
                <w:color w:val="000000"/>
              </w:rPr>
            </w:pPr>
            <w:r>
              <w:rPr>
                <w:rFonts w:ascii="Verdana" w:hAnsi="Verdana"/>
                <w:b/>
                <w:i/>
                <w:color w:val="000000"/>
              </w:rPr>
              <w:t>ESPECIFICAÇÃO</w:t>
            </w:r>
          </w:p>
        </w:tc>
        <w:tc>
          <w:tcPr>
            <w:tcW w:w="1418" w:type="dxa"/>
            <w:tcBorders>
              <w:bottom w:val="single" w:sz="4" w:space="0" w:color="auto"/>
            </w:tcBorders>
          </w:tcPr>
          <w:p w:rsidR="004043AB" w:rsidRDefault="004043AB" w:rsidP="00CD58E5">
            <w:pPr>
              <w:jc w:val="both"/>
              <w:rPr>
                <w:rFonts w:ascii="Verdana" w:hAnsi="Verdana"/>
                <w:b/>
                <w:i/>
                <w:color w:val="000000"/>
              </w:rPr>
            </w:pPr>
            <w:r>
              <w:rPr>
                <w:rFonts w:ascii="Verdana" w:hAnsi="Verdana"/>
                <w:b/>
                <w:i/>
                <w:color w:val="000000"/>
              </w:rPr>
              <w:t>VALOR (UFPMF)</w:t>
            </w:r>
          </w:p>
        </w:tc>
      </w:tr>
      <w:tr w:rsidR="004043AB" w:rsidTr="00CD58E5">
        <w:tc>
          <w:tcPr>
            <w:tcW w:w="822" w:type="dxa"/>
            <w:tcBorders>
              <w:bottom w:val="single" w:sz="4" w:space="0" w:color="auto"/>
              <w:right w:val="single" w:sz="4" w:space="0" w:color="auto"/>
            </w:tcBorders>
          </w:tcPr>
          <w:p w:rsidR="004043AB" w:rsidRDefault="004043AB" w:rsidP="00CD58E5">
            <w:pPr>
              <w:jc w:val="both"/>
              <w:rPr>
                <w:rFonts w:ascii="Verdana" w:hAnsi="Verdana"/>
                <w:b/>
                <w:color w:val="000000"/>
              </w:rPr>
            </w:pPr>
            <w:r>
              <w:rPr>
                <w:rFonts w:ascii="Verdana" w:hAnsi="Verdana"/>
                <w:b/>
                <w:color w:val="000000"/>
              </w:rPr>
              <w:t>01</w:t>
            </w:r>
          </w:p>
        </w:tc>
        <w:tc>
          <w:tcPr>
            <w:tcW w:w="7186" w:type="dxa"/>
            <w:tcBorders>
              <w:left w:val="single" w:sz="4" w:space="0" w:color="auto"/>
              <w:bottom w:val="single" w:sz="4" w:space="0" w:color="auto"/>
              <w:right w:val="single" w:sz="4" w:space="0" w:color="auto"/>
            </w:tcBorders>
          </w:tcPr>
          <w:p w:rsidR="004043AB" w:rsidRDefault="004043AB" w:rsidP="00CD58E5">
            <w:pPr>
              <w:jc w:val="both"/>
              <w:rPr>
                <w:rFonts w:ascii="Verdana" w:hAnsi="Verdana"/>
                <w:color w:val="000000"/>
              </w:rPr>
            </w:pPr>
            <w:r>
              <w:rPr>
                <w:rFonts w:ascii="Verdana" w:hAnsi="Verdana"/>
                <w:color w:val="000000"/>
              </w:rPr>
              <w:t>Publicidade volante, falada e/ou musicada, por dia</w:t>
            </w:r>
          </w:p>
        </w:tc>
        <w:tc>
          <w:tcPr>
            <w:tcW w:w="1418" w:type="dxa"/>
            <w:tcBorders>
              <w:left w:val="single" w:sz="4" w:space="0" w:color="auto"/>
              <w:bottom w:val="single" w:sz="4" w:space="0" w:color="auto"/>
            </w:tcBorders>
            <w:vAlign w:val="center"/>
          </w:tcPr>
          <w:p w:rsidR="004043AB" w:rsidRDefault="004043AB" w:rsidP="00CD58E5">
            <w:pPr>
              <w:jc w:val="both"/>
              <w:rPr>
                <w:rFonts w:ascii="Verdana" w:hAnsi="Verdana"/>
                <w:color w:val="000000"/>
              </w:rPr>
            </w:pPr>
            <w:r>
              <w:rPr>
                <w:rFonts w:ascii="Verdana" w:hAnsi="Verdana"/>
                <w:color w:val="000000"/>
              </w:rPr>
              <w:t>0,40</w:t>
            </w:r>
          </w:p>
        </w:tc>
      </w:tr>
      <w:tr w:rsidR="004043AB" w:rsidTr="00CD58E5">
        <w:tc>
          <w:tcPr>
            <w:tcW w:w="822" w:type="dxa"/>
            <w:tcBorders>
              <w:top w:val="single" w:sz="4" w:space="0" w:color="auto"/>
              <w:left w:val="single" w:sz="4" w:space="0" w:color="auto"/>
              <w:bottom w:val="single" w:sz="4" w:space="0" w:color="auto"/>
              <w:right w:val="single" w:sz="4" w:space="0" w:color="auto"/>
            </w:tcBorders>
          </w:tcPr>
          <w:p w:rsidR="004043AB" w:rsidRDefault="004043AB" w:rsidP="00CD58E5">
            <w:pPr>
              <w:jc w:val="both"/>
              <w:rPr>
                <w:rFonts w:ascii="Verdana" w:hAnsi="Verdana"/>
                <w:b/>
                <w:color w:val="000000"/>
              </w:rPr>
            </w:pPr>
            <w:r>
              <w:rPr>
                <w:rFonts w:ascii="Verdana" w:hAnsi="Verdana"/>
                <w:b/>
                <w:color w:val="000000"/>
              </w:rPr>
              <w:t>02</w:t>
            </w:r>
          </w:p>
        </w:tc>
        <w:tc>
          <w:tcPr>
            <w:tcW w:w="7186" w:type="dxa"/>
            <w:tcBorders>
              <w:top w:val="single" w:sz="4" w:space="0" w:color="auto"/>
              <w:left w:val="single" w:sz="4" w:space="0" w:color="auto"/>
              <w:bottom w:val="single" w:sz="4" w:space="0" w:color="auto"/>
              <w:right w:val="single" w:sz="4" w:space="0" w:color="auto"/>
            </w:tcBorders>
          </w:tcPr>
          <w:p w:rsidR="004043AB" w:rsidRDefault="004043AB" w:rsidP="00CD58E5">
            <w:pPr>
              <w:jc w:val="both"/>
              <w:rPr>
                <w:rFonts w:ascii="Verdana" w:hAnsi="Verdana"/>
                <w:color w:val="000000"/>
              </w:rPr>
            </w:pPr>
            <w:r>
              <w:rPr>
                <w:rFonts w:ascii="Verdana" w:hAnsi="Verdana"/>
                <w:color w:val="000000"/>
              </w:rPr>
              <w:t>Publicidade por alto falante ou amplificador fixo</w:t>
            </w:r>
          </w:p>
        </w:tc>
        <w:tc>
          <w:tcPr>
            <w:tcW w:w="1418" w:type="dxa"/>
            <w:tcBorders>
              <w:top w:val="single" w:sz="4" w:space="0" w:color="auto"/>
              <w:left w:val="single" w:sz="4" w:space="0" w:color="auto"/>
              <w:bottom w:val="single" w:sz="4" w:space="0" w:color="auto"/>
              <w:right w:val="single" w:sz="4" w:space="0" w:color="auto"/>
            </w:tcBorders>
            <w:vAlign w:val="center"/>
          </w:tcPr>
          <w:p w:rsidR="004043AB" w:rsidRDefault="004043AB" w:rsidP="00CD58E5">
            <w:pPr>
              <w:jc w:val="both"/>
              <w:rPr>
                <w:rFonts w:ascii="Verdana" w:hAnsi="Verdana"/>
                <w:color w:val="000000"/>
              </w:rPr>
            </w:pPr>
            <w:r>
              <w:rPr>
                <w:rFonts w:ascii="Verdana" w:hAnsi="Verdana"/>
                <w:color w:val="000000"/>
              </w:rPr>
              <w:t>0,3</w:t>
            </w:r>
          </w:p>
        </w:tc>
      </w:tr>
    </w:tbl>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p>
    <w:p w:rsidR="004043AB" w:rsidRDefault="004043AB" w:rsidP="004043AB">
      <w:pPr>
        <w:jc w:val="both"/>
        <w:rPr>
          <w:rFonts w:ascii="Verdana" w:hAnsi="Verdana"/>
          <w:b/>
          <w:i/>
          <w:color w:val="000000"/>
        </w:rPr>
      </w:pPr>
      <w:r>
        <w:rPr>
          <w:rFonts w:ascii="Verdana" w:hAnsi="Verdana"/>
          <w:b/>
          <w:color w:val="000000"/>
        </w:rPr>
        <w:t xml:space="preserve">TABELA 3 - </w:t>
      </w:r>
      <w:r>
        <w:rPr>
          <w:rFonts w:ascii="Verdana" w:hAnsi="Verdana"/>
          <w:b/>
          <w:i/>
          <w:color w:val="000000"/>
        </w:rPr>
        <w:t>PUBLICIDADE EVENTUAL</w:t>
      </w:r>
    </w:p>
    <w:p w:rsidR="004043AB" w:rsidRDefault="004043AB" w:rsidP="004043AB">
      <w:pPr>
        <w:jc w:val="both"/>
        <w:rPr>
          <w:rFonts w:ascii="Verdana" w:hAnsi="Verdana"/>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2"/>
        <w:gridCol w:w="7186"/>
        <w:gridCol w:w="1418"/>
      </w:tblGrid>
      <w:tr w:rsidR="004043AB" w:rsidTr="00CD58E5">
        <w:tc>
          <w:tcPr>
            <w:tcW w:w="822" w:type="dxa"/>
            <w:tcBorders>
              <w:bottom w:val="single" w:sz="4" w:space="0" w:color="auto"/>
            </w:tcBorders>
          </w:tcPr>
          <w:p w:rsidR="004043AB" w:rsidRDefault="004043AB" w:rsidP="00CD58E5">
            <w:pPr>
              <w:jc w:val="both"/>
              <w:rPr>
                <w:rFonts w:ascii="Verdana" w:hAnsi="Verdana"/>
                <w:b/>
                <w:i/>
                <w:color w:val="000000"/>
              </w:rPr>
            </w:pPr>
            <w:r>
              <w:rPr>
                <w:rFonts w:ascii="Verdana" w:hAnsi="Verdana"/>
                <w:b/>
                <w:i/>
                <w:color w:val="000000"/>
              </w:rPr>
              <w:t>ITEM</w:t>
            </w:r>
          </w:p>
        </w:tc>
        <w:tc>
          <w:tcPr>
            <w:tcW w:w="7186" w:type="dxa"/>
            <w:tcBorders>
              <w:bottom w:val="single" w:sz="4" w:space="0" w:color="auto"/>
            </w:tcBorders>
          </w:tcPr>
          <w:p w:rsidR="004043AB" w:rsidRDefault="004043AB" w:rsidP="00CD58E5">
            <w:pPr>
              <w:jc w:val="both"/>
              <w:rPr>
                <w:rFonts w:ascii="Verdana" w:hAnsi="Verdana"/>
                <w:b/>
                <w:i/>
                <w:color w:val="000000"/>
              </w:rPr>
            </w:pPr>
            <w:r>
              <w:rPr>
                <w:rFonts w:ascii="Verdana" w:hAnsi="Verdana"/>
                <w:b/>
                <w:i/>
                <w:color w:val="000000"/>
              </w:rPr>
              <w:t>ESPECIFICAÇÃO</w:t>
            </w:r>
          </w:p>
        </w:tc>
        <w:tc>
          <w:tcPr>
            <w:tcW w:w="1418" w:type="dxa"/>
            <w:tcBorders>
              <w:bottom w:val="single" w:sz="4" w:space="0" w:color="auto"/>
            </w:tcBorders>
          </w:tcPr>
          <w:p w:rsidR="004043AB" w:rsidRDefault="004043AB" w:rsidP="00CD58E5">
            <w:pPr>
              <w:jc w:val="both"/>
              <w:rPr>
                <w:rFonts w:ascii="Verdana" w:hAnsi="Verdana"/>
                <w:b/>
                <w:i/>
                <w:color w:val="000000"/>
              </w:rPr>
            </w:pPr>
            <w:r>
              <w:rPr>
                <w:rFonts w:ascii="Verdana" w:hAnsi="Verdana"/>
                <w:b/>
                <w:i/>
                <w:color w:val="000000"/>
              </w:rPr>
              <w:t>VALOR (UFPMF)</w:t>
            </w:r>
          </w:p>
        </w:tc>
      </w:tr>
      <w:tr w:rsidR="004043AB" w:rsidTr="00CD58E5">
        <w:tc>
          <w:tcPr>
            <w:tcW w:w="822" w:type="dxa"/>
            <w:tcBorders>
              <w:bottom w:val="single" w:sz="4" w:space="0" w:color="auto"/>
              <w:right w:val="single" w:sz="4" w:space="0" w:color="auto"/>
            </w:tcBorders>
          </w:tcPr>
          <w:p w:rsidR="004043AB" w:rsidRDefault="004043AB" w:rsidP="00CD58E5">
            <w:pPr>
              <w:jc w:val="both"/>
              <w:rPr>
                <w:rFonts w:ascii="Verdana" w:hAnsi="Verdana"/>
                <w:b/>
                <w:color w:val="000000"/>
              </w:rPr>
            </w:pPr>
            <w:r>
              <w:rPr>
                <w:rFonts w:ascii="Verdana" w:hAnsi="Verdana"/>
                <w:b/>
                <w:color w:val="000000"/>
              </w:rPr>
              <w:t>01</w:t>
            </w:r>
          </w:p>
        </w:tc>
        <w:tc>
          <w:tcPr>
            <w:tcW w:w="7186" w:type="dxa"/>
            <w:tcBorders>
              <w:left w:val="single" w:sz="4" w:space="0" w:color="auto"/>
              <w:bottom w:val="single" w:sz="4" w:space="0" w:color="auto"/>
              <w:right w:val="single" w:sz="4" w:space="0" w:color="auto"/>
            </w:tcBorders>
          </w:tcPr>
          <w:p w:rsidR="004043AB" w:rsidRDefault="004043AB" w:rsidP="00CD58E5">
            <w:pPr>
              <w:jc w:val="both"/>
              <w:rPr>
                <w:rFonts w:ascii="Verdana" w:hAnsi="Verdana"/>
                <w:color w:val="000000"/>
              </w:rPr>
            </w:pPr>
            <w:r>
              <w:rPr>
                <w:rFonts w:ascii="Verdana" w:hAnsi="Verdana"/>
                <w:color w:val="000000"/>
              </w:rPr>
              <w:t>Anúncios, apresentados em cena, quando permitidos, por ano</w:t>
            </w:r>
          </w:p>
        </w:tc>
        <w:tc>
          <w:tcPr>
            <w:tcW w:w="1418" w:type="dxa"/>
            <w:tcBorders>
              <w:left w:val="single" w:sz="4" w:space="0" w:color="auto"/>
              <w:bottom w:val="single" w:sz="4" w:space="0" w:color="auto"/>
            </w:tcBorders>
            <w:vAlign w:val="center"/>
          </w:tcPr>
          <w:p w:rsidR="004043AB" w:rsidRDefault="004043AB" w:rsidP="00CD58E5">
            <w:pPr>
              <w:jc w:val="both"/>
              <w:rPr>
                <w:rFonts w:ascii="Verdana" w:hAnsi="Verdana"/>
                <w:color w:val="000000"/>
              </w:rPr>
            </w:pPr>
            <w:r>
              <w:rPr>
                <w:rFonts w:ascii="Verdana" w:hAnsi="Verdana"/>
                <w:color w:val="000000"/>
              </w:rPr>
              <w:t>0,15</w:t>
            </w:r>
          </w:p>
        </w:tc>
      </w:tr>
      <w:tr w:rsidR="004043AB" w:rsidTr="00CD58E5">
        <w:tc>
          <w:tcPr>
            <w:tcW w:w="822" w:type="dxa"/>
            <w:tcBorders>
              <w:top w:val="single" w:sz="4" w:space="0" w:color="auto"/>
              <w:left w:val="single" w:sz="4" w:space="0" w:color="auto"/>
              <w:bottom w:val="single" w:sz="4" w:space="0" w:color="auto"/>
              <w:right w:val="single" w:sz="4" w:space="0" w:color="auto"/>
            </w:tcBorders>
          </w:tcPr>
          <w:p w:rsidR="004043AB" w:rsidRDefault="004043AB" w:rsidP="00CD58E5">
            <w:pPr>
              <w:jc w:val="both"/>
              <w:rPr>
                <w:rFonts w:ascii="Verdana" w:hAnsi="Verdana"/>
                <w:b/>
                <w:color w:val="000000"/>
              </w:rPr>
            </w:pPr>
            <w:r>
              <w:rPr>
                <w:rFonts w:ascii="Verdana" w:hAnsi="Verdana"/>
                <w:b/>
                <w:color w:val="000000"/>
              </w:rPr>
              <w:t>02</w:t>
            </w:r>
          </w:p>
        </w:tc>
        <w:tc>
          <w:tcPr>
            <w:tcW w:w="7186" w:type="dxa"/>
            <w:tcBorders>
              <w:top w:val="single" w:sz="4" w:space="0" w:color="auto"/>
              <w:left w:val="single" w:sz="4" w:space="0" w:color="auto"/>
              <w:bottom w:val="single" w:sz="4" w:space="0" w:color="auto"/>
              <w:right w:val="single" w:sz="4" w:space="0" w:color="auto"/>
            </w:tcBorders>
          </w:tcPr>
          <w:p w:rsidR="004043AB" w:rsidRDefault="004043AB" w:rsidP="00CD58E5">
            <w:pPr>
              <w:jc w:val="both"/>
              <w:rPr>
                <w:rFonts w:ascii="Verdana" w:hAnsi="Verdana"/>
                <w:color w:val="000000"/>
              </w:rPr>
            </w:pPr>
            <w:r>
              <w:rPr>
                <w:rFonts w:ascii="Verdana" w:hAnsi="Verdana"/>
                <w:color w:val="000000"/>
              </w:rPr>
              <w:t>Propaganda por meio de fitas cinematográficas em casas de diversões públicas, por estabelecimento anual</w:t>
            </w:r>
          </w:p>
        </w:tc>
        <w:tc>
          <w:tcPr>
            <w:tcW w:w="1418" w:type="dxa"/>
            <w:tcBorders>
              <w:top w:val="single" w:sz="4" w:space="0" w:color="auto"/>
              <w:left w:val="single" w:sz="4" w:space="0" w:color="auto"/>
              <w:bottom w:val="single" w:sz="4" w:space="0" w:color="auto"/>
              <w:right w:val="single" w:sz="4" w:space="0" w:color="auto"/>
            </w:tcBorders>
            <w:vAlign w:val="center"/>
          </w:tcPr>
          <w:p w:rsidR="004043AB" w:rsidRDefault="004043AB" w:rsidP="00CD58E5">
            <w:pPr>
              <w:jc w:val="both"/>
              <w:rPr>
                <w:rFonts w:ascii="Verdana" w:hAnsi="Verdana"/>
                <w:color w:val="000000"/>
              </w:rPr>
            </w:pPr>
            <w:r>
              <w:rPr>
                <w:rFonts w:ascii="Verdana" w:hAnsi="Verdana"/>
                <w:color w:val="000000"/>
              </w:rPr>
              <w:t>0,3</w:t>
            </w:r>
          </w:p>
        </w:tc>
      </w:tr>
      <w:tr w:rsidR="004043AB" w:rsidTr="00CD58E5">
        <w:tc>
          <w:tcPr>
            <w:tcW w:w="822" w:type="dxa"/>
            <w:tcBorders>
              <w:top w:val="single" w:sz="4" w:space="0" w:color="auto"/>
              <w:left w:val="single" w:sz="4" w:space="0" w:color="auto"/>
              <w:bottom w:val="single" w:sz="4" w:space="0" w:color="auto"/>
              <w:right w:val="single" w:sz="4" w:space="0" w:color="auto"/>
            </w:tcBorders>
          </w:tcPr>
          <w:p w:rsidR="004043AB" w:rsidRDefault="004043AB" w:rsidP="00CD58E5">
            <w:pPr>
              <w:jc w:val="both"/>
              <w:rPr>
                <w:rFonts w:ascii="Verdana" w:hAnsi="Verdana"/>
                <w:b/>
                <w:color w:val="000000"/>
              </w:rPr>
            </w:pPr>
            <w:r>
              <w:rPr>
                <w:rFonts w:ascii="Verdana" w:hAnsi="Verdana"/>
                <w:b/>
                <w:color w:val="000000"/>
              </w:rPr>
              <w:t>03</w:t>
            </w:r>
          </w:p>
        </w:tc>
        <w:tc>
          <w:tcPr>
            <w:tcW w:w="7186" w:type="dxa"/>
            <w:tcBorders>
              <w:top w:val="single" w:sz="4" w:space="0" w:color="auto"/>
              <w:left w:val="single" w:sz="4" w:space="0" w:color="auto"/>
              <w:bottom w:val="single" w:sz="4" w:space="0" w:color="auto"/>
              <w:right w:val="single" w:sz="4" w:space="0" w:color="auto"/>
            </w:tcBorders>
          </w:tcPr>
          <w:p w:rsidR="004043AB" w:rsidRDefault="004043AB" w:rsidP="00CD58E5">
            <w:pPr>
              <w:jc w:val="both"/>
              <w:rPr>
                <w:rFonts w:ascii="Verdana" w:hAnsi="Verdana"/>
                <w:color w:val="000000"/>
              </w:rPr>
            </w:pPr>
            <w:r>
              <w:rPr>
                <w:rFonts w:ascii="Verdana" w:hAnsi="Verdana"/>
                <w:color w:val="000000"/>
              </w:rPr>
              <w:t>Exposição de mercadorias, sem venda de artigos, anual</w:t>
            </w:r>
          </w:p>
        </w:tc>
        <w:tc>
          <w:tcPr>
            <w:tcW w:w="1418" w:type="dxa"/>
            <w:tcBorders>
              <w:top w:val="single" w:sz="4" w:space="0" w:color="auto"/>
              <w:left w:val="single" w:sz="4" w:space="0" w:color="auto"/>
              <w:bottom w:val="single" w:sz="4" w:space="0" w:color="auto"/>
              <w:right w:val="single" w:sz="4" w:space="0" w:color="auto"/>
            </w:tcBorders>
            <w:vAlign w:val="center"/>
          </w:tcPr>
          <w:p w:rsidR="004043AB" w:rsidRDefault="004043AB" w:rsidP="00CD58E5">
            <w:pPr>
              <w:jc w:val="both"/>
              <w:rPr>
                <w:rFonts w:ascii="Verdana" w:hAnsi="Verdana"/>
                <w:color w:val="000000"/>
              </w:rPr>
            </w:pPr>
            <w:r>
              <w:rPr>
                <w:rFonts w:ascii="Verdana" w:hAnsi="Verdana"/>
                <w:color w:val="000000"/>
              </w:rPr>
              <w:t>0,15</w:t>
            </w:r>
          </w:p>
        </w:tc>
      </w:tr>
      <w:tr w:rsidR="004043AB" w:rsidTr="00CD58E5">
        <w:tc>
          <w:tcPr>
            <w:tcW w:w="822" w:type="dxa"/>
            <w:tcBorders>
              <w:top w:val="single" w:sz="4" w:space="0" w:color="auto"/>
              <w:left w:val="single" w:sz="4" w:space="0" w:color="auto"/>
              <w:bottom w:val="single" w:sz="4" w:space="0" w:color="auto"/>
              <w:right w:val="single" w:sz="4" w:space="0" w:color="auto"/>
            </w:tcBorders>
          </w:tcPr>
          <w:p w:rsidR="004043AB" w:rsidRDefault="004043AB" w:rsidP="00CD58E5">
            <w:pPr>
              <w:jc w:val="both"/>
              <w:rPr>
                <w:rFonts w:ascii="Verdana" w:hAnsi="Verdana"/>
                <w:b/>
                <w:color w:val="000000"/>
              </w:rPr>
            </w:pPr>
            <w:r>
              <w:rPr>
                <w:rFonts w:ascii="Verdana" w:hAnsi="Verdana"/>
                <w:b/>
                <w:color w:val="000000"/>
              </w:rPr>
              <w:t>04</w:t>
            </w:r>
          </w:p>
        </w:tc>
        <w:tc>
          <w:tcPr>
            <w:tcW w:w="7186" w:type="dxa"/>
            <w:tcBorders>
              <w:top w:val="single" w:sz="4" w:space="0" w:color="auto"/>
              <w:left w:val="single" w:sz="4" w:space="0" w:color="auto"/>
              <w:bottom w:val="single" w:sz="4" w:space="0" w:color="auto"/>
              <w:right w:val="single" w:sz="4" w:space="0" w:color="auto"/>
            </w:tcBorders>
          </w:tcPr>
          <w:p w:rsidR="004043AB" w:rsidRDefault="004043AB" w:rsidP="00CD58E5">
            <w:pPr>
              <w:jc w:val="both"/>
              <w:rPr>
                <w:rFonts w:ascii="Verdana" w:hAnsi="Verdana"/>
                <w:color w:val="000000"/>
              </w:rPr>
            </w:pPr>
            <w:r>
              <w:rPr>
                <w:rFonts w:ascii="Verdana" w:hAnsi="Verdana"/>
                <w:color w:val="000000"/>
              </w:rPr>
              <w:t>Anúncios em placas ou tabuleiros, circundando árvores ou abrigos de sinalização de trânsito situados na via pública, quando permitidos, anual</w:t>
            </w:r>
          </w:p>
        </w:tc>
        <w:tc>
          <w:tcPr>
            <w:tcW w:w="1418" w:type="dxa"/>
            <w:tcBorders>
              <w:top w:val="single" w:sz="4" w:space="0" w:color="auto"/>
              <w:left w:val="single" w:sz="4" w:space="0" w:color="auto"/>
              <w:bottom w:val="single" w:sz="4" w:space="0" w:color="auto"/>
              <w:right w:val="single" w:sz="4" w:space="0" w:color="auto"/>
            </w:tcBorders>
            <w:vAlign w:val="center"/>
          </w:tcPr>
          <w:p w:rsidR="004043AB" w:rsidRDefault="004043AB" w:rsidP="00CD58E5">
            <w:pPr>
              <w:jc w:val="both"/>
              <w:rPr>
                <w:rFonts w:ascii="Verdana" w:hAnsi="Verdana"/>
                <w:color w:val="000000"/>
              </w:rPr>
            </w:pPr>
            <w:r>
              <w:rPr>
                <w:rFonts w:ascii="Verdana" w:hAnsi="Verdana"/>
                <w:color w:val="000000"/>
              </w:rPr>
              <w:t>0,15</w:t>
            </w:r>
          </w:p>
        </w:tc>
      </w:tr>
      <w:tr w:rsidR="004043AB" w:rsidTr="00CD58E5">
        <w:tc>
          <w:tcPr>
            <w:tcW w:w="822" w:type="dxa"/>
            <w:tcBorders>
              <w:top w:val="single" w:sz="4" w:space="0" w:color="auto"/>
              <w:left w:val="single" w:sz="4" w:space="0" w:color="auto"/>
              <w:bottom w:val="single" w:sz="4" w:space="0" w:color="auto"/>
              <w:right w:val="single" w:sz="4" w:space="0" w:color="auto"/>
            </w:tcBorders>
          </w:tcPr>
          <w:p w:rsidR="004043AB" w:rsidRDefault="004043AB" w:rsidP="00CD58E5">
            <w:pPr>
              <w:jc w:val="both"/>
              <w:rPr>
                <w:rFonts w:ascii="Verdana" w:hAnsi="Verdana"/>
                <w:b/>
                <w:color w:val="000000"/>
              </w:rPr>
            </w:pPr>
            <w:r>
              <w:rPr>
                <w:rFonts w:ascii="Verdana" w:hAnsi="Verdana"/>
                <w:b/>
                <w:color w:val="000000"/>
              </w:rPr>
              <w:t>05</w:t>
            </w:r>
          </w:p>
        </w:tc>
        <w:tc>
          <w:tcPr>
            <w:tcW w:w="7186" w:type="dxa"/>
            <w:tcBorders>
              <w:top w:val="single" w:sz="4" w:space="0" w:color="auto"/>
              <w:left w:val="single" w:sz="4" w:space="0" w:color="auto"/>
              <w:bottom w:val="single" w:sz="4" w:space="0" w:color="auto"/>
              <w:right w:val="single" w:sz="4" w:space="0" w:color="auto"/>
            </w:tcBorders>
          </w:tcPr>
          <w:p w:rsidR="004043AB" w:rsidRDefault="004043AB" w:rsidP="00CD58E5">
            <w:pPr>
              <w:jc w:val="both"/>
              <w:rPr>
                <w:rFonts w:ascii="Verdana" w:hAnsi="Verdana"/>
                <w:color w:val="000000"/>
              </w:rPr>
            </w:pPr>
            <w:r>
              <w:rPr>
                <w:rFonts w:ascii="Verdana" w:hAnsi="Verdana"/>
                <w:color w:val="000000"/>
              </w:rPr>
              <w:t>Propaganda alegórica ou caricata por ambulantes, quando permitidas, por semana</w:t>
            </w:r>
          </w:p>
        </w:tc>
        <w:tc>
          <w:tcPr>
            <w:tcW w:w="1418" w:type="dxa"/>
            <w:tcBorders>
              <w:top w:val="single" w:sz="4" w:space="0" w:color="auto"/>
              <w:left w:val="single" w:sz="4" w:space="0" w:color="auto"/>
              <w:bottom w:val="single" w:sz="4" w:space="0" w:color="auto"/>
              <w:right w:val="single" w:sz="4" w:space="0" w:color="auto"/>
            </w:tcBorders>
            <w:vAlign w:val="center"/>
          </w:tcPr>
          <w:p w:rsidR="004043AB" w:rsidRDefault="004043AB" w:rsidP="00CD58E5">
            <w:pPr>
              <w:jc w:val="both"/>
              <w:rPr>
                <w:rFonts w:ascii="Verdana" w:hAnsi="Verdana"/>
                <w:color w:val="000000"/>
              </w:rPr>
            </w:pPr>
            <w:r>
              <w:rPr>
                <w:rFonts w:ascii="Verdana" w:hAnsi="Verdana"/>
                <w:color w:val="000000"/>
              </w:rPr>
              <w:t>0,05</w:t>
            </w:r>
          </w:p>
        </w:tc>
      </w:tr>
      <w:tr w:rsidR="004043AB" w:rsidTr="00CD58E5">
        <w:tc>
          <w:tcPr>
            <w:tcW w:w="822" w:type="dxa"/>
            <w:tcBorders>
              <w:top w:val="single" w:sz="4" w:space="0" w:color="auto"/>
              <w:left w:val="single" w:sz="4" w:space="0" w:color="auto"/>
              <w:bottom w:val="single" w:sz="4" w:space="0" w:color="auto"/>
              <w:right w:val="single" w:sz="4" w:space="0" w:color="auto"/>
            </w:tcBorders>
          </w:tcPr>
          <w:p w:rsidR="004043AB" w:rsidRPr="00C4363E" w:rsidRDefault="004043AB" w:rsidP="00CD58E5">
            <w:pPr>
              <w:jc w:val="both"/>
              <w:rPr>
                <w:rFonts w:ascii="Verdana" w:hAnsi="Verdana"/>
                <w:b/>
                <w:strike/>
                <w:color w:val="000000"/>
              </w:rPr>
            </w:pPr>
            <w:r w:rsidRPr="00C4363E">
              <w:rPr>
                <w:rFonts w:ascii="Verdana" w:hAnsi="Verdana"/>
                <w:b/>
                <w:strike/>
                <w:color w:val="000000"/>
              </w:rPr>
              <w:t>06</w:t>
            </w:r>
          </w:p>
        </w:tc>
        <w:tc>
          <w:tcPr>
            <w:tcW w:w="7186" w:type="dxa"/>
            <w:tcBorders>
              <w:top w:val="single" w:sz="4" w:space="0" w:color="auto"/>
              <w:left w:val="single" w:sz="4" w:space="0" w:color="auto"/>
              <w:bottom w:val="single" w:sz="4" w:space="0" w:color="auto"/>
              <w:right w:val="single" w:sz="4" w:space="0" w:color="auto"/>
            </w:tcBorders>
          </w:tcPr>
          <w:p w:rsidR="004043AB" w:rsidRPr="00C4363E" w:rsidRDefault="004043AB" w:rsidP="00CD58E5">
            <w:pPr>
              <w:jc w:val="both"/>
              <w:rPr>
                <w:rFonts w:ascii="Verdana" w:hAnsi="Verdana"/>
                <w:strike/>
                <w:color w:val="000000"/>
              </w:rPr>
            </w:pPr>
            <w:r w:rsidRPr="00C4363E">
              <w:rPr>
                <w:rFonts w:ascii="Verdana" w:hAnsi="Verdana"/>
                <w:strike/>
                <w:color w:val="000000"/>
              </w:rPr>
              <w:t>Anúncios ou propaganda irradiada, ou projetada, gravada ou televisionada, com visão para via pública, quaisquer que sejam os  números de anúncios por empresas ou estabelecimentos, por ano</w:t>
            </w:r>
            <w:r w:rsidR="00C4363E" w:rsidRPr="002D77DD">
              <w:rPr>
                <w:b/>
                <w:i/>
                <w:iCs/>
                <w:color w:val="0070C0"/>
                <w:sz w:val="18"/>
                <w:szCs w:val="18"/>
                <w:u w:val="single"/>
              </w:rPr>
              <w:t>(Alterado pela Lei Complementar nº 00</w:t>
            </w:r>
            <w:r w:rsidR="00C4363E">
              <w:rPr>
                <w:b/>
                <w:i/>
                <w:iCs/>
                <w:color w:val="0070C0"/>
                <w:sz w:val="18"/>
                <w:szCs w:val="18"/>
                <w:u w:val="single"/>
              </w:rPr>
              <w:t>4</w:t>
            </w:r>
            <w:r w:rsidR="00C4363E" w:rsidRPr="002D77DD">
              <w:rPr>
                <w:b/>
                <w:i/>
                <w:iCs/>
                <w:color w:val="0070C0"/>
                <w:sz w:val="18"/>
                <w:szCs w:val="18"/>
                <w:u w:val="single"/>
              </w:rPr>
              <w:t xml:space="preserve">, de </w:t>
            </w:r>
            <w:r w:rsidR="00C4363E">
              <w:rPr>
                <w:b/>
                <w:i/>
                <w:iCs/>
                <w:color w:val="0070C0"/>
                <w:sz w:val="18"/>
                <w:szCs w:val="18"/>
                <w:u w:val="single"/>
              </w:rPr>
              <w:t>22</w:t>
            </w:r>
            <w:r w:rsidR="00C4363E" w:rsidRPr="002D77DD">
              <w:rPr>
                <w:b/>
                <w:i/>
                <w:iCs/>
                <w:color w:val="0070C0"/>
                <w:sz w:val="18"/>
                <w:szCs w:val="18"/>
                <w:u w:val="single"/>
              </w:rPr>
              <w:t xml:space="preserve"> de dezembro de 200</w:t>
            </w:r>
            <w:r w:rsidR="00C4363E">
              <w:rPr>
                <w:b/>
                <w:i/>
                <w:iCs/>
                <w:color w:val="0070C0"/>
                <w:sz w:val="18"/>
                <w:szCs w:val="18"/>
                <w:u w:val="single"/>
              </w:rPr>
              <w:t>5</w:t>
            </w:r>
            <w:r w:rsidR="00C4363E" w:rsidRPr="002D77DD">
              <w:rPr>
                <w:b/>
                <w:i/>
                <w:iCs/>
                <w:color w:val="0070C0"/>
                <w:sz w:val="18"/>
                <w:szCs w:val="18"/>
                <w:u w:val="single"/>
              </w:rPr>
              <w:t>)</w:t>
            </w:r>
          </w:p>
        </w:tc>
        <w:tc>
          <w:tcPr>
            <w:tcW w:w="1418" w:type="dxa"/>
            <w:tcBorders>
              <w:top w:val="single" w:sz="4" w:space="0" w:color="auto"/>
              <w:left w:val="single" w:sz="4" w:space="0" w:color="auto"/>
              <w:bottom w:val="single" w:sz="4" w:space="0" w:color="auto"/>
              <w:right w:val="single" w:sz="4" w:space="0" w:color="auto"/>
            </w:tcBorders>
            <w:vAlign w:val="center"/>
          </w:tcPr>
          <w:p w:rsidR="004043AB" w:rsidRPr="00C4363E" w:rsidRDefault="004043AB" w:rsidP="00CD58E5">
            <w:pPr>
              <w:jc w:val="both"/>
              <w:rPr>
                <w:rFonts w:ascii="Verdana" w:hAnsi="Verdana"/>
                <w:strike/>
                <w:color w:val="000000"/>
              </w:rPr>
            </w:pPr>
            <w:r w:rsidRPr="00C4363E">
              <w:rPr>
                <w:rFonts w:ascii="Verdana" w:hAnsi="Verdana"/>
                <w:strike/>
                <w:color w:val="000000"/>
              </w:rPr>
              <w:t>0,3</w:t>
            </w:r>
          </w:p>
        </w:tc>
      </w:tr>
      <w:tr w:rsidR="00C4363E" w:rsidTr="00CD58E5">
        <w:tc>
          <w:tcPr>
            <w:tcW w:w="822" w:type="dxa"/>
            <w:tcBorders>
              <w:top w:val="single" w:sz="4" w:space="0" w:color="auto"/>
              <w:left w:val="single" w:sz="4" w:space="0" w:color="auto"/>
              <w:bottom w:val="single" w:sz="4" w:space="0" w:color="auto"/>
              <w:right w:val="single" w:sz="4" w:space="0" w:color="auto"/>
            </w:tcBorders>
          </w:tcPr>
          <w:p w:rsidR="00C4363E" w:rsidRDefault="003947FB" w:rsidP="00CD58E5">
            <w:pPr>
              <w:jc w:val="both"/>
              <w:rPr>
                <w:rFonts w:ascii="Verdana" w:hAnsi="Verdana"/>
                <w:b/>
                <w:color w:val="000000"/>
              </w:rPr>
            </w:pPr>
            <w:r>
              <w:rPr>
                <w:rFonts w:ascii="Verdana" w:hAnsi="Verdana"/>
                <w:b/>
                <w:color w:val="000000"/>
              </w:rPr>
              <w:t>06</w:t>
            </w:r>
          </w:p>
        </w:tc>
        <w:tc>
          <w:tcPr>
            <w:tcW w:w="7186" w:type="dxa"/>
            <w:tcBorders>
              <w:top w:val="single" w:sz="4" w:space="0" w:color="auto"/>
              <w:left w:val="single" w:sz="4" w:space="0" w:color="auto"/>
              <w:bottom w:val="single" w:sz="4" w:space="0" w:color="auto"/>
              <w:right w:val="single" w:sz="4" w:space="0" w:color="auto"/>
            </w:tcBorders>
          </w:tcPr>
          <w:p w:rsidR="00C4363E" w:rsidRDefault="00C4363E" w:rsidP="0080710D">
            <w:pPr>
              <w:jc w:val="both"/>
              <w:rPr>
                <w:color w:val="000000"/>
                <w:sz w:val="24"/>
              </w:rPr>
            </w:pPr>
            <w:r>
              <w:rPr>
                <w:color w:val="000000"/>
                <w:sz w:val="24"/>
              </w:rPr>
              <w:t>Anúncios ou propaganda irradiada, ou projetada, gravada ou televisionada, com visão para via pública, quaisquer que sejam os  números de anúncios por empresas ou estabelecimentos, para cada unidade, por mês</w:t>
            </w:r>
            <w:r w:rsidRPr="002D77DD">
              <w:rPr>
                <w:b/>
                <w:i/>
                <w:iCs/>
                <w:color w:val="0070C0"/>
                <w:sz w:val="18"/>
                <w:szCs w:val="18"/>
                <w:u w:val="single"/>
              </w:rPr>
              <w:t>(Alterado pela Lei Complementar nº 00</w:t>
            </w:r>
            <w:r>
              <w:rPr>
                <w:b/>
                <w:i/>
                <w:iCs/>
                <w:color w:val="0070C0"/>
                <w:sz w:val="18"/>
                <w:szCs w:val="18"/>
                <w:u w:val="single"/>
              </w:rPr>
              <w:t>4</w:t>
            </w:r>
            <w:r w:rsidRPr="002D77DD">
              <w:rPr>
                <w:b/>
                <w:i/>
                <w:iCs/>
                <w:color w:val="0070C0"/>
                <w:sz w:val="18"/>
                <w:szCs w:val="18"/>
                <w:u w:val="single"/>
              </w:rPr>
              <w:t xml:space="preserve">, de </w:t>
            </w:r>
            <w:r>
              <w:rPr>
                <w:b/>
                <w:i/>
                <w:iCs/>
                <w:color w:val="0070C0"/>
                <w:sz w:val="18"/>
                <w:szCs w:val="18"/>
                <w:u w:val="single"/>
              </w:rPr>
              <w:t>22</w:t>
            </w:r>
            <w:r w:rsidRPr="002D77DD">
              <w:rPr>
                <w:b/>
                <w:i/>
                <w:iCs/>
                <w:color w:val="0070C0"/>
                <w:sz w:val="18"/>
                <w:szCs w:val="18"/>
                <w:u w:val="single"/>
              </w:rPr>
              <w:t xml:space="preserve"> de dezembro de 200</w:t>
            </w:r>
            <w:r>
              <w:rPr>
                <w:b/>
                <w:i/>
                <w:iCs/>
                <w:color w:val="0070C0"/>
                <w:sz w:val="18"/>
                <w:szCs w:val="18"/>
                <w:u w:val="single"/>
              </w:rPr>
              <w:t>5</w:t>
            </w:r>
            <w:r w:rsidRPr="002D77DD">
              <w:rPr>
                <w:b/>
                <w:i/>
                <w:iCs/>
                <w:color w:val="0070C0"/>
                <w:sz w:val="18"/>
                <w:szCs w:val="18"/>
                <w:u w:val="single"/>
              </w:rPr>
              <w:t>)</w:t>
            </w:r>
          </w:p>
        </w:tc>
        <w:tc>
          <w:tcPr>
            <w:tcW w:w="1418" w:type="dxa"/>
            <w:tcBorders>
              <w:top w:val="single" w:sz="4" w:space="0" w:color="auto"/>
              <w:left w:val="single" w:sz="4" w:space="0" w:color="auto"/>
              <w:bottom w:val="single" w:sz="4" w:space="0" w:color="auto"/>
              <w:right w:val="single" w:sz="4" w:space="0" w:color="auto"/>
            </w:tcBorders>
            <w:vAlign w:val="center"/>
          </w:tcPr>
          <w:p w:rsidR="00C4363E" w:rsidRDefault="00C4363E" w:rsidP="00C4363E">
            <w:pPr>
              <w:rPr>
                <w:color w:val="000000"/>
                <w:sz w:val="24"/>
              </w:rPr>
            </w:pPr>
            <w:r>
              <w:rPr>
                <w:color w:val="000000"/>
                <w:sz w:val="24"/>
              </w:rPr>
              <w:t>0,3</w:t>
            </w:r>
          </w:p>
        </w:tc>
      </w:tr>
      <w:tr w:rsidR="004043AB" w:rsidTr="00CD58E5">
        <w:tc>
          <w:tcPr>
            <w:tcW w:w="822" w:type="dxa"/>
            <w:tcBorders>
              <w:top w:val="single" w:sz="4" w:space="0" w:color="auto"/>
              <w:left w:val="single" w:sz="4" w:space="0" w:color="auto"/>
              <w:bottom w:val="single" w:sz="4" w:space="0" w:color="auto"/>
              <w:right w:val="single" w:sz="4" w:space="0" w:color="auto"/>
            </w:tcBorders>
          </w:tcPr>
          <w:p w:rsidR="004043AB" w:rsidRDefault="004043AB" w:rsidP="00CD58E5">
            <w:pPr>
              <w:jc w:val="both"/>
              <w:rPr>
                <w:rFonts w:ascii="Verdana" w:hAnsi="Verdana"/>
                <w:b/>
                <w:color w:val="000000"/>
              </w:rPr>
            </w:pPr>
            <w:r>
              <w:rPr>
                <w:rFonts w:ascii="Verdana" w:hAnsi="Verdana"/>
                <w:b/>
                <w:color w:val="000000"/>
              </w:rPr>
              <w:t>07</w:t>
            </w:r>
          </w:p>
        </w:tc>
        <w:tc>
          <w:tcPr>
            <w:tcW w:w="7186" w:type="dxa"/>
            <w:tcBorders>
              <w:top w:val="single" w:sz="4" w:space="0" w:color="auto"/>
              <w:left w:val="single" w:sz="4" w:space="0" w:color="auto"/>
              <w:bottom w:val="single" w:sz="4" w:space="0" w:color="auto"/>
              <w:right w:val="single" w:sz="4" w:space="0" w:color="auto"/>
            </w:tcBorders>
          </w:tcPr>
          <w:p w:rsidR="004043AB" w:rsidRDefault="004043AB" w:rsidP="00CD58E5">
            <w:pPr>
              <w:jc w:val="both"/>
              <w:rPr>
                <w:rFonts w:ascii="Verdana" w:hAnsi="Verdana"/>
                <w:color w:val="000000"/>
              </w:rPr>
            </w:pPr>
            <w:r>
              <w:rPr>
                <w:rFonts w:ascii="Verdana" w:hAnsi="Verdana"/>
                <w:color w:val="000000"/>
              </w:rPr>
              <w:t>Placas, letreiros e anúncios de terceiros colocados ou pintados no interior e exterior de quaisquer veículos, por ano e por veículo</w:t>
            </w:r>
          </w:p>
        </w:tc>
        <w:tc>
          <w:tcPr>
            <w:tcW w:w="1418" w:type="dxa"/>
            <w:tcBorders>
              <w:top w:val="single" w:sz="4" w:space="0" w:color="auto"/>
              <w:left w:val="single" w:sz="4" w:space="0" w:color="auto"/>
              <w:bottom w:val="single" w:sz="4" w:space="0" w:color="auto"/>
              <w:right w:val="single" w:sz="4" w:space="0" w:color="auto"/>
            </w:tcBorders>
            <w:vAlign w:val="center"/>
          </w:tcPr>
          <w:p w:rsidR="004043AB" w:rsidRDefault="004043AB" w:rsidP="00CD58E5">
            <w:pPr>
              <w:jc w:val="both"/>
              <w:rPr>
                <w:rFonts w:ascii="Verdana" w:hAnsi="Verdana"/>
                <w:color w:val="000000"/>
              </w:rPr>
            </w:pPr>
            <w:r>
              <w:rPr>
                <w:rFonts w:ascii="Verdana" w:hAnsi="Verdana"/>
                <w:color w:val="000000"/>
              </w:rPr>
              <w:t>0,15</w:t>
            </w:r>
          </w:p>
        </w:tc>
      </w:tr>
      <w:tr w:rsidR="004043AB" w:rsidTr="00CD58E5">
        <w:tc>
          <w:tcPr>
            <w:tcW w:w="822" w:type="dxa"/>
            <w:tcBorders>
              <w:top w:val="single" w:sz="4" w:space="0" w:color="auto"/>
              <w:left w:val="single" w:sz="4" w:space="0" w:color="auto"/>
              <w:bottom w:val="single" w:sz="4" w:space="0" w:color="auto"/>
              <w:right w:val="single" w:sz="4" w:space="0" w:color="auto"/>
            </w:tcBorders>
          </w:tcPr>
          <w:p w:rsidR="004043AB" w:rsidRDefault="004043AB" w:rsidP="00CD58E5">
            <w:pPr>
              <w:jc w:val="both"/>
              <w:rPr>
                <w:rFonts w:ascii="Verdana" w:hAnsi="Verdana"/>
                <w:b/>
                <w:color w:val="000000"/>
              </w:rPr>
            </w:pPr>
            <w:r>
              <w:rPr>
                <w:rFonts w:ascii="Verdana" w:hAnsi="Verdana"/>
                <w:b/>
                <w:color w:val="000000"/>
              </w:rPr>
              <w:t>08</w:t>
            </w:r>
          </w:p>
        </w:tc>
        <w:tc>
          <w:tcPr>
            <w:tcW w:w="7186" w:type="dxa"/>
            <w:tcBorders>
              <w:top w:val="single" w:sz="4" w:space="0" w:color="auto"/>
              <w:left w:val="single" w:sz="4" w:space="0" w:color="auto"/>
              <w:bottom w:val="single" w:sz="4" w:space="0" w:color="auto"/>
              <w:right w:val="single" w:sz="4" w:space="0" w:color="auto"/>
            </w:tcBorders>
          </w:tcPr>
          <w:p w:rsidR="004043AB" w:rsidRDefault="004043AB" w:rsidP="00CD58E5">
            <w:pPr>
              <w:jc w:val="both"/>
              <w:rPr>
                <w:rFonts w:ascii="Verdana" w:hAnsi="Verdana"/>
                <w:color w:val="000000"/>
              </w:rPr>
            </w:pPr>
            <w:r>
              <w:rPr>
                <w:rFonts w:ascii="Verdana" w:hAnsi="Verdana"/>
                <w:color w:val="000000"/>
              </w:rPr>
              <w:t>Anúncios apresentados por meio de aviões, balões ou sistemas aéreos quando permitidos, por ano e por veículo</w:t>
            </w:r>
          </w:p>
        </w:tc>
        <w:tc>
          <w:tcPr>
            <w:tcW w:w="1418" w:type="dxa"/>
            <w:tcBorders>
              <w:top w:val="single" w:sz="4" w:space="0" w:color="auto"/>
              <w:left w:val="single" w:sz="4" w:space="0" w:color="auto"/>
              <w:bottom w:val="single" w:sz="4" w:space="0" w:color="auto"/>
              <w:right w:val="single" w:sz="4" w:space="0" w:color="auto"/>
            </w:tcBorders>
            <w:vAlign w:val="center"/>
          </w:tcPr>
          <w:p w:rsidR="004043AB" w:rsidRDefault="004043AB" w:rsidP="00CD58E5">
            <w:pPr>
              <w:jc w:val="both"/>
              <w:rPr>
                <w:rFonts w:ascii="Verdana" w:hAnsi="Verdana"/>
                <w:color w:val="000000"/>
              </w:rPr>
            </w:pPr>
            <w:r>
              <w:rPr>
                <w:rFonts w:ascii="Verdana" w:hAnsi="Verdana"/>
                <w:color w:val="000000"/>
              </w:rPr>
              <w:t>0,2</w:t>
            </w:r>
          </w:p>
        </w:tc>
      </w:tr>
    </w:tbl>
    <w:p w:rsidR="004043AB" w:rsidRDefault="004043AB" w:rsidP="004043AB">
      <w:pPr>
        <w:jc w:val="both"/>
        <w:rPr>
          <w:rFonts w:ascii="Verdana" w:hAnsi="Verdana"/>
          <w:b/>
          <w:i/>
          <w:color w:val="000000"/>
        </w:rPr>
      </w:pPr>
    </w:p>
    <w:p w:rsidR="004043AB" w:rsidRDefault="004043AB" w:rsidP="004043AB">
      <w:pPr>
        <w:tabs>
          <w:tab w:val="left" w:pos="0"/>
        </w:tabs>
        <w:ind w:firstLine="2127"/>
        <w:jc w:val="both"/>
        <w:rPr>
          <w:rFonts w:ascii="Verdana" w:hAnsi="Verdana"/>
          <w:color w:val="000000"/>
        </w:rPr>
      </w:pPr>
      <w:r>
        <w:rPr>
          <w:rFonts w:ascii="Verdana" w:hAnsi="Verdana"/>
          <w:color w:val="000000"/>
        </w:rPr>
        <w:t>Gabinete do Prefeito em Formiga,  11 de dezembro de 2002.</w:t>
      </w: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b/>
          <w:i/>
          <w:color w:val="000000"/>
        </w:rPr>
      </w:pPr>
      <w:r>
        <w:rPr>
          <w:rFonts w:ascii="Verdana" w:hAnsi="Verdana"/>
          <w:b/>
          <w:i/>
          <w:color w:val="000000"/>
        </w:rPr>
        <w:t>JUAREZ EUFRÁSIO DE CARVALHO</w:t>
      </w:r>
    </w:p>
    <w:p w:rsidR="004043AB" w:rsidRDefault="004043AB" w:rsidP="004043AB">
      <w:pPr>
        <w:tabs>
          <w:tab w:val="left" w:pos="0"/>
        </w:tabs>
        <w:jc w:val="both"/>
        <w:rPr>
          <w:rFonts w:ascii="Verdana" w:hAnsi="Verdana"/>
          <w:color w:val="000000"/>
        </w:rPr>
      </w:pPr>
      <w:r>
        <w:rPr>
          <w:rFonts w:ascii="Verdana" w:hAnsi="Verdana"/>
          <w:color w:val="000000"/>
        </w:rPr>
        <w:t>Prefeito Municipal</w:t>
      </w:r>
    </w:p>
    <w:p w:rsidR="004043AB" w:rsidRDefault="004043AB" w:rsidP="004043AB">
      <w:pPr>
        <w:jc w:val="both"/>
        <w:rPr>
          <w:rFonts w:ascii="Verdana" w:hAnsi="Verdana"/>
          <w:color w:val="000000"/>
        </w:rPr>
      </w:pPr>
    </w:p>
    <w:p w:rsidR="004043AB" w:rsidRDefault="004043AB" w:rsidP="004043AB">
      <w:pPr>
        <w:jc w:val="both"/>
        <w:rPr>
          <w:rFonts w:ascii="Verdana" w:hAnsi="Verdana"/>
          <w:b/>
          <w:color w:val="000000"/>
        </w:rPr>
      </w:pPr>
      <w:r>
        <w:rPr>
          <w:rFonts w:ascii="Verdana" w:hAnsi="Verdana"/>
          <w:color w:val="000000"/>
        </w:rPr>
        <w:br w:type="page"/>
      </w:r>
      <w:r>
        <w:rPr>
          <w:rFonts w:ascii="Verdana" w:hAnsi="Verdana"/>
          <w:b/>
          <w:color w:val="000000"/>
        </w:rPr>
        <w:lastRenderedPageBreak/>
        <w:t>ANEXO  IX, À LEI COMPLEMENTAR Nº 001, DE 11 DE DEZEMBRO DE 2002.</w:t>
      </w:r>
    </w:p>
    <w:p w:rsidR="004043AB" w:rsidRDefault="004043AB" w:rsidP="004043AB">
      <w:pPr>
        <w:jc w:val="both"/>
        <w:rPr>
          <w:rFonts w:ascii="Verdana" w:hAnsi="Verdana"/>
          <w:b/>
          <w:color w:val="000000"/>
        </w:rPr>
      </w:pP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p>
    <w:p w:rsidR="004043AB" w:rsidRDefault="004043AB" w:rsidP="004043AB">
      <w:pPr>
        <w:jc w:val="both"/>
        <w:rPr>
          <w:rFonts w:ascii="Verdana" w:hAnsi="Verdana"/>
          <w:color w:val="000000"/>
        </w:rPr>
      </w:pPr>
    </w:p>
    <w:p w:rsidR="004043AB" w:rsidRDefault="004043AB" w:rsidP="004043AB">
      <w:pPr>
        <w:jc w:val="both"/>
        <w:rPr>
          <w:rFonts w:ascii="Verdana" w:hAnsi="Verdana"/>
          <w:b/>
          <w:color w:val="000000"/>
        </w:rPr>
      </w:pPr>
      <w:r>
        <w:rPr>
          <w:rFonts w:ascii="Verdana" w:hAnsi="Verdana"/>
          <w:b/>
          <w:color w:val="000000"/>
        </w:rPr>
        <w:t>TABELA PARA COBRANÇA DA TAXA DE LICENÇA PARA OCUPAÇÃO DO SOLO NAS VIAS E LOGRADOURO PÚBLICO, EM UFPMF.</w:t>
      </w:r>
    </w:p>
    <w:p w:rsidR="004043AB" w:rsidRDefault="004043AB" w:rsidP="004043AB">
      <w:pPr>
        <w:jc w:val="both"/>
        <w:rPr>
          <w:rFonts w:ascii="Verdana" w:hAnsi="Verdan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5"/>
        <w:gridCol w:w="5928"/>
        <w:gridCol w:w="866"/>
        <w:gridCol w:w="855"/>
        <w:gridCol w:w="972"/>
      </w:tblGrid>
      <w:tr w:rsidR="004043AB" w:rsidTr="00CD58E5">
        <w:tc>
          <w:tcPr>
            <w:tcW w:w="805" w:type="dxa"/>
          </w:tcPr>
          <w:p w:rsidR="004043AB" w:rsidRDefault="004043AB" w:rsidP="00CD58E5">
            <w:pPr>
              <w:pStyle w:val="Ttulo6"/>
              <w:jc w:val="both"/>
              <w:rPr>
                <w:rFonts w:ascii="Verdana" w:hAnsi="Verdana"/>
                <w:sz w:val="20"/>
              </w:rPr>
            </w:pPr>
            <w:r>
              <w:rPr>
                <w:rFonts w:ascii="Verdana" w:hAnsi="Verdana"/>
                <w:sz w:val="20"/>
              </w:rPr>
              <w:t>ITEM</w:t>
            </w:r>
          </w:p>
        </w:tc>
        <w:tc>
          <w:tcPr>
            <w:tcW w:w="5928" w:type="dxa"/>
          </w:tcPr>
          <w:p w:rsidR="004043AB" w:rsidRDefault="004043AB" w:rsidP="00CD58E5">
            <w:pPr>
              <w:jc w:val="both"/>
              <w:rPr>
                <w:rFonts w:ascii="Verdana" w:hAnsi="Verdana"/>
                <w:b/>
                <w:i/>
                <w:color w:val="000000"/>
              </w:rPr>
            </w:pPr>
            <w:r>
              <w:rPr>
                <w:rFonts w:ascii="Verdana" w:hAnsi="Verdana"/>
                <w:b/>
                <w:i/>
                <w:color w:val="000000"/>
              </w:rPr>
              <w:t>ESPECIFICAÇÕES</w:t>
            </w:r>
          </w:p>
        </w:tc>
        <w:tc>
          <w:tcPr>
            <w:tcW w:w="866" w:type="dxa"/>
          </w:tcPr>
          <w:p w:rsidR="004043AB" w:rsidRDefault="004043AB" w:rsidP="00CD58E5">
            <w:pPr>
              <w:pStyle w:val="Ttulo6"/>
              <w:jc w:val="both"/>
              <w:rPr>
                <w:rFonts w:ascii="Verdana" w:hAnsi="Verdana"/>
                <w:sz w:val="20"/>
              </w:rPr>
            </w:pPr>
            <w:r>
              <w:rPr>
                <w:rFonts w:ascii="Verdana" w:hAnsi="Verdana"/>
                <w:sz w:val="20"/>
              </w:rPr>
              <w:t>DIA</w:t>
            </w:r>
          </w:p>
        </w:tc>
        <w:tc>
          <w:tcPr>
            <w:tcW w:w="855" w:type="dxa"/>
          </w:tcPr>
          <w:p w:rsidR="004043AB" w:rsidRDefault="004043AB" w:rsidP="00CD58E5">
            <w:pPr>
              <w:pStyle w:val="Ttulo6"/>
              <w:jc w:val="both"/>
              <w:rPr>
                <w:rFonts w:ascii="Verdana" w:hAnsi="Verdana"/>
                <w:sz w:val="20"/>
              </w:rPr>
            </w:pPr>
            <w:r>
              <w:rPr>
                <w:rFonts w:ascii="Verdana" w:hAnsi="Verdana"/>
                <w:sz w:val="20"/>
              </w:rPr>
              <w:t>MÊS</w:t>
            </w:r>
          </w:p>
        </w:tc>
        <w:tc>
          <w:tcPr>
            <w:tcW w:w="972" w:type="dxa"/>
          </w:tcPr>
          <w:p w:rsidR="004043AB" w:rsidRDefault="004043AB" w:rsidP="00CD58E5">
            <w:pPr>
              <w:jc w:val="both"/>
              <w:rPr>
                <w:rFonts w:ascii="Verdana" w:hAnsi="Verdana"/>
                <w:b/>
                <w:i/>
                <w:color w:val="000000"/>
              </w:rPr>
            </w:pPr>
            <w:r>
              <w:rPr>
                <w:rFonts w:ascii="Verdana" w:hAnsi="Verdana"/>
                <w:b/>
                <w:i/>
                <w:color w:val="000000"/>
              </w:rPr>
              <w:t>ANO</w:t>
            </w:r>
          </w:p>
        </w:tc>
      </w:tr>
      <w:tr w:rsidR="004043AB" w:rsidTr="00CD58E5">
        <w:tc>
          <w:tcPr>
            <w:tcW w:w="805" w:type="dxa"/>
          </w:tcPr>
          <w:p w:rsidR="004043AB" w:rsidRDefault="004043AB" w:rsidP="00CD58E5">
            <w:pPr>
              <w:jc w:val="both"/>
              <w:rPr>
                <w:rFonts w:ascii="Verdana" w:hAnsi="Verdana"/>
                <w:b/>
                <w:color w:val="000000"/>
              </w:rPr>
            </w:pPr>
            <w:r>
              <w:rPr>
                <w:rFonts w:ascii="Verdana" w:hAnsi="Verdana"/>
                <w:b/>
                <w:color w:val="000000"/>
              </w:rPr>
              <w:t>01</w:t>
            </w:r>
          </w:p>
        </w:tc>
        <w:tc>
          <w:tcPr>
            <w:tcW w:w="5928" w:type="dxa"/>
          </w:tcPr>
          <w:p w:rsidR="004043AB" w:rsidRDefault="004043AB" w:rsidP="00CD58E5">
            <w:pPr>
              <w:jc w:val="both"/>
              <w:rPr>
                <w:rFonts w:ascii="Verdana" w:hAnsi="Verdana"/>
                <w:color w:val="000000"/>
              </w:rPr>
            </w:pPr>
            <w:r>
              <w:rPr>
                <w:rFonts w:ascii="Verdana" w:hAnsi="Verdana"/>
                <w:color w:val="000000"/>
              </w:rPr>
              <w:t>Espaço ocupado por mesas e cadeiras em passeio, por m</w:t>
            </w:r>
            <w:r>
              <w:rPr>
                <w:rFonts w:ascii="Verdana" w:hAnsi="Verdana"/>
                <w:color w:val="000000"/>
                <w:vertAlign w:val="superscript"/>
              </w:rPr>
              <w:t>2</w:t>
            </w:r>
          </w:p>
        </w:tc>
        <w:tc>
          <w:tcPr>
            <w:tcW w:w="866" w:type="dxa"/>
          </w:tcPr>
          <w:p w:rsidR="004043AB" w:rsidRDefault="004043AB" w:rsidP="00CD58E5">
            <w:pPr>
              <w:jc w:val="both"/>
              <w:rPr>
                <w:rFonts w:ascii="Verdana" w:hAnsi="Verdana"/>
                <w:color w:val="000000"/>
              </w:rPr>
            </w:pPr>
            <w:r>
              <w:rPr>
                <w:rFonts w:ascii="Verdana" w:hAnsi="Verdana"/>
                <w:color w:val="000000"/>
              </w:rPr>
              <w:t>------</w:t>
            </w:r>
          </w:p>
        </w:tc>
        <w:tc>
          <w:tcPr>
            <w:tcW w:w="855" w:type="dxa"/>
          </w:tcPr>
          <w:p w:rsidR="004043AB" w:rsidRDefault="004043AB" w:rsidP="00CD58E5">
            <w:pPr>
              <w:jc w:val="both"/>
              <w:rPr>
                <w:rFonts w:ascii="Verdana" w:hAnsi="Verdana"/>
                <w:color w:val="000000"/>
              </w:rPr>
            </w:pPr>
            <w:r>
              <w:rPr>
                <w:rFonts w:ascii="Verdana" w:hAnsi="Verdana"/>
                <w:color w:val="000000"/>
              </w:rPr>
              <w:t>0,03</w:t>
            </w:r>
          </w:p>
        </w:tc>
        <w:tc>
          <w:tcPr>
            <w:tcW w:w="972" w:type="dxa"/>
          </w:tcPr>
          <w:p w:rsidR="004043AB" w:rsidRDefault="004043AB" w:rsidP="00CD58E5">
            <w:pPr>
              <w:jc w:val="both"/>
              <w:rPr>
                <w:rFonts w:ascii="Verdana" w:hAnsi="Verdana"/>
                <w:color w:val="000000"/>
              </w:rPr>
            </w:pPr>
            <w:r>
              <w:rPr>
                <w:rFonts w:ascii="Verdana" w:hAnsi="Verdana"/>
                <w:color w:val="000000"/>
              </w:rPr>
              <w:t>0,3</w:t>
            </w:r>
          </w:p>
        </w:tc>
      </w:tr>
      <w:tr w:rsidR="004043AB" w:rsidTr="00CD58E5">
        <w:tc>
          <w:tcPr>
            <w:tcW w:w="805" w:type="dxa"/>
          </w:tcPr>
          <w:p w:rsidR="004043AB" w:rsidRDefault="004043AB" w:rsidP="00CD58E5">
            <w:pPr>
              <w:jc w:val="both"/>
              <w:rPr>
                <w:rFonts w:ascii="Verdana" w:hAnsi="Verdana"/>
                <w:b/>
                <w:color w:val="000000"/>
              </w:rPr>
            </w:pPr>
            <w:r>
              <w:rPr>
                <w:rFonts w:ascii="Verdana" w:hAnsi="Verdana"/>
                <w:b/>
                <w:color w:val="000000"/>
              </w:rPr>
              <w:t>02</w:t>
            </w:r>
          </w:p>
        </w:tc>
        <w:tc>
          <w:tcPr>
            <w:tcW w:w="5928" w:type="dxa"/>
          </w:tcPr>
          <w:p w:rsidR="004043AB" w:rsidRDefault="004043AB" w:rsidP="00CD58E5">
            <w:pPr>
              <w:jc w:val="both"/>
              <w:rPr>
                <w:rFonts w:ascii="Verdana" w:hAnsi="Verdana"/>
                <w:color w:val="000000"/>
              </w:rPr>
            </w:pPr>
            <w:r>
              <w:rPr>
                <w:rFonts w:ascii="Verdana" w:hAnsi="Verdana"/>
                <w:color w:val="000000"/>
              </w:rPr>
              <w:t>Espaço ocupado por balcões, barracas, tabuleiros, coberturas</w:t>
            </w:r>
          </w:p>
        </w:tc>
        <w:tc>
          <w:tcPr>
            <w:tcW w:w="866" w:type="dxa"/>
          </w:tcPr>
          <w:p w:rsidR="004043AB" w:rsidRDefault="004043AB" w:rsidP="00CD58E5">
            <w:pPr>
              <w:jc w:val="both"/>
              <w:rPr>
                <w:rFonts w:ascii="Verdana" w:hAnsi="Verdana"/>
                <w:color w:val="000000"/>
              </w:rPr>
            </w:pPr>
            <w:r>
              <w:rPr>
                <w:rFonts w:ascii="Verdana" w:hAnsi="Verdana"/>
                <w:color w:val="000000"/>
              </w:rPr>
              <w:t>------</w:t>
            </w:r>
          </w:p>
        </w:tc>
        <w:tc>
          <w:tcPr>
            <w:tcW w:w="855" w:type="dxa"/>
          </w:tcPr>
          <w:p w:rsidR="004043AB" w:rsidRDefault="004043AB" w:rsidP="00CD58E5">
            <w:pPr>
              <w:jc w:val="both"/>
              <w:rPr>
                <w:rFonts w:ascii="Verdana" w:hAnsi="Verdana"/>
                <w:color w:val="000000"/>
              </w:rPr>
            </w:pPr>
            <w:r>
              <w:rPr>
                <w:rFonts w:ascii="Verdana" w:hAnsi="Verdana"/>
                <w:color w:val="000000"/>
              </w:rPr>
              <w:t>0,02</w:t>
            </w:r>
          </w:p>
        </w:tc>
        <w:tc>
          <w:tcPr>
            <w:tcW w:w="972" w:type="dxa"/>
          </w:tcPr>
          <w:p w:rsidR="004043AB" w:rsidRDefault="004043AB" w:rsidP="00CD58E5">
            <w:pPr>
              <w:jc w:val="both"/>
              <w:rPr>
                <w:rFonts w:ascii="Verdana" w:hAnsi="Verdana"/>
                <w:color w:val="000000"/>
              </w:rPr>
            </w:pPr>
            <w:r>
              <w:rPr>
                <w:rFonts w:ascii="Verdana" w:hAnsi="Verdana"/>
                <w:color w:val="000000"/>
              </w:rPr>
              <w:t>0,2</w:t>
            </w:r>
          </w:p>
        </w:tc>
      </w:tr>
      <w:tr w:rsidR="004043AB" w:rsidTr="00CD58E5">
        <w:tc>
          <w:tcPr>
            <w:tcW w:w="805" w:type="dxa"/>
          </w:tcPr>
          <w:p w:rsidR="004043AB" w:rsidRDefault="004043AB" w:rsidP="00CD58E5">
            <w:pPr>
              <w:jc w:val="both"/>
              <w:rPr>
                <w:rFonts w:ascii="Verdana" w:hAnsi="Verdana"/>
                <w:b/>
                <w:color w:val="000000"/>
              </w:rPr>
            </w:pPr>
            <w:r>
              <w:rPr>
                <w:rFonts w:ascii="Verdana" w:hAnsi="Verdana"/>
                <w:b/>
                <w:color w:val="000000"/>
              </w:rPr>
              <w:t>03</w:t>
            </w:r>
          </w:p>
        </w:tc>
        <w:tc>
          <w:tcPr>
            <w:tcW w:w="5928" w:type="dxa"/>
          </w:tcPr>
          <w:p w:rsidR="004043AB" w:rsidRDefault="004043AB" w:rsidP="00CD58E5">
            <w:pPr>
              <w:jc w:val="both"/>
              <w:rPr>
                <w:rFonts w:ascii="Verdana" w:hAnsi="Verdana"/>
                <w:color w:val="000000"/>
              </w:rPr>
            </w:pPr>
            <w:r>
              <w:rPr>
                <w:rFonts w:ascii="Verdana" w:hAnsi="Verdana"/>
                <w:color w:val="000000"/>
              </w:rPr>
              <w:t xml:space="preserve">Quiosques, </w:t>
            </w:r>
            <w:proofErr w:type="spellStart"/>
            <w:r>
              <w:rPr>
                <w:rFonts w:ascii="Verdana" w:hAnsi="Verdana"/>
                <w:color w:val="000000"/>
              </w:rPr>
              <w:t>trailler</w:t>
            </w:r>
            <w:proofErr w:type="spellEnd"/>
            <w:r>
              <w:rPr>
                <w:rFonts w:ascii="Verdana" w:hAnsi="Verdana"/>
                <w:color w:val="000000"/>
              </w:rPr>
              <w:t xml:space="preserve"> (móvel ou imóvel), aparelhos e qualquer outro móvel e utensílio, por m</w:t>
            </w:r>
            <w:r>
              <w:rPr>
                <w:rFonts w:ascii="Verdana" w:hAnsi="Verdana"/>
                <w:color w:val="000000"/>
                <w:vertAlign w:val="superscript"/>
              </w:rPr>
              <w:t>2</w:t>
            </w:r>
          </w:p>
        </w:tc>
        <w:tc>
          <w:tcPr>
            <w:tcW w:w="866" w:type="dxa"/>
          </w:tcPr>
          <w:p w:rsidR="004043AB" w:rsidRDefault="004043AB" w:rsidP="00CD58E5">
            <w:pPr>
              <w:jc w:val="both"/>
              <w:rPr>
                <w:rFonts w:ascii="Verdana" w:hAnsi="Verdana"/>
                <w:color w:val="000000"/>
              </w:rPr>
            </w:pPr>
            <w:r>
              <w:rPr>
                <w:rFonts w:ascii="Verdana" w:hAnsi="Verdana"/>
                <w:color w:val="000000"/>
              </w:rPr>
              <w:t>------</w:t>
            </w:r>
          </w:p>
        </w:tc>
        <w:tc>
          <w:tcPr>
            <w:tcW w:w="855" w:type="dxa"/>
          </w:tcPr>
          <w:p w:rsidR="004043AB" w:rsidRDefault="004043AB" w:rsidP="00CD58E5">
            <w:pPr>
              <w:jc w:val="both"/>
              <w:rPr>
                <w:rFonts w:ascii="Verdana" w:hAnsi="Verdana"/>
                <w:color w:val="000000"/>
              </w:rPr>
            </w:pPr>
            <w:r>
              <w:rPr>
                <w:rFonts w:ascii="Verdana" w:hAnsi="Verdana"/>
                <w:color w:val="000000"/>
              </w:rPr>
              <w:t>0,03</w:t>
            </w:r>
          </w:p>
        </w:tc>
        <w:tc>
          <w:tcPr>
            <w:tcW w:w="972" w:type="dxa"/>
          </w:tcPr>
          <w:p w:rsidR="004043AB" w:rsidRDefault="004043AB" w:rsidP="00CD58E5">
            <w:pPr>
              <w:jc w:val="both"/>
              <w:rPr>
                <w:rFonts w:ascii="Verdana" w:hAnsi="Verdana"/>
                <w:color w:val="000000"/>
              </w:rPr>
            </w:pPr>
            <w:r>
              <w:rPr>
                <w:rFonts w:ascii="Verdana" w:hAnsi="Verdana"/>
                <w:color w:val="000000"/>
              </w:rPr>
              <w:t>0,3</w:t>
            </w:r>
          </w:p>
        </w:tc>
      </w:tr>
      <w:tr w:rsidR="004043AB" w:rsidTr="00CD58E5">
        <w:tc>
          <w:tcPr>
            <w:tcW w:w="805" w:type="dxa"/>
          </w:tcPr>
          <w:p w:rsidR="004043AB" w:rsidRDefault="004043AB" w:rsidP="00CD58E5">
            <w:pPr>
              <w:jc w:val="both"/>
              <w:rPr>
                <w:rFonts w:ascii="Verdana" w:hAnsi="Verdana"/>
                <w:b/>
                <w:color w:val="000000"/>
              </w:rPr>
            </w:pPr>
            <w:r>
              <w:rPr>
                <w:rFonts w:ascii="Verdana" w:hAnsi="Verdana"/>
                <w:b/>
                <w:color w:val="000000"/>
              </w:rPr>
              <w:t>04</w:t>
            </w:r>
          </w:p>
        </w:tc>
        <w:tc>
          <w:tcPr>
            <w:tcW w:w="5928" w:type="dxa"/>
          </w:tcPr>
          <w:p w:rsidR="004043AB" w:rsidRDefault="004043AB" w:rsidP="00CD58E5">
            <w:pPr>
              <w:jc w:val="both"/>
              <w:rPr>
                <w:rFonts w:ascii="Verdana" w:hAnsi="Verdana"/>
                <w:color w:val="000000"/>
              </w:rPr>
            </w:pPr>
            <w:r>
              <w:rPr>
                <w:rFonts w:ascii="Verdana" w:hAnsi="Verdana"/>
                <w:color w:val="000000"/>
              </w:rPr>
              <w:t>Espaço ocupado por mercadorias nas feiras, sem uso de qualquer móvel ou instalação por m</w:t>
            </w:r>
            <w:r>
              <w:rPr>
                <w:rFonts w:ascii="Verdana" w:hAnsi="Verdana"/>
                <w:color w:val="000000"/>
                <w:vertAlign w:val="superscript"/>
              </w:rPr>
              <w:t>2</w:t>
            </w:r>
          </w:p>
        </w:tc>
        <w:tc>
          <w:tcPr>
            <w:tcW w:w="866" w:type="dxa"/>
          </w:tcPr>
          <w:p w:rsidR="004043AB" w:rsidRDefault="004043AB" w:rsidP="00CD58E5">
            <w:pPr>
              <w:jc w:val="both"/>
              <w:rPr>
                <w:rFonts w:ascii="Verdana" w:hAnsi="Verdana"/>
                <w:color w:val="000000"/>
              </w:rPr>
            </w:pPr>
            <w:r>
              <w:rPr>
                <w:rFonts w:ascii="Verdana" w:hAnsi="Verdana"/>
                <w:color w:val="000000"/>
              </w:rPr>
              <w:t>------</w:t>
            </w:r>
          </w:p>
        </w:tc>
        <w:tc>
          <w:tcPr>
            <w:tcW w:w="855" w:type="dxa"/>
          </w:tcPr>
          <w:p w:rsidR="004043AB" w:rsidRDefault="004043AB" w:rsidP="00CD58E5">
            <w:pPr>
              <w:jc w:val="both"/>
              <w:rPr>
                <w:rFonts w:ascii="Verdana" w:hAnsi="Verdana"/>
                <w:color w:val="000000"/>
              </w:rPr>
            </w:pPr>
            <w:r>
              <w:rPr>
                <w:rFonts w:ascii="Verdana" w:hAnsi="Verdana"/>
                <w:color w:val="000000"/>
              </w:rPr>
              <w:t>0,02</w:t>
            </w:r>
          </w:p>
        </w:tc>
        <w:tc>
          <w:tcPr>
            <w:tcW w:w="972" w:type="dxa"/>
          </w:tcPr>
          <w:p w:rsidR="004043AB" w:rsidRDefault="004043AB" w:rsidP="00CD58E5">
            <w:pPr>
              <w:jc w:val="both"/>
              <w:rPr>
                <w:rFonts w:ascii="Verdana" w:hAnsi="Verdana"/>
                <w:color w:val="000000"/>
              </w:rPr>
            </w:pPr>
            <w:r>
              <w:rPr>
                <w:rFonts w:ascii="Verdana" w:hAnsi="Verdana"/>
                <w:color w:val="000000"/>
              </w:rPr>
              <w:t>0,2</w:t>
            </w:r>
          </w:p>
        </w:tc>
      </w:tr>
      <w:tr w:rsidR="004043AB" w:rsidTr="00CD58E5">
        <w:tc>
          <w:tcPr>
            <w:tcW w:w="805" w:type="dxa"/>
          </w:tcPr>
          <w:p w:rsidR="004043AB" w:rsidRDefault="004043AB" w:rsidP="00CD58E5">
            <w:pPr>
              <w:jc w:val="both"/>
              <w:rPr>
                <w:rFonts w:ascii="Verdana" w:hAnsi="Verdana"/>
                <w:b/>
                <w:color w:val="000000"/>
              </w:rPr>
            </w:pPr>
            <w:r>
              <w:rPr>
                <w:rFonts w:ascii="Verdana" w:hAnsi="Verdana"/>
                <w:b/>
                <w:color w:val="000000"/>
              </w:rPr>
              <w:t>05</w:t>
            </w:r>
          </w:p>
        </w:tc>
        <w:tc>
          <w:tcPr>
            <w:tcW w:w="5928" w:type="dxa"/>
          </w:tcPr>
          <w:p w:rsidR="004043AB" w:rsidRDefault="004043AB" w:rsidP="00CD58E5">
            <w:pPr>
              <w:jc w:val="both"/>
              <w:rPr>
                <w:rFonts w:ascii="Verdana" w:hAnsi="Verdana"/>
                <w:color w:val="000000"/>
              </w:rPr>
            </w:pPr>
            <w:r>
              <w:rPr>
                <w:rFonts w:ascii="Verdana" w:hAnsi="Verdana"/>
                <w:color w:val="000000"/>
              </w:rPr>
              <w:t>Espaço ocupado por circos e parques de diversões, por m</w:t>
            </w:r>
            <w:r>
              <w:rPr>
                <w:rFonts w:ascii="Verdana" w:hAnsi="Verdana"/>
                <w:color w:val="000000"/>
                <w:vertAlign w:val="superscript"/>
              </w:rPr>
              <w:t>2</w:t>
            </w:r>
          </w:p>
        </w:tc>
        <w:tc>
          <w:tcPr>
            <w:tcW w:w="866" w:type="dxa"/>
          </w:tcPr>
          <w:p w:rsidR="004043AB" w:rsidRDefault="004043AB" w:rsidP="00CD58E5">
            <w:pPr>
              <w:jc w:val="both"/>
              <w:rPr>
                <w:rFonts w:ascii="Verdana" w:hAnsi="Verdana"/>
                <w:color w:val="000000"/>
              </w:rPr>
            </w:pPr>
            <w:r>
              <w:rPr>
                <w:rFonts w:ascii="Verdana" w:hAnsi="Verdana"/>
                <w:color w:val="000000"/>
              </w:rPr>
              <w:t>0,001</w:t>
            </w:r>
          </w:p>
        </w:tc>
        <w:tc>
          <w:tcPr>
            <w:tcW w:w="855" w:type="dxa"/>
          </w:tcPr>
          <w:p w:rsidR="004043AB" w:rsidRDefault="004043AB" w:rsidP="00CD58E5">
            <w:pPr>
              <w:jc w:val="both"/>
              <w:rPr>
                <w:rFonts w:ascii="Verdana" w:hAnsi="Verdana"/>
                <w:color w:val="000000"/>
              </w:rPr>
            </w:pPr>
            <w:r>
              <w:rPr>
                <w:rFonts w:ascii="Verdana" w:hAnsi="Verdana"/>
                <w:color w:val="000000"/>
              </w:rPr>
              <w:t>0,02</w:t>
            </w:r>
          </w:p>
        </w:tc>
        <w:tc>
          <w:tcPr>
            <w:tcW w:w="972" w:type="dxa"/>
          </w:tcPr>
          <w:p w:rsidR="004043AB" w:rsidRDefault="004043AB" w:rsidP="00CD58E5">
            <w:pPr>
              <w:jc w:val="both"/>
              <w:rPr>
                <w:rFonts w:ascii="Verdana" w:hAnsi="Verdana"/>
                <w:color w:val="000000"/>
              </w:rPr>
            </w:pPr>
            <w:r>
              <w:rPr>
                <w:rFonts w:ascii="Verdana" w:hAnsi="Verdana"/>
                <w:color w:val="000000"/>
              </w:rPr>
              <w:t>------</w:t>
            </w:r>
          </w:p>
        </w:tc>
      </w:tr>
      <w:tr w:rsidR="004043AB" w:rsidTr="00CD58E5">
        <w:tc>
          <w:tcPr>
            <w:tcW w:w="805" w:type="dxa"/>
          </w:tcPr>
          <w:p w:rsidR="004043AB" w:rsidRDefault="004043AB" w:rsidP="00CD58E5">
            <w:pPr>
              <w:jc w:val="both"/>
              <w:rPr>
                <w:rFonts w:ascii="Verdana" w:hAnsi="Verdana"/>
                <w:b/>
                <w:color w:val="000000"/>
              </w:rPr>
            </w:pPr>
            <w:r>
              <w:rPr>
                <w:rFonts w:ascii="Verdana" w:hAnsi="Verdana"/>
                <w:b/>
                <w:color w:val="000000"/>
              </w:rPr>
              <w:t>06</w:t>
            </w:r>
          </w:p>
        </w:tc>
        <w:tc>
          <w:tcPr>
            <w:tcW w:w="5928" w:type="dxa"/>
          </w:tcPr>
          <w:p w:rsidR="004043AB" w:rsidRDefault="004043AB" w:rsidP="00CD58E5">
            <w:pPr>
              <w:jc w:val="both"/>
              <w:rPr>
                <w:rFonts w:ascii="Verdana" w:hAnsi="Verdana"/>
                <w:color w:val="000000"/>
              </w:rPr>
            </w:pPr>
            <w:r>
              <w:rPr>
                <w:rFonts w:ascii="Verdana" w:hAnsi="Verdana"/>
                <w:color w:val="000000"/>
              </w:rPr>
              <w:t>Estacionamento privativo em pontos estabelecidos pelo Município,  inclusive carga e descarga por m</w:t>
            </w:r>
            <w:r>
              <w:rPr>
                <w:rFonts w:ascii="Verdana" w:hAnsi="Verdana"/>
                <w:color w:val="000000"/>
                <w:vertAlign w:val="superscript"/>
              </w:rPr>
              <w:t>2</w:t>
            </w:r>
          </w:p>
        </w:tc>
        <w:tc>
          <w:tcPr>
            <w:tcW w:w="866" w:type="dxa"/>
          </w:tcPr>
          <w:p w:rsidR="004043AB" w:rsidRDefault="004043AB" w:rsidP="00CD58E5">
            <w:pPr>
              <w:jc w:val="both"/>
              <w:rPr>
                <w:rFonts w:ascii="Verdana" w:hAnsi="Verdana"/>
                <w:color w:val="000000"/>
              </w:rPr>
            </w:pPr>
            <w:r>
              <w:rPr>
                <w:rFonts w:ascii="Verdana" w:hAnsi="Verdana"/>
                <w:color w:val="000000"/>
              </w:rPr>
              <w:t>------</w:t>
            </w:r>
          </w:p>
        </w:tc>
        <w:tc>
          <w:tcPr>
            <w:tcW w:w="855" w:type="dxa"/>
          </w:tcPr>
          <w:p w:rsidR="004043AB" w:rsidRDefault="004043AB" w:rsidP="00CD58E5">
            <w:pPr>
              <w:jc w:val="both"/>
              <w:rPr>
                <w:rFonts w:ascii="Verdana" w:hAnsi="Verdana"/>
                <w:color w:val="000000"/>
              </w:rPr>
            </w:pPr>
            <w:r>
              <w:rPr>
                <w:rFonts w:ascii="Verdana" w:hAnsi="Verdana"/>
                <w:color w:val="000000"/>
              </w:rPr>
              <w:t>0,01</w:t>
            </w:r>
          </w:p>
        </w:tc>
        <w:tc>
          <w:tcPr>
            <w:tcW w:w="972" w:type="dxa"/>
          </w:tcPr>
          <w:p w:rsidR="004043AB" w:rsidRDefault="004043AB" w:rsidP="00CD58E5">
            <w:pPr>
              <w:jc w:val="both"/>
              <w:rPr>
                <w:rFonts w:ascii="Verdana" w:hAnsi="Verdana"/>
                <w:color w:val="000000"/>
              </w:rPr>
            </w:pPr>
            <w:r>
              <w:rPr>
                <w:rFonts w:ascii="Verdana" w:hAnsi="Verdana"/>
                <w:color w:val="000000"/>
              </w:rPr>
              <w:t>0,1</w:t>
            </w:r>
          </w:p>
        </w:tc>
      </w:tr>
      <w:tr w:rsidR="004043AB" w:rsidTr="00CD58E5">
        <w:tc>
          <w:tcPr>
            <w:tcW w:w="805" w:type="dxa"/>
          </w:tcPr>
          <w:p w:rsidR="004043AB" w:rsidRDefault="004043AB" w:rsidP="00CD58E5">
            <w:pPr>
              <w:jc w:val="both"/>
              <w:rPr>
                <w:rFonts w:ascii="Verdana" w:hAnsi="Verdana"/>
                <w:b/>
                <w:color w:val="000000"/>
              </w:rPr>
            </w:pPr>
            <w:r>
              <w:rPr>
                <w:rFonts w:ascii="Verdana" w:hAnsi="Verdana"/>
                <w:b/>
                <w:color w:val="000000"/>
              </w:rPr>
              <w:t>07</w:t>
            </w:r>
          </w:p>
        </w:tc>
        <w:tc>
          <w:tcPr>
            <w:tcW w:w="5928" w:type="dxa"/>
          </w:tcPr>
          <w:p w:rsidR="004043AB" w:rsidRDefault="004043AB" w:rsidP="00CD58E5">
            <w:pPr>
              <w:jc w:val="both"/>
              <w:rPr>
                <w:rFonts w:ascii="Verdana" w:hAnsi="Verdana"/>
                <w:color w:val="000000"/>
              </w:rPr>
            </w:pPr>
            <w:r>
              <w:rPr>
                <w:rFonts w:ascii="Verdana" w:hAnsi="Verdana"/>
                <w:color w:val="000000"/>
              </w:rPr>
              <w:t>Demais usos das vias e logradouros públicos não relacionados nos itens anteriores, por m</w:t>
            </w:r>
            <w:r>
              <w:rPr>
                <w:rFonts w:ascii="Verdana" w:hAnsi="Verdana"/>
                <w:color w:val="000000"/>
                <w:vertAlign w:val="superscript"/>
              </w:rPr>
              <w:t>2</w:t>
            </w:r>
          </w:p>
        </w:tc>
        <w:tc>
          <w:tcPr>
            <w:tcW w:w="866" w:type="dxa"/>
          </w:tcPr>
          <w:p w:rsidR="004043AB" w:rsidRDefault="004043AB" w:rsidP="00CD58E5">
            <w:pPr>
              <w:jc w:val="both"/>
              <w:rPr>
                <w:rFonts w:ascii="Verdana" w:hAnsi="Verdana"/>
                <w:color w:val="000000"/>
              </w:rPr>
            </w:pPr>
            <w:r>
              <w:rPr>
                <w:rFonts w:ascii="Verdana" w:hAnsi="Verdana"/>
                <w:color w:val="000000"/>
              </w:rPr>
              <w:t>------</w:t>
            </w:r>
          </w:p>
        </w:tc>
        <w:tc>
          <w:tcPr>
            <w:tcW w:w="855" w:type="dxa"/>
          </w:tcPr>
          <w:p w:rsidR="004043AB" w:rsidRDefault="004043AB" w:rsidP="00CD58E5">
            <w:pPr>
              <w:jc w:val="both"/>
              <w:rPr>
                <w:rFonts w:ascii="Verdana" w:hAnsi="Verdana"/>
                <w:color w:val="000000"/>
              </w:rPr>
            </w:pPr>
            <w:r>
              <w:rPr>
                <w:rFonts w:ascii="Verdana" w:hAnsi="Verdana"/>
                <w:color w:val="000000"/>
              </w:rPr>
              <w:t>0,002</w:t>
            </w:r>
          </w:p>
        </w:tc>
        <w:tc>
          <w:tcPr>
            <w:tcW w:w="972" w:type="dxa"/>
          </w:tcPr>
          <w:p w:rsidR="004043AB" w:rsidRDefault="004043AB" w:rsidP="00CD58E5">
            <w:pPr>
              <w:jc w:val="both"/>
              <w:rPr>
                <w:rFonts w:ascii="Verdana" w:hAnsi="Verdana"/>
                <w:color w:val="000000"/>
              </w:rPr>
            </w:pPr>
            <w:r>
              <w:rPr>
                <w:rFonts w:ascii="Verdana" w:hAnsi="Verdana"/>
                <w:color w:val="000000"/>
              </w:rPr>
              <w:t>0,2</w:t>
            </w:r>
          </w:p>
        </w:tc>
      </w:tr>
    </w:tbl>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p>
    <w:p w:rsidR="004043AB" w:rsidRDefault="004043AB" w:rsidP="004043AB">
      <w:pPr>
        <w:tabs>
          <w:tab w:val="left" w:pos="0"/>
        </w:tabs>
        <w:ind w:firstLine="2127"/>
        <w:jc w:val="both"/>
        <w:rPr>
          <w:rFonts w:ascii="Verdana" w:hAnsi="Verdana"/>
          <w:color w:val="000000"/>
        </w:rPr>
      </w:pPr>
      <w:r>
        <w:rPr>
          <w:rFonts w:ascii="Verdana" w:hAnsi="Verdana"/>
          <w:color w:val="000000"/>
        </w:rPr>
        <w:t>Gabinete do Prefeito em Formiga, 11 de dezembro de 2002.</w:t>
      </w: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b/>
          <w:i/>
          <w:color w:val="000000"/>
        </w:rPr>
      </w:pPr>
      <w:r>
        <w:rPr>
          <w:rFonts w:ascii="Verdana" w:hAnsi="Verdana"/>
          <w:b/>
          <w:i/>
          <w:color w:val="000000"/>
        </w:rPr>
        <w:t>JUAREZ EUFRÁSIO DE CARVALHO</w:t>
      </w:r>
    </w:p>
    <w:p w:rsidR="004043AB" w:rsidRDefault="004043AB" w:rsidP="004043AB">
      <w:pPr>
        <w:tabs>
          <w:tab w:val="left" w:pos="0"/>
        </w:tabs>
        <w:jc w:val="both"/>
        <w:rPr>
          <w:rFonts w:ascii="Verdana" w:hAnsi="Verdana"/>
          <w:color w:val="000000"/>
        </w:rPr>
      </w:pPr>
      <w:r>
        <w:rPr>
          <w:rFonts w:ascii="Verdana" w:hAnsi="Verdana"/>
          <w:color w:val="000000"/>
        </w:rPr>
        <w:t>Prefeito Municipal</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br w:type="page"/>
      </w:r>
    </w:p>
    <w:p w:rsidR="004043AB" w:rsidRPr="003178D4" w:rsidRDefault="004043AB" w:rsidP="00222B09">
      <w:pPr>
        <w:jc w:val="both"/>
        <w:rPr>
          <w:rFonts w:ascii="Verdana" w:hAnsi="Verdana"/>
          <w:b/>
          <w:strike/>
          <w:color w:val="000000"/>
        </w:rPr>
      </w:pPr>
      <w:r w:rsidRPr="003178D4">
        <w:rPr>
          <w:rFonts w:ascii="Verdana" w:hAnsi="Verdana"/>
          <w:b/>
          <w:strike/>
          <w:color w:val="000000"/>
        </w:rPr>
        <w:lastRenderedPageBreak/>
        <w:t>ANEXO  X, À LEI COMPLEMENTAR Nº 001, DE 11 DE DEZEMBRO DE 2002.</w:t>
      </w:r>
    </w:p>
    <w:p w:rsidR="004043AB" w:rsidRPr="00222B09" w:rsidRDefault="004043AB" w:rsidP="00222B09">
      <w:pPr>
        <w:jc w:val="both"/>
        <w:rPr>
          <w:rFonts w:ascii="Verdana" w:hAnsi="Verdana"/>
          <w:b/>
          <w:strike/>
          <w:color w:val="000000"/>
          <w:sz w:val="18"/>
          <w:szCs w:val="18"/>
        </w:rPr>
      </w:pPr>
    </w:p>
    <w:p w:rsidR="004043AB" w:rsidRPr="00222B09" w:rsidRDefault="004043AB" w:rsidP="00222B09">
      <w:pPr>
        <w:jc w:val="both"/>
        <w:rPr>
          <w:rFonts w:ascii="Verdana" w:hAnsi="Verdana"/>
          <w:b/>
          <w:strike/>
          <w:sz w:val="18"/>
          <w:szCs w:val="18"/>
        </w:rPr>
      </w:pPr>
      <w:r w:rsidRPr="00222B09">
        <w:rPr>
          <w:rFonts w:ascii="Verdana" w:hAnsi="Verdana"/>
          <w:b/>
          <w:strike/>
          <w:sz w:val="18"/>
          <w:szCs w:val="18"/>
        </w:rPr>
        <w:t>TABELA PARA COBRANÇA DA TAXA DE INSPEÇÃO DE LIBERAÇÃO DE ALVARÁ  DAS CONDIÇÕES SANITÁRIAS, HIGIÊNICAS E DE SEGURANÇA EM ESTABELECIMENTOS COMERCIAIS, INDUSTRIAIS E DE PRESTADORES DE SERVIÇOS: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6662"/>
        <w:gridCol w:w="1276"/>
      </w:tblGrid>
      <w:tr w:rsidR="004043AB" w:rsidRPr="00222B09" w:rsidTr="00CD58E5">
        <w:tc>
          <w:tcPr>
            <w:tcW w:w="1488" w:type="dxa"/>
            <w:vAlign w:val="center"/>
          </w:tcPr>
          <w:p w:rsidR="004043AB" w:rsidRPr="00222B09" w:rsidRDefault="004043AB" w:rsidP="00222B09">
            <w:pPr>
              <w:pStyle w:val="Corpodetexto3"/>
              <w:spacing w:after="0"/>
              <w:rPr>
                <w:rFonts w:ascii="Verdana" w:hAnsi="Verdana"/>
                <w:b/>
                <w:i/>
                <w:strike/>
                <w:sz w:val="18"/>
                <w:szCs w:val="18"/>
              </w:rPr>
            </w:pPr>
            <w:r w:rsidRPr="00222B09">
              <w:rPr>
                <w:rFonts w:ascii="Verdana" w:hAnsi="Verdana"/>
                <w:b/>
                <w:i/>
                <w:strike/>
                <w:sz w:val="18"/>
                <w:szCs w:val="18"/>
              </w:rPr>
              <w:t>ITEM</w:t>
            </w:r>
          </w:p>
        </w:tc>
        <w:tc>
          <w:tcPr>
            <w:tcW w:w="6662" w:type="dxa"/>
            <w:vAlign w:val="center"/>
          </w:tcPr>
          <w:p w:rsidR="004043AB" w:rsidRPr="00222B09" w:rsidRDefault="004043AB" w:rsidP="00222B09">
            <w:pPr>
              <w:pStyle w:val="Corpodetexto3"/>
              <w:spacing w:after="0"/>
              <w:rPr>
                <w:rFonts w:ascii="Verdana" w:hAnsi="Verdana"/>
                <w:b/>
                <w:i/>
                <w:strike/>
                <w:sz w:val="18"/>
                <w:szCs w:val="18"/>
              </w:rPr>
            </w:pPr>
            <w:r w:rsidRPr="00222B09">
              <w:rPr>
                <w:rFonts w:ascii="Verdana" w:hAnsi="Verdana"/>
                <w:b/>
                <w:i/>
                <w:strike/>
                <w:sz w:val="18"/>
                <w:szCs w:val="18"/>
              </w:rPr>
              <w:t>ESPECIFICAÇÕES</w:t>
            </w:r>
          </w:p>
        </w:tc>
        <w:tc>
          <w:tcPr>
            <w:tcW w:w="1276" w:type="dxa"/>
            <w:vAlign w:val="center"/>
          </w:tcPr>
          <w:p w:rsidR="004043AB" w:rsidRPr="00222B09" w:rsidRDefault="004043AB" w:rsidP="00222B09">
            <w:pPr>
              <w:pStyle w:val="Corpodetexto3"/>
              <w:spacing w:after="0"/>
              <w:rPr>
                <w:rFonts w:ascii="Verdana" w:hAnsi="Verdana"/>
                <w:b/>
                <w:i/>
                <w:strike/>
                <w:sz w:val="18"/>
                <w:szCs w:val="18"/>
              </w:rPr>
            </w:pPr>
            <w:r w:rsidRPr="00222B09">
              <w:rPr>
                <w:rFonts w:ascii="Verdana" w:hAnsi="Verdana"/>
                <w:b/>
                <w:i/>
                <w:strike/>
                <w:sz w:val="18"/>
                <w:szCs w:val="18"/>
              </w:rPr>
              <w:t>VISTORIA EM UFPMF</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01</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Fiscalização sanitária e higiênica em hotéis, motéis e similares, por ano, por unidade autônoma</w:t>
            </w:r>
          </w:p>
        </w:tc>
        <w:tc>
          <w:tcPr>
            <w:tcW w:w="1276" w:type="dxa"/>
          </w:tcPr>
          <w:p w:rsidR="004043AB" w:rsidRPr="00222B09" w:rsidRDefault="004043AB" w:rsidP="00222B09">
            <w:pPr>
              <w:pStyle w:val="Corpodetexto3"/>
              <w:spacing w:after="0"/>
              <w:rPr>
                <w:rFonts w:ascii="Verdana" w:hAnsi="Verdana"/>
                <w:strike/>
                <w:sz w:val="18"/>
                <w:szCs w:val="18"/>
              </w:rPr>
            </w:pP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01.01</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Até 20 (vinte) apartamentos, por ano</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01.02</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Acima de 20 (vinte) apartamentos, por ano</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0,40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01.03</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Até 20 (vinte) quartos por ano</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0,15</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01.04</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Acima de 20 (vinte) quartos, por ano</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0,30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p>
        </w:tc>
        <w:tc>
          <w:tcPr>
            <w:tcW w:w="6662" w:type="dxa"/>
          </w:tcPr>
          <w:p w:rsidR="004043AB" w:rsidRPr="00222B09" w:rsidRDefault="004043AB" w:rsidP="00222B09">
            <w:pPr>
              <w:pStyle w:val="Corpodetexto3"/>
              <w:spacing w:after="0"/>
              <w:rPr>
                <w:rFonts w:ascii="Verdana" w:hAnsi="Verdana"/>
                <w:strike/>
                <w:sz w:val="18"/>
                <w:szCs w:val="18"/>
              </w:rPr>
            </w:pPr>
          </w:p>
        </w:tc>
        <w:tc>
          <w:tcPr>
            <w:tcW w:w="1276" w:type="dxa"/>
          </w:tcPr>
          <w:p w:rsidR="004043AB" w:rsidRPr="00222B09" w:rsidRDefault="004043AB" w:rsidP="00222B09">
            <w:pPr>
              <w:pStyle w:val="Corpodetexto3"/>
              <w:spacing w:after="0"/>
              <w:rPr>
                <w:rFonts w:ascii="Verdana" w:hAnsi="Verdana"/>
                <w:strike/>
                <w:sz w:val="18"/>
                <w:szCs w:val="18"/>
              </w:rPr>
            </w:pP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Fiscalização sanitária e higiênica em:</w:t>
            </w:r>
          </w:p>
        </w:tc>
        <w:tc>
          <w:tcPr>
            <w:tcW w:w="1276" w:type="dxa"/>
          </w:tcPr>
          <w:p w:rsidR="004043AB" w:rsidRPr="00222B09" w:rsidRDefault="004043AB" w:rsidP="00222B09">
            <w:pPr>
              <w:pStyle w:val="Corpodetexto3"/>
              <w:spacing w:after="0"/>
              <w:rPr>
                <w:rFonts w:ascii="Verdana" w:hAnsi="Verdana"/>
                <w:strike/>
                <w:sz w:val="18"/>
                <w:szCs w:val="18"/>
              </w:rPr>
            </w:pP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02.01</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Pensões e dormitórios por estabelecimento e por ano</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0,15</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02.02</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Farmácias e drogarias, por estabelecimento e por ano</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0,50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02.03</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Hospitais e casas de saúde, por estabelecimento e por ano</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2,00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02.04</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Clínicas em geral, por estabelecimento e por ano</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1,50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02.05</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Atacadistas de cereais e supermercados por estabelecimento e por ano</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0,45</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02.06</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Armazéns e mercearias, por estabelecimento e por ano</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0,15</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02.07</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Bares e similares</w:t>
            </w:r>
          </w:p>
        </w:tc>
        <w:tc>
          <w:tcPr>
            <w:tcW w:w="1276" w:type="dxa"/>
          </w:tcPr>
          <w:p w:rsidR="004043AB" w:rsidRPr="00222B09" w:rsidRDefault="004043AB" w:rsidP="00222B09">
            <w:pPr>
              <w:pStyle w:val="Corpodetexto3"/>
              <w:spacing w:after="0"/>
              <w:rPr>
                <w:rFonts w:ascii="Verdana" w:hAnsi="Verdana"/>
                <w:strike/>
                <w:sz w:val="18"/>
                <w:szCs w:val="18"/>
              </w:rPr>
            </w:pP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02.07.01</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Localizados na área central</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02.07.02</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Localizados na periferia</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0,15</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02.08</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Boates e similares</w:t>
            </w:r>
          </w:p>
        </w:tc>
        <w:tc>
          <w:tcPr>
            <w:tcW w:w="1276" w:type="dxa"/>
          </w:tcPr>
          <w:p w:rsidR="004043AB" w:rsidRPr="00222B09" w:rsidRDefault="004043AB" w:rsidP="00222B09">
            <w:pPr>
              <w:pStyle w:val="Corpodetexto3"/>
              <w:spacing w:after="0"/>
              <w:rPr>
                <w:rFonts w:ascii="Verdana" w:hAnsi="Verdana"/>
                <w:b/>
                <w:strike/>
                <w:sz w:val="18"/>
                <w:szCs w:val="18"/>
              </w:rPr>
            </w:pP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02.08.01</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Localizados na área central</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0,50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02.08.02</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Localizados na periferia</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0,40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02.09</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Institutos de Beleza e Similares:</w:t>
            </w:r>
          </w:p>
        </w:tc>
        <w:tc>
          <w:tcPr>
            <w:tcW w:w="1276" w:type="dxa"/>
          </w:tcPr>
          <w:p w:rsidR="004043AB" w:rsidRPr="00222B09" w:rsidRDefault="004043AB" w:rsidP="00222B09">
            <w:pPr>
              <w:pStyle w:val="Corpodetexto3"/>
              <w:spacing w:after="0"/>
              <w:rPr>
                <w:rFonts w:ascii="Verdana" w:hAnsi="Verdana"/>
                <w:strike/>
                <w:sz w:val="18"/>
                <w:szCs w:val="18"/>
              </w:rPr>
            </w:pP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02.09.01</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Localizados na área central</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02.09.02</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Localizados na periferia</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0,15</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02.10</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Salões de barbeiro e similares:</w:t>
            </w:r>
          </w:p>
        </w:tc>
        <w:tc>
          <w:tcPr>
            <w:tcW w:w="1276" w:type="dxa"/>
          </w:tcPr>
          <w:p w:rsidR="004043AB" w:rsidRPr="00222B09" w:rsidRDefault="004043AB" w:rsidP="00222B09">
            <w:pPr>
              <w:pStyle w:val="Corpodetexto3"/>
              <w:spacing w:after="0"/>
              <w:rPr>
                <w:rFonts w:ascii="Verdana" w:hAnsi="Verdana"/>
                <w:strike/>
                <w:sz w:val="18"/>
                <w:szCs w:val="18"/>
              </w:rPr>
            </w:pP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02.10.01</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Localizados na área central</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02.10.02</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Localizados na periferia</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0,15</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02.11</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Restaurantes, cantinas, pizzarias e similares</w:t>
            </w:r>
          </w:p>
        </w:tc>
        <w:tc>
          <w:tcPr>
            <w:tcW w:w="1276" w:type="dxa"/>
          </w:tcPr>
          <w:p w:rsidR="004043AB" w:rsidRPr="00222B09" w:rsidRDefault="004043AB" w:rsidP="00222B09">
            <w:pPr>
              <w:pStyle w:val="Corpodetexto3"/>
              <w:spacing w:after="0"/>
              <w:rPr>
                <w:rFonts w:ascii="Verdana" w:hAnsi="Verdana"/>
                <w:strike/>
                <w:sz w:val="18"/>
                <w:szCs w:val="18"/>
              </w:rPr>
            </w:pP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02.11.01</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Localizados na área central</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0,50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02.11.02</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Localizados na periferia</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0,50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02.12</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Lanchonetes</w:t>
            </w:r>
          </w:p>
        </w:tc>
        <w:tc>
          <w:tcPr>
            <w:tcW w:w="1276" w:type="dxa"/>
          </w:tcPr>
          <w:p w:rsidR="004043AB" w:rsidRPr="00222B09" w:rsidRDefault="004043AB" w:rsidP="00222B09">
            <w:pPr>
              <w:pStyle w:val="Corpodetexto3"/>
              <w:spacing w:after="0"/>
              <w:rPr>
                <w:rFonts w:ascii="Verdana" w:hAnsi="Verdana"/>
                <w:strike/>
                <w:sz w:val="18"/>
                <w:szCs w:val="18"/>
              </w:rPr>
            </w:pP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02.12.01</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Localizados na área central</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0,50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02.12.02</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Localizados na periferia</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0,50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02.13</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Padarias e similares, por estabelecimento e por ano</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0,80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02.14</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Indústria de alimentos em geral</w:t>
            </w:r>
          </w:p>
        </w:tc>
        <w:tc>
          <w:tcPr>
            <w:tcW w:w="1276" w:type="dxa"/>
          </w:tcPr>
          <w:p w:rsidR="004043AB" w:rsidRPr="00222B09" w:rsidRDefault="004043AB" w:rsidP="00222B09">
            <w:pPr>
              <w:pStyle w:val="Corpodetexto3"/>
              <w:spacing w:after="0"/>
              <w:rPr>
                <w:rFonts w:ascii="Verdana" w:hAnsi="Verdana"/>
                <w:strike/>
                <w:sz w:val="18"/>
                <w:szCs w:val="18"/>
              </w:rPr>
            </w:pP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02.14.01</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Média empresa (produção grande/média)</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1,50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02.14.02</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Micro empresa (produção pequena)</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0,50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02.15</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Açougue e peixaria, por estabelecimento e por ano</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0,50</w:t>
            </w:r>
          </w:p>
        </w:tc>
      </w:tr>
      <w:tr w:rsidR="004043AB" w:rsidRPr="00222B09" w:rsidTr="00CD58E5">
        <w:tc>
          <w:tcPr>
            <w:tcW w:w="1488" w:type="dxa"/>
            <w:vAlign w:val="center"/>
          </w:tcPr>
          <w:p w:rsidR="004043AB" w:rsidRPr="00222B09" w:rsidRDefault="004043AB" w:rsidP="00222B09">
            <w:pPr>
              <w:pStyle w:val="Corpodetexto3"/>
              <w:spacing w:after="0"/>
              <w:rPr>
                <w:rFonts w:ascii="Verdana" w:hAnsi="Verdana"/>
                <w:b/>
                <w:i/>
                <w:strike/>
                <w:sz w:val="18"/>
                <w:szCs w:val="18"/>
              </w:rPr>
            </w:pPr>
            <w:r w:rsidRPr="00222B09">
              <w:rPr>
                <w:rFonts w:ascii="Verdana" w:hAnsi="Verdana"/>
                <w:b/>
                <w:i/>
                <w:strike/>
                <w:sz w:val="18"/>
                <w:szCs w:val="18"/>
              </w:rPr>
              <w:t>ITEM</w:t>
            </w:r>
          </w:p>
        </w:tc>
        <w:tc>
          <w:tcPr>
            <w:tcW w:w="6662" w:type="dxa"/>
            <w:vAlign w:val="center"/>
          </w:tcPr>
          <w:p w:rsidR="004043AB" w:rsidRPr="00222B09" w:rsidRDefault="004043AB" w:rsidP="00222B09">
            <w:pPr>
              <w:pStyle w:val="Corpodetexto3"/>
              <w:spacing w:after="0"/>
              <w:rPr>
                <w:rFonts w:ascii="Verdana" w:hAnsi="Verdana"/>
                <w:b/>
                <w:i/>
                <w:strike/>
                <w:sz w:val="18"/>
                <w:szCs w:val="18"/>
              </w:rPr>
            </w:pPr>
            <w:r w:rsidRPr="00222B09">
              <w:rPr>
                <w:rFonts w:ascii="Verdana" w:hAnsi="Verdana"/>
                <w:b/>
                <w:i/>
                <w:strike/>
                <w:sz w:val="18"/>
                <w:szCs w:val="18"/>
              </w:rPr>
              <w:t>ESPECIFICAÇÕES</w:t>
            </w:r>
          </w:p>
        </w:tc>
        <w:tc>
          <w:tcPr>
            <w:tcW w:w="1276" w:type="dxa"/>
            <w:vAlign w:val="center"/>
          </w:tcPr>
          <w:p w:rsidR="004043AB" w:rsidRPr="00222B09" w:rsidRDefault="004043AB" w:rsidP="00222B09">
            <w:pPr>
              <w:pStyle w:val="Corpodetexto3"/>
              <w:spacing w:after="0"/>
              <w:rPr>
                <w:rFonts w:ascii="Verdana" w:hAnsi="Verdana"/>
                <w:b/>
                <w:i/>
                <w:strike/>
                <w:sz w:val="18"/>
                <w:szCs w:val="18"/>
              </w:rPr>
            </w:pPr>
            <w:r w:rsidRPr="00222B09">
              <w:rPr>
                <w:rFonts w:ascii="Verdana" w:hAnsi="Verdana"/>
                <w:b/>
                <w:i/>
                <w:strike/>
                <w:sz w:val="18"/>
                <w:szCs w:val="18"/>
              </w:rPr>
              <w:t>VISTORIA EM UFPMF</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02.16</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Entrepostos de frango e ovos, por estabelecimento e por ano</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0,50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02.17</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Abatedouro e matadouros por estabelecimento e por ano</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1,50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02.18</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Depósitos de pães e pastelarias, por estabelecimento e por ano</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0,50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02.19</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Sorveterias e similares por estabelecimento e por ano</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0,30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02.20</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Sacolões por estabelecimento e por ano</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0,50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02.21</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Mercadinhos hortifrutigranjeiros, por estabelecimento e por ano</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02.22</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Cemitérios, crematórios, necrotérios e funerárias, por estabelecimento e por ano</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0,50</w:t>
            </w:r>
          </w:p>
        </w:tc>
      </w:tr>
      <w:tr w:rsidR="004043AB" w:rsidRPr="00222B09" w:rsidTr="00CD58E5">
        <w:tc>
          <w:tcPr>
            <w:tcW w:w="1488"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02.23</w:t>
            </w:r>
          </w:p>
        </w:tc>
        <w:tc>
          <w:tcPr>
            <w:tcW w:w="6662"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Estabelecimento comercial em eventos temporários, por estabelecimento</w:t>
            </w:r>
          </w:p>
        </w:tc>
        <w:tc>
          <w:tcPr>
            <w:tcW w:w="1276" w:type="dxa"/>
          </w:tcPr>
          <w:p w:rsidR="004043AB" w:rsidRPr="00222B09" w:rsidRDefault="004043AB" w:rsidP="00222B09">
            <w:pPr>
              <w:pStyle w:val="Corpodetexto3"/>
              <w:spacing w:after="0"/>
              <w:rPr>
                <w:rFonts w:ascii="Verdana" w:hAnsi="Verdana"/>
                <w:strike/>
                <w:sz w:val="18"/>
                <w:szCs w:val="18"/>
              </w:rPr>
            </w:pPr>
            <w:r w:rsidRPr="00222B09">
              <w:rPr>
                <w:rFonts w:ascii="Verdana" w:hAnsi="Verdana"/>
                <w:strike/>
                <w:sz w:val="18"/>
                <w:szCs w:val="18"/>
              </w:rPr>
              <w:t>0,50</w:t>
            </w:r>
          </w:p>
        </w:tc>
      </w:tr>
    </w:tbl>
    <w:p w:rsidR="004043AB" w:rsidRPr="00222B09" w:rsidRDefault="004043AB" w:rsidP="00222B09">
      <w:pPr>
        <w:pStyle w:val="Corpodetexto3"/>
        <w:spacing w:after="0"/>
        <w:rPr>
          <w:rFonts w:ascii="Verdana" w:hAnsi="Verdana"/>
          <w:strike/>
          <w:sz w:val="18"/>
          <w:szCs w:val="18"/>
        </w:rPr>
      </w:pPr>
    </w:p>
    <w:p w:rsidR="003178D4" w:rsidRPr="00222B09" w:rsidRDefault="003178D4" w:rsidP="00222B09">
      <w:pPr>
        <w:jc w:val="center"/>
        <w:rPr>
          <w:b/>
          <w:strike/>
          <w:color w:val="000000"/>
          <w:sz w:val="18"/>
          <w:szCs w:val="18"/>
        </w:rPr>
      </w:pPr>
      <w:r w:rsidRPr="00222B09">
        <w:rPr>
          <w:b/>
          <w:strike/>
          <w:color w:val="000000"/>
          <w:sz w:val="18"/>
          <w:szCs w:val="18"/>
        </w:rPr>
        <w:t>ANEXO  X</w:t>
      </w:r>
    </w:p>
    <w:p w:rsidR="00E14382" w:rsidRPr="00222B09" w:rsidRDefault="00E14382" w:rsidP="00222B09">
      <w:pPr>
        <w:jc w:val="center"/>
        <w:rPr>
          <w:b/>
          <w:strike/>
          <w:color w:val="000000"/>
          <w:sz w:val="18"/>
          <w:szCs w:val="18"/>
        </w:rPr>
      </w:pPr>
      <w:r w:rsidRPr="00222B09">
        <w:rPr>
          <w:b/>
          <w:i/>
          <w:iCs/>
          <w:strike/>
          <w:color w:val="0070C0"/>
          <w:sz w:val="18"/>
          <w:szCs w:val="18"/>
          <w:u w:val="single"/>
        </w:rPr>
        <w:t>(Alterado pela Lei Complementar nº 002, de 04 de julho de 2003)</w:t>
      </w:r>
    </w:p>
    <w:p w:rsidR="003178D4" w:rsidRPr="00222B09" w:rsidRDefault="003178D4" w:rsidP="00222B09">
      <w:pPr>
        <w:jc w:val="center"/>
        <w:rPr>
          <w:b/>
          <w:strike/>
          <w:color w:val="000000"/>
          <w:sz w:val="18"/>
          <w:szCs w:val="18"/>
        </w:rPr>
      </w:pPr>
    </w:p>
    <w:p w:rsidR="003178D4" w:rsidRPr="00222B09" w:rsidRDefault="003178D4" w:rsidP="00222B09">
      <w:pPr>
        <w:pStyle w:val="xl56"/>
        <w:pBdr>
          <w:left w:val="none" w:sz="0" w:space="0" w:color="auto"/>
        </w:pBdr>
        <w:spacing w:before="0" w:beforeAutospacing="0" w:after="0" w:afterAutospacing="0"/>
        <w:rPr>
          <w:rFonts w:ascii="Times New Roman" w:hAnsi="Times New Roman" w:cs="Times New Roman"/>
          <w:bCs w:val="0"/>
          <w:strike/>
          <w:sz w:val="18"/>
          <w:szCs w:val="18"/>
        </w:rPr>
      </w:pPr>
      <w:r w:rsidRPr="00222B09">
        <w:rPr>
          <w:rFonts w:ascii="Times New Roman" w:hAnsi="Times New Roman" w:cs="Times New Roman"/>
          <w:bCs w:val="0"/>
          <w:strike/>
          <w:sz w:val="18"/>
          <w:szCs w:val="18"/>
        </w:rPr>
        <w:t xml:space="preserve">TABELA PARA COBRANÇA DA TAXA DE INSPEÇÃO DE LIBERAÇÃO DE ALVARÁ  DAS CONDIÇÕES SANITÁRIAS, HIGIÊNICAS E DE SEGURANÇA </w:t>
      </w:r>
      <w:smartTag w:uri="urn:schemas-microsoft-com:office:smarttags" w:element="PersonName">
        <w:smartTagPr>
          <w:attr w:name="ProductID" w:val="EM ESTABELECIMENTOS COMERCIAIS"/>
        </w:smartTagPr>
        <w:r w:rsidRPr="00222B09">
          <w:rPr>
            <w:rFonts w:ascii="Times New Roman" w:hAnsi="Times New Roman" w:cs="Times New Roman"/>
            <w:bCs w:val="0"/>
            <w:strike/>
            <w:sz w:val="18"/>
            <w:szCs w:val="18"/>
          </w:rPr>
          <w:t>EM ESTABELECIMENTOS COMERCIAIS</w:t>
        </w:r>
      </w:smartTag>
      <w:r w:rsidRPr="00222B09">
        <w:rPr>
          <w:rFonts w:ascii="Times New Roman" w:hAnsi="Times New Roman" w:cs="Times New Roman"/>
          <w:bCs w:val="0"/>
          <w:strike/>
          <w:sz w:val="18"/>
          <w:szCs w:val="18"/>
        </w:rPr>
        <w:t>, INDUSTRIAIS E DE PRESTADORES DE SERVIÇOS:</w:t>
      </w:r>
    </w:p>
    <w:p w:rsidR="003178D4" w:rsidRPr="00222B09" w:rsidRDefault="003178D4" w:rsidP="00222B09">
      <w:pPr>
        <w:rPr>
          <w:b/>
          <w:strike/>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6662"/>
        <w:gridCol w:w="1276"/>
      </w:tblGrid>
      <w:tr w:rsidR="003178D4" w:rsidRPr="00222B09" w:rsidTr="0080710D">
        <w:tc>
          <w:tcPr>
            <w:tcW w:w="1488" w:type="dxa"/>
            <w:vAlign w:val="center"/>
          </w:tcPr>
          <w:p w:rsidR="003178D4" w:rsidRPr="00222B09" w:rsidRDefault="003178D4" w:rsidP="00222B09">
            <w:pPr>
              <w:pStyle w:val="Corpodetexto3"/>
              <w:spacing w:after="0"/>
              <w:jc w:val="center"/>
              <w:rPr>
                <w:b/>
                <w:i/>
                <w:strike/>
                <w:sz w:val="18"/>
                <w:szCs w:val="18"/>
              </w:rPr>
            </w:pPr>
            <w:r w:rsidRPr="00222B09">
              <w:rPr>
                <w:b/>
                <w:i/>
                <w:strike/>
                <w:sz w:val="18"/>
                <w:szCs w:val="18"/>
              </w:rPr>
              <w:t>ITEM</w:t>
            </w:r>
          </w:p>
        </w:tc>
        <w:tc>
          <w:tcPr>
            <w:tcW w:w="6662" w:type="dxa"/>
            <w:vAlign w:val="center"/>
          </w:tcPr>
          <w:p w:rsidR="003178D4" w:rsidRPr="00222B09" w:rsidRDefault="003178D4" w:rsidP="00222B09">
            <w:pPr>
              <w:pStyle w:val="Corpodetexto3"/>
              <w:spacing w:after="0"/>
              <w:jc w:val="center"/>
              <w:rPr>
                <w:b/>
                <w:i/>
                <w:strike/>
                <w:sz w:val="18"/>
                <w:szCs w:val="18"/>
              </w:rPr>
            </w:pPr>
            <w:r w:rsidRPr="00222B09">
              <w:rPr>
                <w:b/>
                <w:i/>
                <w:strike/>
                <w:sz w:val="18"/>
                <w:szCs w:val="18"/>
              </w:rPr>
              <w:t>ESPECIFICAÇÕES</w:t>
            </w:r>
          </w:p>
        </w:tc>
        <w:tc>
          <w:tcPr>
            <w:tcW w:w="1276" w:type="dxa"/>
            <w:vAlign w:val="center"/>
          </w:tcPr>
          <w:p w:rsidR="003178D4" w:rsidRPr="00222B09" w:rsidRDefault="003178D4" w:rsidP="00222B09">
            <w:pPr>
              <w:pStyle w:val="Corpodetexto3"/>
              <w:spacing w:after="0"/>
              <w:jc w:val="center"/>
              <w:rPr>
                <w:b/>
                <w:i/>
                <w:strike/>
                <w:sz w:val="18"/>
                <w:szCs w:val="18"/>
              </w:rPr>
            </w:pPr>
            <w:r w:rsidRPr="00222B09">
              <w:rPr>
                <w:b/>
                <w:i/>
                <w:strike/>
                <w:sz w:val="18"/>
                <w:szCs w:val="18"/>
              </w:rPr>
              <w:t>VISTORIA EM UFPMF</w:t>
            </w:r>
          </w:p>
        </w:tc>
      </w:tr>
      <w:tr w:rsidR="003178D4" w:rsidRPr="00222B09" w:rsidTr="0080710D">
        <w:tc>
          <w:tcPr>
            <w:tcW w:w="1488" w:type="dxa"/>
          </w:tcPr>
          <w:p w:rsidR="003178D4" w:rsidRPr="00222B09" w:rsidRDefault="003178D4" w:rsidP="00222B09">
            <w:pPr>
              <w:pStyle w:val="Corpodetexto3"/>
              <w:spacing w:after="0"/>
              <w:rPr>
                <w:b/>
                <w:strike/>
                <w:sz w:val="18"/>
                <w:szCs w:val="18"/>
              </w:rPr>
            </w:pPr>
            <w:r w:rsidRPr="00222B09">
              <w:rPr>
                <w:b/>
                <w:strike/>
                <w:sz w:val="18"/>
                <w:szCs w:val="18"/>
              </w:rPr>
              <w:t>01</w:t>
            </w:r>
          </w:p>
        </w:tc>
        <w:tc>
          <w:tcPr>
            <w:tcW w:w="6662" w:type="dxa"/>
          </w:tcPr>
          <w:p w:rsidR="003178D4" w:rsidRPr="00222B09" w:rsidRDefault="003178D4" w:rsidP="00222B09">
            <w:pPr>
              <w:pStyle w:val="Corpodetexto3"/>
              <w:spacing w:after="0"/>
              <w:rPr>
                <w:b/>
                <w:strike/>
                <w:sz w:val="18"/>
                <w:szCs w:val="18"/>
              </w:rPr>
            </w:pPr>
            <w:r w:rsidRPr="00222B09">
              <w:rPr>
                <w:b/>
                <w:strike/>
                <w:sz w:val="18"/>
                <w:szCs w:val="18"/>
              </w:rPr>
              <w:t>Fiscalização sanitária e higiênica em hotéis, motéis e similares, por ano, por unidade autônoma</w:t>
            </w:r>
          </w:p>
        </w:tc>
        <w:tc>
          <w:tcPr>
            <w:tcW w:w="1276" w:type="dxa"/>
          </w:tcPr>
          <w:p w:rsidR="003178D4" w:rsidRPr="00222B09" w:rsidRDefault="003178D4" w:rsidP="00222B09">
            <w:pPr>
              <w:pStyle w:val="Corpodetexto3"/>
              <w:spacing w:after="0"/>
              <w:jc w:val="right"/>
              <w:rPr>
                <w:b/>
                <w:strike/>
                <w:sz w:val="18"/>
                <w:szCs w:val="18"/>
              </w:rPr>
            </w:pP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01.01</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Até 20 (vinte) apartamentos,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0,20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01.02</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Acima de 20 (vinte) apartamentos,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0,40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01.03</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Até 20 (vinte) quartos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0,15</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01.04</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Acima de 20 (vinte) quartos,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0,30</w:t>
            </w:r>
          </w:p>
        </w:tc>
      </w:tr>
      <w:tr w:rsidR="003178D4" w:rsidRPr="00222B09" w:rsidTr="0080710D">
        <w:tc>
          <w:tcPr>
            <w:tcW w:w="1488" w:type="dxa"/>
            <w:vAlign w:val="center"/>
          </w:tcPr>
          <w:p w:rsidR="003178D4" w:rsidRPr="00222B09" w:rsidRDefault="003178D4" w:rsidP="00222B09">
            <w:pPr>
              <w:pStyle w:val="Corpodetexto3"/>
              <w:spacing w:after="0"/>
              <w:jc w:val="center"/>
              <w:rPr>
                <w:b/>
                <w:i/>
                <w:strike/>
                <w:sz w:val="18"/>
                <w:szCs w:val="18"/>
              </w:rPr>
            </w:pPr>
            <w:r w:rsidRPr="00222B09">
              <w:rPr>
                <w:b/>
                <w:i/>
                <w:strike/>
                <w:sz w:val="18"/>
                <w:szCs w:val="18"/>
              </w:rPr>
              <w:t>ITEM</w:t>
            </w:r>
          </w:p>
        </w:tc>
        <w:tc>
          <w:tcPr>
            <w:tcW w:w="6662" w:type="dxa"/>
            <w:vAlign w:val="center"/>
          </w:tcPr>
          <w:p w:rsidR="003178D4" w:rsidRPr="00222B09" w:rsidRDefault="003178D4" w:rsidP="00222B09">
            <w:pPr>
              <w:pStyle w:val="Corpodetexto3"/>
              <w:spacing w:after="0"/>
              <w:jc w:val="center"/>
              <w:rPr>
                <w:b/>
                <w:i/>
                <w:strike/>
                <w:sz w:val="18"/>
                <w:szCs w:val="18"/>
              </w:rPr>
            </w:pPr>
            <w:r w:rsidRPr="00222B09">
              <w:rPr>
                <w:b/>
                <w:i/>
                <w:strike/>
                <w:sz w:val="18"/>
                <w:szCs w:val="18"/>
              </w:rPr>
              <w:t>ESPECIFICAÇÕES</w:t>
            </w:r>
          </w:p>
        </w:tc>
        <w:tc>
          <w:tcPr>
            <w:tcW w:w="1276" w:type="dxa"/>
            <w:vAlign w:val="center"/>
          </w:tcPr>
          <w:p w:rsidR="003178D4" w:rsidRPr="00222B09" w:rsidRDefault="003178D4" w:rsidP="00222B09">
            <w:pPr>
              <w:pStyle w:val="Corpodetexto3"/>
              <w:spacing w:after="0"/>
              <w:jc w:val="center"/>
              <w:rPr>
                <w:b/>
                <w:i/>
                <w:strike/>
                <w:sz w:val="18"/>
                <w:szCs w:val="18"/>
              </w:rPr>
            </w:pPr>
            <w:r w:rsidRPr="00222B09">
              <w:rPr>
                <w:b/>
                <w:i/>
                <w:strike/>
                <w:sz w:val="18"/>
                <w:szCs w:val="18"/>
              </w:rPr>
              <w:t>VISTORIA EM UFPMF</w:t>
            </w:r>
          </w:p>
        </w:tc>
      </w:tr>
      <w:tr w:rsidR="003178D4" w:rsidRPr="00222B09" w:rsidTr="0080710D">
        <w:tc>
          <w:tcPr>
            <w:tcW w:w="1488" w:type="dxa"/>
          </w:tcPr>
          <w:p w:rsidR="003178D4" w:rsidRPr="00222B09" w:rsidRDefault="003178D4" w:rsidP="00222B09">
            <w:pPr>
              <w:pStyle w:val="Corpodetexto3"/>
              <w:spacing w:after="0"/>
              <w:rPr>
                <w:b/>
                <w:strike/>
                <w:sz w:val="18"/>
                <w:szCs w:val="18"/>
              </w:rPr>
            </w:pPr>
            <w:r w:rsidRPr="00222B09">
              <w:rPr>
                <w:b/>
                <w:strike/>
                <w:sz w:val="18"/>
                <w:szCs w:val="18"/>
              </w:rPr>
              <w:t>02</w:t>
            </w:r>
          </w:p>
        </w:tc>
        <w:tc>
          <w:tcPr>
            <w:tcW w:w="6662" w:type="dxa"/>
          </w:tcPr>
          <w:p w:rsidR="003178D4" w:rsidRPr="00222B09" w:rsidRDefault="003178D4" w:rsidP="00222B09">
            <w:pPr>
              <w:pStyle w:val="Corpodetexto3"/>
              <w:spacing w:after="0"/>
              <w:rPr>
                <w:b/>
                <w:strike/>
                <w:sz w:val="18"/>
                <w:szCs w:val="18"/>
              </w:rPr>
            </w:pPr>
            <w:r w:rsidRPr="00222B09">
              <w:rPr>
                <w:b/>
                <w:strike/>
                <w:sz w:val="18"/>
                <w:szCs w:val="18"/>
              </w:rPr>
              <w:t>Fiscalização sanitária e higiênica em:</w:t>
            </w:r>
          </w:p>
        </w:tc>
        <w:tc>
          <w:tcPr>
            <w:tcW w:w="1276" w:type="dxa"/>
          </w:tcPr>
          <w:p w:rsidR="003178D4" w:rsidRPr="00222B09" w:rsidRDefault="003178D4" w:rsidP="00222B09">
            <w:pPr>
              <w:pStyle w:val="Corpodetexto3"/>
              <w:spacing w:after="0"/>
              <w:jc w:val="right"/>
              <w:rPr>
                <w:b/>
                <w:strike/>
                <w:sz w:val="18"/>
                <w:szCs w:val="18"/>
              </w:rPr>
            </w:pP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02.01</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Pensões e dormitórios por estabelecimento e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0,15</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02.02</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Farmácias, drogarias e distribuidora de medicamentos, por estabelecimento e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0,50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02.03</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Hospitais e casas de saúde, por estabelecimento e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2,00</w:t>
            </w:r>
          </w:p>
        </w:tc>
      </w:tr>
      <w:tr w:rsidR="003178D4" w:rsidRPr="00222B09" w:rsidTr="0080710D">
        <w:trPr>
          <w:cantSplit/>
        </w:trPr>
        <w:tc>
          <w:tcPr>
            <w:tcW w:w="1488" w:type="dxa"/>
          </w:tcPr>
          <w:p w:rsidR="003178D4" w:rsidRPr="00222B09" w:rsidRDefault="003178D4" w:rsidP="00222B09">
            <w:pPr>
              <w:pStyle w:val="Corpodetexto3"/>
              <w:spacing w:after="0"/>
              <w:rPr>
                <w:b/>
                <w:strike/>
                <w:sz w:val="18"/>
                <w:szCs w:val="18"/>
              </w:rPr>
            </w:pPr>
            <w:r w:rsidRPr="00222B09">
              <w:rPr>
                <w:b/>
                <w:strike/>
                <w:sz w:val="18"/>
                <w:szCs w:val="18"/>
              </w:rPr>
              <w:t>02.04</w:t>
            </w:r>
          </w:p>
        </w:tc>
        <w:tc>
          <w:tcPr>
            <w:tcW w:w="6662" w:type="dxa"/>
          </w:tcPr>
          <w:p w:rsidR="003178D4" w:rsidRPr="00222B09" w:rsidRDefault="003178D4" w:rsidP="00222B09">
            <w:pPr>
              <w:pStyle w:val="Corpodetexto3"/>
              <w:spacing w:after="0"/>
              <w:rPr>
                <w:b/>
                <w:strike/>
                <w:sz w:val="18"/>
                <w:szCs w:val="18"/>
              </w:rPr>
            </w:pPr>
            <w:r w:rsidRPr="00222B09">
              <w:rPr>
                <w:b/>
                <w:strike/>
                <w:sz w:val="18"/>
                <w:szCs w:val="18"/>
              </w:rPr>
              <w:t>Clínicas em geral, por estabelecimento e por ano</w:t>
            </w:r>
          </w:p>
        </w:tc>
        <w:tc>
          <w:tcPr>
            <w:tcW w:w="1276" w:type="dxa"/>
            <w:vMerge w:val="restart"/>
          </w:tcPr>
          <w:p w:rsidR="003178D4" w:rsidRPr="00222B09" w:rsidRDefault="003178D4" w:rsidP="00222B09">
            <w:pPr>
              <w:pStyle w:val="Corpodetexto3"/>
              <w:spacing w:after="0"/>
              <w:jc w:val="right"/>
              <w:rPr>
                <w:strike/>
                <w:sz w:val="18"/>
                <w:szCs w:val="18"/>
              </w:rPr>
            </w:pPr>
          </w:p>
          <w:p w:rsidR="003178D4" w:rsidRPr="00222B09" w:rsidRDefault="003178D4" w:rsidP="00222B09">
            <w:pPr>
              <w:pStyle w:val="Corpodetexto3"/>
              <w:spacing w:after="0"/>
              <w:jc w:val="right"/>
              <w:rPr>
                <w:strike/>
                <w:sz w:val="18"/>
                <w:szCs w:val="18"/>
              </w:rPr>
            </w:pPr>
          </w:p>
          <w:p w:rsidR="003178D4" w:rsidRPr="00222B09" w:rsidRDefault="003178D4" w:rsidP="00222B09">
            <w:pPr>
              <w:pStyle w:val="Corpodetexto3"/>
              <w:spacing w:after="0"/>
              <w:jc w:val="right"/>
              <w:rPr>
                <w:strike/>
                <w:sz w:val="18"/>
                <w:szCs w:val="18"/>
              </w:rPr>
            </w:pPr>
            <w:r w:rsidRPr="00222B09">
              <w:rPr>
                <w:strike/>
                <w:sz w:val="18"/>
                <w:szCs w:val="18"/>
              </w:rPr>
              <w:t>1,50</w:t>
            </w:r>
          </w:p>
        </w:tc>
      </w:tr>
      <w:tr w:rsidR="003178D4" w:rsidRPr="00222B09" w:rsidTr="0080710D">
        <w:trPr>
          <w:cantSplit/>
        </w:trPr>
        <w:tc>
          <w:tcPr>
            <w:tcW w:w="1488" w:type="dxa"/>
          </w:tcPr>
          <w:p w:rsidR="003178D4" w:rsidRPr="00222B09" w:rsidRDefault="003178D4" w:rsidP="00222B09">
            <w:pPr>
              <w:pStyle w:val="Corpodetexto3"/>
              <w:spacing w:after="0"/>
              <w:rPr>
                <w:strike/>
                <w:sz w:val="18"/>
                <w:szCs w:val="18"/>
              </w:rPr>
            </w:pPr>
            <w:r w:rsidRPr="00222B09">
              <w:rPr>
                <w:strike/>
                <w:sz w:val="18"/>
                <w:szCs w:val="18"/>
              </w:rPr>
              <w:t>02.04.01</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 xml:space="preserve">Clínicas de ultrassonografia, mamografia, raio x, </w:t>
            </w:r>
            <w:proofErr w:type="spellStart"/>
            <w:r w:rsidRPr="00222B09">
              <w:rPr>
                <w:strike/>
                <w:sz w:val="18"/>
                <w:szCs w:val="18"/>
              </w:rPr>
              <w:t>litotripsia</w:t>
            </w:r>
            <w:proofErr w:type="spellEnd"/>
            <w:r w:rsidRPr="00222B09">
              <w:rPr>
                <w:strike/>
                <w:sz w:val="18"/>
                <w:szCs w:val="18"/>
              </w:rPr>
              <w:t>, fisioterapia e veterinária, por estabelecimento e por ano</w:t>
            </w:r>
          </w:p>
        </w:tc>
        <w:tc>
          <w:tcPr>
            <w:tcW w:w="1276" w:type="dxa"/>
            <w:vMerge/>
          </w:tcPr>
          <w:p w:rsidR="003178D4" w:rsidRPr="00222B09" w:rsidRDefault="003178D4" w:rsidP="00222B09">
            <w:pPr>
              <w:pStyle w:val="Corpodetexto3"/>
              <w:spacing w:after="0"/>
              <w:jc w:val="right"/>
              <w:rPr>
                <w:strike/>
                <w:sz w:val="18"/>
                <w:szCs w:val="18"/>
              </w:rPr>
            </w:pPr>
          </w:p>
        </w:tc>
      </w:tr>
      <w:tr w:rsidR="003178D4" w:rsidRPr="00222B09" w:rsidTr="0080710D">
        <w:trPr>
          <w:cantSplit/>
        </w:trPr>
        <w:tc>
          <w:tcPr>
            <w:tcW w:w="1488" w:type="dxa"/>
          </w:tcPr>
          <w:p w:rsidR="003178D4" w:rsidRPr="00222B09" w:rsidRDefault="003178D4" w:rsidP="00222B09">
            <w:pPr>
              <w:pStyle w:val="Corpodetexto3"/>
              <w:spacing w:after="0"/>
              <w:rPr>
                <w:strike/>
                <w:sz w:val="18"/>
                <w:szCs w:val="18"/>
              </w:rPr>
            </w:pPr>
            <w:r w:rsidRPr="00222B09">
              <w:rPr>
                <w:strike/>
                <w:sz w:val="18"/>
                <w:szCs w:val="18"/>
              </w:rPr>
              <w:t>02.04.02</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Clínicas radiográficas dentárias, por estabelecimento e por ano</w:t>
            </w:r>
          </w:p>
        </w:tc>
        <w:tc>
          <w:tcPr>
            <w:tcW w:w="1276" w:type="dxa"/>
            <w:vMerge/>
          </w:tcPr>
          <w:p w:rsidR="003178D4" w:rsidRPr="00222B09" w:rsidRDefault="003178D4" w:rsidP="00222B09">
            <w:pPr>
              <w:pStyle w:val="Corpodetexto3"/>
              <w:spacing w:after="0"/>
              <w:jc w:val="right"/>
              <w:rPr>
                <w:strike/>
                <w:sz w:val="18"/>
                <w:szCs w:val="18"/>
              </w:rPr>
            </w:pP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02.05</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Consultórios médicos de odontologia, fonoaudiologia, psicologia, psiquiatria, fisioterapia, por estabelecimento e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0,50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02.06</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Laboratório de Análises Clínicas e Patológicas, por estabelecimento e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1,00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02.07</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Centros Óticos com Laboratório, por estabelecimento e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0,80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02.08</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Óticas, por estabelecimento e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0,50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02.09</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Atacadistas de cereais e supermercados por estabelecimento e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0,45</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02.10</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Armazéns e mercearias, por estabelecimento e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0,15</w:t>
            </w:r>
          </w:p>
        </w:tc>
      </w:tr>
      <w:tr w:rsidR="003178D4" w:rsidRPr="00222B09" w:rsidTr="0080710D">
        <w:tc>
          <w:tcPr>
            <w:tcW w:w="1488" w:type="dxa"/>
          </w:tcPr>
          <w:p w:rsidR="003178D4" w:rsidRPr="00222B09" w:rsidRDefault="003178D4" w:rsidP="00222B09">
            <w:pPr>
              <w:pStyle w:val="Corpodetexto3"/>
              <w:spacing w:after="0"/>
              <w:rPr>
                <w:b/>
                <w:strike/>
                <w:sz w:val="18"/>
                <w:szCs w:val="18"/>
              </w:rPr>
            </w:pPr>
            <w:r w:rsidRPr="00222B09">
              <w:rPr>
                <w:b/>
                <w:strike/>
                <w:sz w:val="18"/>
                <w:szCs w:val="18"/>
              </w:rPr>
              <w:t>02.11</w:t>
            </w:r>
          </w:p>
        </w:tc>
        <w:tc>
          <w:tcPr>
            <w:tcW w:w="6662" w:type="dxa"/>
          </w:tcPr>
          <w:p w:rsidR="003178D4" w:rsidRPr="00222B09" w:rsidRDefault="003178D4" w:rsidP="00222B09">
            <w:pPr>
              <w:pStyle w:val="Corpodetexto3"/>
              <w:spacing w:after="0"/>
              <w:rPr>
                <w:b/>
                <w:strike/>
                <w:sz w:val="18"/>
                <w:szCs w:val="18"/>
              </w:rPr>
            </w:pPr>
            <w:r w:rsidRPr="00222B09">
              <w:rPr>
                <w:b/>
                <w:strike/>
                <w:sz w:val="18"/>
                <w:szCs w:val="18"/>
              </w:rPr>
              <w:t>Bares e similares</w:t>
            </w:r>
          </w:p>
        </w:tc>
        <w:tc>
          <w:tcPr>
            <w:tcW w:w="1276" w:type="dxa"/>
          </w:tcPr>
          <w:p w:rsidR="003178D4" w:rsidRPr="00222B09" w:rsidRDefault="003178D4" w:rsidP="00222B09">
            <w:pPr>
              <w:pStyle w:val="Corpodetexto3"/>
              <w:spacing w:after="0"/>
              <w:jc w:val="right"/>
              <w:rPr>
                <w:b/>
                <w:strike/>
                <w:sz w:val="18"/>
                <w:szCs w:val="18"/>
              </w:rPr>
            </w:pP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02.11.01</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Localizados na área central</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0,20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02.11.02</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Localizados na periferia</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0,15</w:t>
            </w:r>
          </w:p>
        </w:tc>
      </w:tr>
      <w:tr w:rsidR="003178D4" w:rsidRPr="00222B09" w:rsidTr="0080710D">
        <w:tc>
          <w:tcPr>
            <w:tcW w:w="1488" w:type="dxa"/>
          </w:tcPr>
          <w:p w:rsidR="003178D4" w:rsidRPr="00222B09" w:rsidRDefault="003178D4" w:rsidP="00222B09">
            <w:pPr>
              <w:pStyle w:val="Corpodetexto3"/>
              <w:spacing w:after="0"/>
              <w:rPr>
                <w:b/>
                <w:strike/>
                <w:sz w:val="18"/>
                <w:szCs w:val="18"/>
              </w:rPr>
            </w:pPr>
            <w:r w:rsidRPr="00222B09">
              <w:rPr>
                <w:b/>
                <w:strike/>
                <w:sz w:val="18"/>
                <w:szCs w:val="18"/>
              </w:rPr>
              <w:t>02.12</w:t>
            </w:r>
          </w:p>
        </w:tc>
        <w:tc>
          <w:tcPr>
            <w:tcW w:w="6662" w:type="dxa"/>
          </w:tcPr>
          <w:p w:rsidR="003178D4" w:rsidRPr="00222B09" w:rsidRDefault="003178D4" w:rsidP="00222B09">
            <w:pPr>
              <w:pStyle w:val="Corpodetexto3"/>
              <w:spacing w:after="0"/>
              <w:rPr>
                <w:b/>
                <w:strike/>
                <w:sz w:val="18"/>
                <w:szCs w:val="18"/>
              </w:rPr>
            </w:pPr>
            <w:r w:rsidRPr="00222B09">
              <w:rPr>
                <w:b/>
                <w:strike/>
                <w:sz w:val="18"/>
                <w:szCs w:val="18"/>
              </w:rPr>
              <w:t>Boates e similares</w:t>
            </w:r>
          </w:p>
        </w:tc>
        <w:tc>
          <w:tcPr>
            <w:tcW w:w="1276" w:type="dxa"/>
          </w:tcPr>
          <w:p w:rsidR="003178D4" w:rsidRPr="00222B09" w:rsidRDefault="003178D4" w:rsidP="00222B09">
            <w:pPr>
              <w:pStyle w:val="Corpodetexto3"/>
              <w:spacing w:after="0"/>
              <w:jc w:val="right"/>
              <w:rPr>
                <w:b/>
                <w:strike/>
                <w:sz w:val="18"/>
                <w:szCs w:val="18"/>
              </w:rPr>
            </w:pP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02.12.01</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Localizados na área central</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0,50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02.12.02</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Localizados na periferia</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0,40</w:t>
            </w:r>
          </w:p>
        </w:tc>
      </w:tr>
      <w:tr w:rsidR="003178D4" w:rsidRPr="00222B09" w:rsidTr="0080710D">
        <w:tc>
          <w:tcPr>
            <w:tcW w:w="1488" w:type="dxa"/>
          </w:tcPr>
          <w:p w:rsidR="003178D4" w:rsidRPr="00222B09" w:rsidRDefault="003178D4" w:rsidP="00222B09">
            <w:pPr>
              <w:pStyle w:val="Corpodetexto3"/>
              <w:spacing w:after="0"/>
              <w:rPr>
                <w:b/>
                <w:strike/>
                <w:sz w:val="18"/>
                <w:szCs w:val="18"/>
              </w:rPr>
            </w:pPr>
            <w:r w:rsidRPr="00222B09">
              <w:rPr>
                <w:b/>
                <w:strike/>
                <w:sz w:val="18"/>
                <w:szCs w:val="18"/>
              </w:rPr>
              <w:t>02.13</w:t>
            </w:r>
          </w:p>
        </w:tc>
        <w:tc>
          <w:tcPr>
            <w:tcW w:w="6662" w:type="dxa"/>
          </w:tcPr>
          <w:p w:rsidR="003178D4" w:rsidRPr="00222B09" w:rsidRDefault="003178D4" w:rsidP="00222B09">
            <w:pPr>
              <w:pStyle w:val="Corpodetexto3"/>
              <w:spacing w:after="0"/>
              <w:rPr>
                <w:b/>
                <w:strike/>
                <w:sz w:val="18"/>
                <w:szCs w:val="18"/>
              </w:rPr>
            </w:pPr>
            <w:r w:rsidRPr="00222B09">
              <w:rPr>
                <w:b/>
                <w:strike/>
                <w:sz w:val="18"/>
                <w:szCs w:val="18"/>
              </w:rPr>
              <w:t>Institutos de Beleza e Similares:</w:t>
            </w:r>
          </w:p>
        </w:tc>
        <w:tc>
          <w:tcPr>
            <w:tcW w:w="1276" w:type="dxa"/>
          </w:tcPr>
          <w:p w:rsidR="003178D4" w:rsidRPr="00222B09" w:rsidRDefault="003178D4" w:rsidP="00222B09">
            <w:pPr>
              <w:pStyle w:val="Corpodetexto3"/>
              <w:spacing w:after="0"/>
              <w:jc w:val="right"/>
              <w:rPr>
                <w:b/>
                <w:strike/>
                <w:sz w:val="18"/>
                <w:szCs w:val="18"/>
              </w:rPr>
            </w:pP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02.13.01</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Localizados na área central</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0,20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02.13.02</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Localizados na periferia</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0,15</w:t>
            </w:r>
          </w:p>
        </w:tc>
      </w:tr>
      <w:tr w:rsidR="003178D4" w:rsidRPr="00222B09" w:rsidTr="0080710D">
        <w:tc>
          <w:tcPr>
            <w:tcW w:w="1488" w:type="dxa"/>
          </w:tcPr>
          <w:p w:rsidR="003178D4" w:rsidRPr="00222B09" w:rsidRDefault="003178D4" w:rsidP="00222B09">
            <w:pPr>
              <w:pStyle w:val="Corpodetexto3"/>
              <w:spacing w:after="0"/>
              <w:rPr>
                <w:b/>
                <w:strike/>
                <w:sz w:val="18"/>
                <w:szCs w:val="18"/>
              </w:rPr>
            </w:pPr>
            <w:r w:rsidRPr="00222B09">
              <w:rPr>
                <w:b/>
                <w:strike/>
                <w:sz w:val="18"/>
                <w:szCs w:val="18"/>
              </w:rPr>
              <w:t>02.14</w:t>
            </w:r>
          </w:p>
        </w:tc>
        <w:tc>
          <w:tcPr>
            <w:tcW w:w="6662" w:type="dxa"/>
          </w:tcPr>
          <w:p w:rsidR="003178D4" w:rsidRPr="00222B09" w:rsidRDefault="003178D4" w:rsidP="00222B09">
            <w:pPr>
              <w:pStyle w:val="Corpodetexto3"/>
              <w:spacing w:after="0"/>
              <w:rPr>
                <w:b/>
                <w:strike/>
                <w:sz w:val="18"/>
                <w:szCs w:val="18"/>
              </w:rPr>
            </w:pPr>
            <w:r w:rsidRPr="00222B09">
              <w:rPr>
                <w:b/>
                <w:strike/>
                <w:sz w:val="18"/>
                <w:szCs w:val="18"/>
              </w:rPr>
              <w:t>Salões de barbeiro e similares:</w:t>
            </w:r>
          </w:p>
        </w:tc>
        <w:tc>
          <w:tcPr>
            <w:tcW w:w="1276" w:type="dxa"/>
          </w:tcPr>
          <w:p w:rsidR="003178D4" w:rsidRPr="00222B09" w:rsidRDefault="003178D4" w:rsidP="00222B09">
            <w:pPr>
              <w:pStyle w:val="Corpodetexto3"/>
              <w:spacing w:after="0"/>
              <w:jc w:val="right"/>
              <w:rPr>
                <w:b/>
                <w:strike/>
                <w:sz w:val="18"/>
                <w:szCs w:val="18"/>
              </w:rPr>
            </w:pP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02.14.01</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Localizados na área central</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0,20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02.14.02</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Localizados na periferia</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0,15</w:t>
            </w:r>
          </w:p>
        </w:tc>
      </w:tr>
      <w:tr w:rsidR="003178D4" w:rsidRPr="00222B09" w:rsidTr="0080710D">
        <w:tc>
          <w:tcPr>
            <w:tcW w:w="1488" w:type="dxa"/>
          </w:tcPr>
          <w:p w:rsidR="003178D4" w:rsidRPr="00222B09" w:rsidRDefault="003178D4" w:rsidP="00222B09">
            <w:pPr>
              <w:pStyle w:val="Corpodetexto3"/>
              <w:spacing w:after="0"/>
              <w:rPr>
                <w:b/>
                <w:strike/>
                <w:sz w:val="18"/>
                <w:szCs w:val="18"/>
              </w:rPr>
            </w:pPr>
            <w:r w:rsidRPr="00222B09">
              <w:rPr>
                <w:b/>
                <w:strike/>
                <w:sz w:val="18"/>
                <w:szCs w:val="18"/>
              </w:rPr>
              <w:t>02.15</w:t>
            </w:r>
          </w:p>
        </w:tc>
        <w:tc>
          <w:tcPr>
            <w:tcW w:w="6662" w:type="dxa"/>
          </w:tcPr>
          <w:p w:rsidR="003178D4" w:rsidRPr="00222B09" w:rsidRDefault="003178D4" w:rsidP="00222B09">
            <w:pPr>
              <w:pStyle w:val="Corpodetexto3"/>
              <w:spacing w:after="0"/>
              <w:rPr>
                <w:b/>
                <w:strike/>
                <w:sz w:val="18"/>
                <w:szCs w:val="18"/>
              </w:rPr>
            </w:pPr>
            <w:r w:rsidRPr="00222B09">
              <w:rPr>
                <w:b/>
                <w:strike/>
                <w:sz w:val="18"/>
                <w:szCs w:val="18"/>
              </w:rPr>
              <w:t>Restaurantes, cantinas, pizzarias e similares</w:t>
            </w:r>
          </w:p>
        </w:tc>
        <w:tc>
          <w:tcPr>
            <w:tcW w:w="1276" w:type="dxa"/>
          </w:tcPr>
          <w:p w:rsidR="003178D4" w:rsidRPr="00222B09" w:rsidRDefault="003178D4" w:rsidP="00222B09">
            <w:pPr>
              <w:pStyle w:val="Corpodetexto3"/>
              <w:spacing w:after="0"/>
              <w:jc w:val="right"/>
              <w:rPr>
                <w:b/>
                <w:strike/>
                <w:sz w:val="18"/>
                <w:szCs w:val="18"/>
              </w:rPr>
            </w:pP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02.15.01</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Localizados na área central</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0,50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02.15.02</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Localizados na periferia</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0,50</w:t>
            </w:r>
          </w:p>
        </w:tc>
      </w:tr>
      <w:tr w:rsidR="003178D4" w:rsidRPr="00222B09" w:rsidTr="0080710D">
        <w:tc>
          <w:tcPr>
            <w:tcW w:w="1488" w:type="dxa"/>
          </w:tcPr>
          <w:p w:rsidR="003178D4" w:rsidRPr="00222B09" w:rsidRDefault="003178D4" w:rsidP="00222B09">
            <w:pPr>
              <w:pStyle w:val="Corpodetexto3"/>
              <w:spacing w:after="0"/>
              <w:rPr>
                <w:b/>
                <w:strike/>
                <w:sz w:val="18"/>
                <w:szCs w:val="18"/>
              </w:rPr>
            </w:pPr>
            <w:r w:rsidRPr="00222B09">
              <w:rPr>
                <w:b/>
                <w:strike/>
                <w:sz w:val="18"/>
                <w:szCs w:val="18"/>
              </w:rPr>
              <w:t>02.16</w:t>
            </w:r>
          </w:p>
        </w:tc>
        <w:tc>
          <w:tcPr>
            <w:tcW w:w="6662" w:type="dxa"/>
          </w:tcPr>
          <w:p w:rsidR="003178D4" w:rsidRPr="00222B09" w:rsidRDefault="003178D4" w:rsidP="00222B09">
            <w:pPr>
              <w:pStyle w:val="Corpodetexto3"/>
              <w:spacing w:after="0"/>
              <w:rPr>
                <w:b/>
                <w:strike/>
                <w:sz w:val="18"/>
                <w:szCs w:val="18"/>
              </w:rPr>
            </w:pPr>
            <w:r w:rsidRPr="00222B09">
              <w:rPr>
                <w:b/>
                <w:strike/>
                <w:sz w:val="18"/>
                <w:szCs w:val="18"/>
              </w:rPr>
              <w:t>Lanchonetes</w:t>
            </w:r>
          </w:p>
        </w:tc>
        <w:tc>
          <w:tcPr>
            <w:tcW w:w="1276" w:type="dxa"/>
          </w:tcPr>
          <w:p w:rsidR="003178D4" w:rsidRPr="00222B09" w:rsidRDefault="003178D4" w:rsidP="00222B09">
            <w:pPr>
              <w:pStyle w:val="Corpodetexto3"/>
              <w:spacing w:after="0"/>
              <w:jc w:val="right"/>
              <w:rPr>
                <w:b/>
                <w:strike/>
                <w:sz w:val="18"/>
                <w:szCs w:val="18"/>
              </w:rPr>
            </w:pP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02.16.01</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Localizados na área central</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0,50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02.16.02</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Localizados na periferia</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0,50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02.17</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Padarias e similares, por estabelecimento e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0,80</w:t>
            </w:r>
          </w:p>
        </w:tc>
      </w:tr>
      <w:tr w:rsidR="003178D4" w:rsidRPr="00222B09" w:rsidTr="0080710D">
        <w:tc>
          <w:tcPr>
            <w:tcW w:w="1488" w:type="dxa"/>
          </w:tcPr>
          <w:p w:rsidR="003178D4" w:rsidRPr="00222B09" w:rsidRDefault="003178D4" w:rsidP="00222B09">
            <w:pPr>
              <w:pStyle w:val="Corpodetexto3"/>
              <w:spacing w:after="0"/>
              <w:rPr>
                <w:b/>
                <w:strike/>
                <w:sz w:val="18"/>
                <w:szCs w:val="18"/>
              </w:rPr>
            </w:pPr>
            <w:r w:rsidRPr="00222B09">
              <w:rPr>
                <w:b/>
                <w:strike/>
                <w:sz w:val="18"/>
                <w:szCs w:val="18"/>
              </w:rPr>
              <w:t>02.18</w:t>
            </w:r>
          </w:p>
        </w:tc>
        <w:tc>
          <w:tcPr>
            <w:tcW w:w="6662" w:type="dxa"/>
          </w:tcPr>
          <w:p w:rsidR="003178D4" w:rsidRPr="00222B09" w:rsidRDefault="003178D4" w:rsidP="00222B09">
            <w:pPr>
              <w:pStyle w:val="Corpodetexto3"/>
              <w:spacing w:after="0"/>
              <w:rPr>
                <w:b/>
                <w:strike/>
                <w:sz w:val="18"/>
                <w:szCs w:val="18"/>
              </w:rPr>
            </w:pPr>
            <w:r w:rsidRPr="00222B09">
              <w:rPr>
                <w:b/>
                <w:strike/>
                <w:sz w:val="18"/>
                <w:szCs w:val="18"/>
              </w:rPr>
              <w:t>Comércios em geral</w:t>
            </w:r>
          </w:p>
        </w:tc>
        <w:tc>
          <w:tcPr>
            <w:tcW w:w="1276" w:type="dxa"/>
          </w:tcPr>
          <w:p w:rsidR="003178D4" w:rsidRPr="00222B09" w:rsidRDefault="003178D4" w:rsidP="00222B09">
            <w:pPr>
              <w:pStyle w:val="Corpodetexto3"/>
              <w:spacing w:after="0"/>
              <w:jc w:val="right"/>
              <w:rPr>
                <w:b/>
                <w:strike/>
                <w:sz w:val="18"/>
                <w:szCs w:val="18"/>
              </w:rPr>
            </w:pP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02.18.01</w:t>
            </w:r>
          </w:p>
        </w:tc>
        <w:tc>
          <w:tcPr>
            <w:tcW w:w="6662" w:type="dxa"/>
          </w:tcPr>
          <w:p w:rsidR="003178D4" w:rsidRPr="00222B09" w:rsidRDefault="003178D4" w:rsidP="00222B09">
            <w:pPr>
              <w:pStyle w:val="Corpodetexto3"/>
              <w:spacing w:after="0"/>
              <w:rPr>
                <w:strike/>
                <w:sz w:val="18"/>
                <w:szCs w:val="18"/>
              </w:rPr>
            </w:pPr>
            <w:proofErr w:type="spellStart"/>
            <w:r w:rsidRPr="00222B09">
              <w:rPr>
                <w:strike/>
                <w:sz w:val="18"/>
                <w:szCs w:val="18"/>
              </w:rPr>
              <w:t>Comésticos</w:t>
            </w:r>
            <w:proofErr w:type="spellEnd"/>
            <w:r w:rsidRPr="00222B09">
              <w:rPr>
                <w:strike/>
                <w:sz w:val="18"/>
                <w:szCs w:val="18"/>
              </w:rPr>
              <w:t xml:space="preserve"> e Perfumaria, por estabelecimento e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0,30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02.18.02</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Produtos agro veterinários e Pet Shop, por estabelecimento e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0,50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02.18.03</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 xml:space="preserve">Distribuidora de </w:t>
            </w:r>
            <w:proofErr w:type="spellStart"/>
            <w:r w:rsidRPr="00222B09">
              <w:rPr>
                <w:strike/>
                <w:sz w:val="18"/>
                <w:szCs w:val="18"/>
              </w:rPr>
              <w:t>àgua</w:t>
            </w:r>
            <w:proofErr w:type="spellEnd"/>
            <w:r w:rsidRPr="00222B09">
              <w:rPr>
                <w:strike/>
                <w:sz w:val="18"/>
                <w:szCs w:val="18"/>
              </w:rPr>
              <w:t xml:space="preserve"> Mineral, por estabelecimento e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0,30</w:t>
            </w:r>
          </w:p>
        </w:tc>
      </w:tr>
      <w:tr w:rsidR="003178D4" w:rsidRPr="00222B09" w:rsidTr="0080710D">
        <w:tc>
          <w:tcPr>
            <w:tcW w:w="1488" w:type="dxa"/>
          </w:tcPr>
          <w:p w:rsidR="003178D4" w:rsidRPr="00222B09" w:rsidRDefault="003178D4" w:rsidP="00222B09">
            <w:pPr>
              <w:pStyle w:val="Corpodetexto3"/>
              <w:spacing w:after="0"/>
              <w:rPr>
                <w:b/>
                <w:strike/>
                <w:sz w:val="18"/>
                <w:szCs w:val="18"/>
              </w:rPr>
            </w:pPr>
            <w:r w:rsidRPr="00222B09">
              <w:rPr>
                <w:b/>
                <w:strike/>
                <w:sz w:val="18"/>
                <w:szCs w:val="18"/>
              </w:rPr>
              <w:t>02.19</w:t>
            </w:r>
          </w:p>
        </w:tc>
        <w:tc>
          <w:tcPr>
            <w:tcW w:w="6662" w:type="dxa"/>
          </w:tcPr>
          <w:p w:rsidR="003178D4" w:rsidRPr="00222B09" w:rsidRDefault="003178D4" w:rsidP="00222B09">
            <w:pPr>
              <w:pStyle w:val="Corpodetexto3"/>
              <w:spacing w:after="0"/>
              <w:rPr>
                <w:b/>
                <w:strike/>
                <w:sz w:val="18"/>
                <w:szCs w:val="18"/>
              </w:rPr>
            </w:pPr>
            <w:r w:rsidRPr="00222B09">
              <w:rPr>
                <w:b/>
                <w:strike/>
                <w:sz w:val="18"/>
                <w:szCs w:val="18"/>
              </w:rPr>
              <w:t>Industria de alimentos em  geral</w:t>
            </w:r>
          </w:p>
        </w:tc>
        <w:tc>
          <w:tcPr>
            <w:tcW w:w="1276" w:type="dxa"/>
          </w:tcPr>
          <w:p w:rsidR="003178D4" w:rsidRPr="00222B09" w:rsidRDefault="003178D4" w:rsidP="00222B09">
            <w:pPr>
              <w:pStyle w:val="Corpodetexto3"/>
              <w:spacing w:after="0"/>
              <w:jc w:val="right"/>
              <w:rPr>
                <w:b/>
                <w:strike/>
                <w:sz w:val="18"/>
                <w:szCs w:val="18"/>
              </w:rPr>
            </w:pP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02.19.01</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Média  empresa (produção grande/ média)</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1,00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02.19.02</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Micro empresa (produção pequena)</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0,50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02.20</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Açougue e peixaria, por estabelecimento e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0,50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02.21</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Entrepostos de frango e ovos, por estabelecimento e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0,50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02.22</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Abatedouro e matadouros por estabelecimento e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1,50</w:t>
            </w:r>
          </w:p>
        </w:tc>
      </w:tr>
      <w:tr w:rsidR="003178D4" w:rsidRPr="00222B09" w:rsidTr="0080710D">
        <w:tc>
          <w:tcPr>
            <w:tcW w:w="1488" w:type="dxa"/>
            <w:vAlign w:val="center"/>
          </w:tcPr>
          <w:p w:rsidR="003178D4" w:rsidRPr="00222B09" w:rsidRDefault="003178D4" w:rsidP="00222B09">
            <w:pPr>
              <w:pStyle w:val="Corpodetexto3"/>
              <w:spacing w:after="0"/>
              <w:jc w:val="center"/>
              <w:rPr>
                <w:b/>
                <w:i/>
                <w:strike/>
                <w:sz w:val="18"/>
                <w:szCs w:val="18"/>
              </w:rPr>
            </w:pPr>
            <w:r w:rsidRPr="00222B09">
              <w:rPr>
                <w:b/>
                <w:i/>
                <w:strike/>
                <w:sz w:val="18"/>
                <w:szCs w:val="18"/>
              </w:rPr>
              <w:t>ITEM</w:t>
            </w:r>
          </w:p>
        </w:tc>
        <w:tc>
          <w:tcPr>
            <w:tcW w:w="6662" w:type="dxa"/>
            <w:vAlign w:val="center"/>
          </w:tcPr>
          <w:p w:rsidR="003178D4" w:rsidRPr="00222B09" w:rsidRDefault="003178D4" w:rsidP="00222B09">
            <w:pPr>
              <w:pStyle w:val="Corpodetexto3"/>
              <w:spacing w:after="0"/>
              <w:jc w:val="center"/>
              <w:rPr>
                <w:b/>
                <w:i/>
                <w:strike/>
                <w:sz w:val="18"/>
                <w:szCs w:val="18"/>
              </w:rPr>
            </w:pPr>
            <w:r w:rsidRPr="00222B09">
              <w:rPr>
                <w:b/>
                <w:i/>
                <w:strike/>
                <w:sz w:val="18"/>
                <w:szCs w:val="18"/>
              </w:rPr>
              <w:t>ESPECIFICAÇÕES</w:t>
            </w:r>
          </w:p>
        </w:tc>
        <w:tc>
          <w:tcPr>
            <w:tcW w:w="1276" w:type="dxa"/>
            <w:vAlign w:val="center"/>
          </w:tcPr>
          <w:p w:rsidR="003178D4" w:rsidRPr="00222B09" w:rsidRDefault="003178D4" w:rsidP="00222B09">
            <w:pPr>
              <w:pStyle w:val="Corpodetexto3"/>
              <w:spacing w:after="0"/>
              <w:jc w:val="center"/>
              <w:rPr>
                <w:b/>
                <w:i/>
                <w:strike/>
                <w:sz w:val="18"/>
                <w:szCs w:val="18"/>
              </w:rPr>
            </w:pPr>
            <w:r w:rsidRPr="00222B09">
              <w:rPr>
                <w:b/>
                <w:i/>
                <w:strike/>
                <w:sz w:val="18"/>
                <w:szCs w:val="18"/>
              </w:rPr>
              <w:t>VISTORIA EM UFPMF</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02.23</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Depósitos de pães e pastelarias, por estabelecimento e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0,50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02.24</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Sorveterias e similares por estabelecimento e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0,30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lastRenderedPageBreak/>
              <w:t>02.25</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Sacolões por estabelecimento e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0,50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02.26</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Mercadinhos hortifrutigranjeiros, por estabelecimento e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0,20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02.27</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Cemitérios, crematórios, necrotérios e funerárias, por estabelecimento e por ano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0,50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02.28</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Estabelecimento comercial em eventos temporários, por estabelecimento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0,50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02.29</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Clubes recreativos(Privados), por estabelecimento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1,00</w:t>
            </w:r>
          </w:p>
        </w:tc>
      </w:tr>
      <w:tr w:rsidR="003178D4" w:rsidRPr="00222B09" w:rsidTr="0080710D">
        <w:tc>
          <w:tcPr>
            <w:tcW w:w="1488" w:type="dxa"/>
          </w:tcPr>
          <w:p w:rsidR="003178D4" w:rsidRPr="00222B09" w:rsidRDefault="003178D4" w:rsidP="00222B09">
            <w:pPr>
              <w:pStyle w:val="Corpodetexto3"/>
              <w:spacing w:after="0"/>
              <w:rPr>
                <w:strike/>
                <w:sz w:val="18"/>
                <w:szCs w:val="18"/>
              </w:rPr>
            </w:pPr>
            <w:r w:rsidRPr="00222B09">
              <w:rPr>
                <w:strike/>
                <w:sz w:val="18"/>
                <w:szCs w:val="18"/>
              </w:rPr>
              <w:t>02.30</w:t>
            </w:r>
          </w:p>
        </w:tc>
        <w:tc>
          <w:tcPr>
            <w:tcW w:w="6662" w:type="dxa"/>
          </w:tcPr>
          <w:p w:rsidR="003178D4" w:rsidRPr="00222B09" w:rsidRDefault="003178D4" w:rsidP="00222B09">
            <w:pPr>
              <w:pStyle w:val="Corpodetexto3"/>
              <w:spacing w:after="0"/>
              <w:rPr>
                <w:strike/>
                <w:sz w:val="18"/>
                <w:szCs w:val="18"/>
              </w:rPr>
            </w:pPr>
            <w:r w:rsidRPr="00222B09">
              <w:rPr>
                <w:strike/>
                <w:sz w:val="18"/>
                <w:szCs w:val="18"/>
              </w:rPr>
              <w:t>Estabelecimento de ensino (Privado), por estabelecimento</w:t>
            </w:r>
          </w:p>
        </w:tc>
        <w:tc>
          <w:tcPr>
            <w:tcW w:w="1276" w:type="dxa"/>
          </w:tcPr>
          <w:p w:rsidR="003178D4" w:rsidRPr="00222B09" w:rsidRDefault="003178D4" w:rsidP="00222B09">
            <w:pPr>
              <w:pStyle w:val="Corpodetexto3"/>
              <w:spacing w:after="0"/>
              <w:jc w:val="right"/>
              <w:rPr>
                <w:strike/>
                <w:sz w:val="18"/>
                <w:szCs w:val="18"/>
              </w:rPr>
            </w:pPr>
            <w:r w:rsidRPr="00222B09">
              <w:rPr>
                <w:strike/>
                <w:sz w:val="18"/>
                <w:szCs w:val="18"/>
              </w:rPr>
              <w:t>0,50</w:t>
            </w:r>
          </w:p>
        </w:tc>
      </w:tr>
    </w:tbl>
    <w:p w:rsidR="004043AB" w:rsidRPr="00222B09" w:rsidRDefault="004043AB" w:rsidP="00222B09">
      <w:pPr>
        <w:ind w:firstLine="1418"/>
        <w:jc w:val="both"/>
        <w:rPr>
          <w:rFonts w:ascii="Verdana" w:hAnsi="Verdana"/>
          <w:b/>
          <w:strike/>
          <w:color w:val="000000"/>
          <w:sz w:val="18"/>
          <w:szCs w:val="18"/>
        </w:rPr>
      </w:pPr>
    </w:p>
    <w:p w:rsidR="004043AB" w:rsidRPr="00222B09" w:rsidRDefault="004043AB" w:rsidP="00222B09">
      <w:pPr>
        <w:tabs>
          <w:tab w:val="left" w:pos="0"/>
        </w:tabs>
        <w:ind w:firstLine="2127"/>
        <w:jc w:val="both"/>
        <w:rPr>
          <w:rFonts w:ascii="Verdana" w:hAnsi="Verdana"/>
          <w:strike/>
          <w:color w:val="000000"/>
          <w:sz w:val="18"/>
          <w:szCs w:val="18"/>
        </w:rPr>
      </w:pPr>
      <w:r w:rsidRPr="00222B09">
        <w:rPr>
          <w:rFonts w:ascii="Verdana" w:hAnsi="Verdana"/>
          <w:strike/>
          <w:color w:val="000000"/>
          <w:sz w:val="18"/>
          <w:szCs w:val="18"/>
        </w:rPr>
        <w:t>Gabinete do Prefeito em Formiga,  11 de dezembro de 2002.</w:t>
      </w:r>
    </w:p>
    <w:p w:rsidR="004043AB" w:rsidRPr="00222B09" w:rsidRDefault="004043AB" w:rsidP="00222B09">
      <w:pPr>
        <w:tabs>
          <w:tab w:val="left" w:pos="0"/>
        </w:tabs>
        <w:jc w:val="both"/>
        <w:rPr>
          <w:rFonts w:ascii="Verdana" w:hAnsi="Verdana"/>
          <w:strike/>
          <w:color w:val="000000"/>
          <w:sz w:val="18"/>
          <w:szCs w:val="18"/>
        </w:rPr>
      </w:pPr>
    </w:p>
    <w:p w:rsidR="004043AB" w:rsidRPr="00222B09" w:rsidRDefault="004043AB" w:rsidP="00222B09">
      <w:pPr>
        <w:tabs>
          <w:tab w:val="left" w:pos="0"/>
        </w:tabs>
        <w:jc w:val="both"/>
        <w:rPr>
          <w:rFonts w:ascii="Verdana" w:hAnsi="Verdana"/>
          <w:strike/>
          <w:color w:val="000000"/>
          <w:sz w:val="18"/>
          <w:szCs w:val="18"/>
        </w:rPr>
      </w:pPr>
    </w:p>
    <w:p w:rsidR="004043AB" w:rsidRPr="00222B09" w:rsidRDefault="004043AB" w:rsidP="00222B09">
      <w:pPr>
        <w:tabs>
          <w:tab w:val="left" w:pos="0"/>
        </w:tabs>
        <w:jc w:val="both"/>
        <w:rPr>
          <w:rFonts w:ascii="Verdana" w:hAnsi="Verdana"/>
          <w:strike/>
          <w:color w:val="000000"/>
          <w:sz w:val="18"/>
          <w:szCs w:val="18"/>
        </w:rPr>
      </w:pPr>
    </w:p>
    <w:p w:rsidR="004043AB" w:rsidRPr="00222B09" w:rsidRDefault="004043AB" w:rsidP="00222B09">
      <w:pPr>
        <w:tabs>
          <w:tab w:val="left" w:pos="0"/>
        </w:tabs>
        <w:jc w:val="both"/>
        <w:rPr>
          <w:rFonts w:ascii="Verdana" w:hAnsi="Verdana"/>
          <w:strike/>
          <w:color w:val="000000"/>
          <w:sz w:val="18"/>
          <w:szCs w:val="18"/>
        </w:rPr>
      </w:pPr>
    </w:p>
    <w:p w:rsidR="004043AB" w:rsidRPr="00222B09" w:rsidRDefault="004043AB" w:rsidP="00222B09">
      <w:pPr>
        <w:tabs>
          <w:tab w:val="left" w:pos="0"/>
        </w:tabs>
        <w:jc w:val="both"/>
        <w:rPr>
          <w:rFonts w:ascii="Verdana" w:hAnsi="Verdana"/>
          <w:strike/>
          <w:color w:val="000000"/>
          <w:sz w:val="18"/>
          <w:szCs w:val="18"/>
        </w:rPr>
      </w:pPr>
    </w:p>
    <w:p w:rsidR="004043AB" w:rsidRPr="00222B09" w:rsidRDefault="004043AB" w:rsidP="00222B09">
      <w:pPr>
        <w:tabs>
          <w:tab w:val="left" w:pos="0"/>
        </w:tabs>
        <w:jc w:val="both"/>
        <w:rPr>
          <w:rFonts w:ascii="Verdana" w:hAnsi="Verdana"/>
          <w:b/>
          <w:i/>
          <w:strike/>
          <w:color w:val="000000"/>
          <w:sz w:val="18"/>
          <w:szCs w:val="18"/>
        </w:rPr>
      </w:pPr>
      <w:r w:rsidRPr="00222B09">
        <w:rPr>
          <w:rFonts w:ascii="Verdana" w:hAnsi="Verdana"/>
          <w:b/>
          <w:i/>
          <w:strike/>
          <w:color w:val="000000"/>
          <w:sz w:val="18"/>
          <w:szCs w:val="18"/>
        </w:rPr>
        <w:t>JUAREZ EUFRÁSIO DE CARVALHO</w:t>
      </w:r>
    </w:p>
    <w:p w:rsidR="004043AB" w:rsidRPr="00222B09" w:rsidRDefault="004043AB" w:rsidP="00222B09">
      <w:pPr>
        <w:tabs>
          <w:tab w:val="left" w:pos="0"/>
        </w:tabs>
        <w:jc w:val="both"/>
        <w:rPr>
          <w:rFonts w:ascii="Verdana" w:hAnsi="Verdana"/>
          <w:strike/>
          <w:color w:val="000000"/>
          <w:sz w:val="18"/>
          <w:szCs w:val="18"/>
        </w:rPr>
      </w:pPr>
      <w:r w:rsidRPr="00222B09">
        <w:rPr>
          <w:rFonts w:ascii="Verdana" w:hAnsi="Verdana"/>
          <w:strike/>
          <w:color w:val="000000"/>
          <w:sz w:val="18"/>
          <w:szCs w:val="18"/>
        </w:rPr>
        <w:t>Prefeito Municipal</w:t>
      </w:r>
    </w:p>
    <w:p w:rsidR="004043AB" w:rsidRPr="005D24CF" w:rsidRDefault="004043AB" w:rsidP="00222B09">
      <w:pPr>
        <w:jc w:val="both"/>
        <w:rPr>
          <w:rFonts w:ascii="Verdana" w:hAnsi="Verdana"/>
          <w:b/>
          <w:strike/>
          <w:color w:val="000000"/>
        </w:rPr>
      </w:pPr>
    </w:p>
    <w:p w:rsidR="005D24CF" w:rsidRDefault="004043AB" w:rsidP="005D24CF">
      <w:pPr>
        <w:jc w:val="center"/>
        <w:rPr>
          <w:b/>
          <w:color w:val="000000"/>
          <w:sz w:val="24"/>
        </w:rPr>
      </w:pPr>
      <w:r w:rsidRPr="005D24CF">
        <w:rPr>
          <w:rFonts w:ascii="Verdana" w:hAnsi="Verdana"/>
          <w:b/>
          <w:strike/>
          <w:color w:val="000000"/>
        </w:rPr>
        <w:br w:type="page"/>
      </w:r>
      <w:r w:rsidR="005D24CF">
        <w:rPr>
          <w:b/>
          <w:color w:val="000000"/>
          <w:sz w:val="24"/>
        </w:rPr>
        <w:lastRenderedPageBreak/>
        <w:t>ANEXO  X</w:t>
      </w:r>
    </w:p>
    <w:p w:rsidR="003275B0" w:rsidRDefault="003275B0" w:rsidP="003275B0">
      <w:pPr>
        <w:jc w:val="center"/>
        <w:rPr>
          <w:b/>
          <w:color w:val="000000"/>
          <w:sz w:val="24"/>
        </w:rPr>
      </w:pPr>
      <w:r w:rsidRPr="00282F42">
        <w:rPr>
          <w:b/>
          <w:i/>
          <w:iCs/>
          <w:color w:val="0070C0"/>
          <w:sz w:val="24"/>
          <w:szCs w:val="24"/>
          <w:u w:val="single"/>
        </w:rPr>
        <w:t>(Alterado pela Lei Complementar nº 00</w:t>
      </w:r>
      <w:r>
        <w:rPr>
          <w:b/>
          <w:i/>
          <w:iCs/>
          <w:color w:val="0070C0"/>
          <w:sz w:val="24"/>
          <w:szCs w:val="24"/>
          <w:u w:val="single"/>
        </w:rPr>
        <w:t>3</w:t>
      </w:r>
      <w:r w:rsidRPr="00282F42">
        <w:rPr>
          <w:b/>
          <w:i/>
          <w:iCs/>
          <w:color w:val="0070C0"/>
          <w:sz w:val="24"/>
          <w:szCs w:val="24"/>
          <w:u w:val="single"/>
        </w:rPr>
        <w:t xml:space="preserve">, de </w:t>
      </w:r>
      <w:r>
        <w:rPr>
          <w:b/>
          <w:i/>
          <w:iCs/>
          <w:color w:val="0070C0"/>
          <w:sz w:val="24"/>
          <w:szCs w:val="24"/>
          <w:u w:val="single"/>
        </w:rPr>
        <w:t>3</w:t>
      </w:r>
      <w:r w:rsidRPr="00282F42">
        <w:rPr>
          <w:b/>
          <w:i/>
          <w:iCs/>
          <w:color w:val="0070C0"/>
          <w:sz w:val="24"/>
          <w:szCs w:val="24"/>
          <w:u w:val="single"/>
        </w:rPr>
        <w:t xml:space="preserve">0 de </w:t>
      </w:r>
      <w:r>
        <w:rPr>
          <w:b/>
          <w:i/>
          <w:iCs/>
          <w:color w:val="0070C0"/>
          <w:sz w:val="24"/>
          <w:szCs w:val="24"/>
          <w:u w:val="single"/>
        </w:rPr>
        <w:t>dezembro</w:t>
      </w:r>
      <w:r w:rsidRPr="00282F42">
        <w:rPr>
          <w:b/>
          <w:i/>
          <w:iCs/>
          <w:color w:val="0070C0"/>
          <w:sz w:val="24"/>
          <w:szCs w:val="24"/>
          <w:u w:val="single"/>
        </w:rPr>
        <w:t xml:space="preserve"> de 2003)</w:t>
      </w:r>
    </w:p>
    <w:p w:rsidR="005D24CF" w:rsidRDefault="005D24CF" w:rsidP="005D24CF">
      <w:pPr>
        <w:pStyle w:val="xl56"/>
        <w:pBdr>
          <w:left w:val="none" w:sz="0" w:space="0" w:color="auto"/>
        </w:pBdr>
        <w:spacing w:before="0" w:after="0"/>
        <w:rPr>
          <w:rFonts w:ascii="Times New Roman" w:hAnsi="Times New Roman"/>
        </w:rPr>
      </w:pPr>
      <w:r>
        <w:rPr>
          <w:rFonts w:ascii="Times New Roman" w:hAnsi="Times New Roman"/>
        </w:rPr>
        <w:t>TABELA PARA COBRANÇA DA TAXA DE INSPEÇÃO DE LIBERAÇÃO DE ALVARÁ  DAS CONDIÇÕES SANITÁRIAS, HIGIÊNICAS E DE SEGURANÇA EM ESTABELECIMENTOS COMERCIAIS, INDUSTRIAIS E DE PRESTADORES DE SERVIÇOS:</w:t>
      </w:r>
    </w:p>
    <w:p w:rsidR="005D24CF" w:rsidRDefault="005D24CF" w:rsidP="005D24CF">
      <w:pPr>
        <w:jc w:val="center"/>
        <w:rPr>
          <w:b/>
          <w:sz w:val="24"/>
        </w:rPr>
      </w:pPr>
    </w:p>
    <w:p w:rsidR="005D24CF" w:rsidRDefault="005D24CF" w:rsidP="005D24CF">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6662"/>
        <w:gridCol w:w="1276"/>
      </w:tblGrid>
      <w:tr w:rsidR="005D24CF" w:rsidTr="0080710D">
        <w:tc>
          <w:tcPr>
            <w:tcW w:w="1488" w:type="dxa"/>
            <w:vAlign w:val="center"/>
          </w:tcPr>
          <w:p w:rsidR="005D24CF" w:rsidRDefault="005D24CF" w:rsidP="0080710D">
            <w:pPr>
              <w:pStyle w:val="Corpodetexto3"/>
              <w:jc w:val="center"/>
              <w:rPr>
                <w:b/>
                <w:i/>
                <w:sz w:val="24"/>
              </w:rPr>
            </w:pPr>
            <w:r>
              <w:rPr>
                <w:b/>
                <w:i/>
                <w:sz w:val="24"/>
              </w:rPr>
              <w:t>ITEM</w:t>
            </w:r>
          </w:p>
        </w:tc>
        <w:tc>
          <w:tcPr>
            <w:tcW w:w="6662" w:type="dxa"/>
            <w:vAlign w:val="center"/>
          </w:tcPr>
          <w:p w:rsidR="005D24CF" w:rsidRDefault="005D24CF" w:rsidP="0080710D">
            <w:pPr>
              <w:pStyle w:val="Corpodetexto3"/>
              <w:jc w:val="center"/>
              <w:rPr>
                <w:b/>
                <w:i/>
                <w:sz w:val="24"/>
              </w:rPr>
            </w:pPr>
            <w:r>
              <w:rPr>
                <w:b/>
                <w:i/>
                <w:sz w:val="24"/>
              </w:rPr>
              <w:t>ESPECIFICAÇÕES</w:t>
            </w:r>
          </w:p>
        </w:tc>
        <w:tc>
          <w:tcPr>
            <w:tcW w:w="1276" w:type="dxa"/>
            <w:vAlign w:val="center"/>
          </w:tcPr>
          <w:p w:rsidR="005D24CF" w:rsidRDefault="005D24CF" w:rsidP="0080710D">
            <w:pPr>
              <w:pStyle w:val="Corpodetexto3"/>
              <w:jc w:val="center"/>
              <w:rPr>
                <w:b/>
                <w:i/>
                <w:sz w:val="24"/>
              </w:rPr>
            </w:pPr>
            <w:r>
              <w:rPr>
                <w:b/>
                <w:i/>
                <w:sz w:val="24"/>
              </w:rPr>
              <w:t>VISTORIA EM UFPMF</w:t>
            </w:r>
          </w:p>
        </w:tc>
      </w:tr>
      <w:tr w:rsidR="005D24CF" w:rsidTr="0080710D">
        <w:tc>
          <w:tcPr>
            <w:tcW w:w="1488" w:type="dxa"/>
          </w:tcPr>
          <w:p w:rsidR="005D24CF" w:rsidRDefault="005D24CF" w:rsidP="0080710D">
            <w:pPr>
              <w:pStyle w:val="Corpodetexto3"/>
              <w:rPr>
                <w:b/>
                <w:sz w:val="24"/>
              </w:rPr>
            </w:pPr>
            <w:r>
              <w:rPr>
                <w:b/>
                <w:sz w:val="24"/>
              </w:rPr>
              <w:t>01</w:t>
            </w:r>
          </w:p>
        </w:tc>
        <w:tc>
          <w:tcPr>
            <w:tcW w:w="6662" w:type="dxa"/>
          </w:tcPr>
          <w:p w:rsidR="005D24CF" w:rsidRDefault="005D24CF" w:rsidP="0080710D">
            <w:pPr>
              <w:pStyle w:val="Corpodetexto3"/>
              <w:rPr>
                <w:b/>
                <w:sz w:val="24"/>
              </w:rPr>
            </w:pPr>
            <w:r>
              <w:rPr>
                <w:b/>
                <w:sz w:val="24"/>
              </w:rPr>
              <w:t>Fiscalização sanitária e higiênica em hotéis, motéis e similares, por ano, por unidade autônoma</w:t>
            </w:r>
          </w:p>
        </w:tc>
        <w:tc>
          <w:tcPr>
            <w:tcW w:w="1276" w:type="dxa"/>
          </w:tcPr>
          <w:p w:rsidR="005D24CF" w:rsidRDefault="005D24CF" w:rsidP="0080710D">
            <w:pPr>
              <w:pStyle w:val="Corpodetexto3"/>
              <w:jc w:val="right"/>
              <w:rPr>
                <w:b/>
                <w:sz w:val="24"/>
              </w:rPr>
            </w:pPr>
          </w:p>
        </w:tc>
      </w:tr>
      <w:tr w:rsidR="005D24CF" w:rsidTr="0080710D">
        <w:tc>
          <w:tcPr>
            <w:tcW w:w="1488" w:type="dxa"/>
          </w:tcPr>
          <w:p w:rsidR="005D24CF" w:rsidRDefault="005D24CF" w:rsidP="0080710D">
            <w:pPr>
              <w:pStyle w:val="Corpodetexto3"/>
              <w:rPr>
                <w:sz w:val="24"/>
              </w:rPr>
            </w:pPr>
            <w:r>
              <w:rPr>
                <w:sz w:val="24"/>
              </w:rPr>
              <w:t>01.01</w:t>
            </w:r>
          </w:p>
        </w:tc>
        <w:tc>
          <w:tcPr>
            <w:tcW w:w="6662" w:type="dxa"/>
          </w:tcPr>
          <w:p w:rsidR="005D24CF" w:rsidRDefault="005D24CF" w:rsidP="0080710D">
            <w:pPr>
              <w:pStyle w:val="Corpodetexto3"/>
              <w:rPr>
                <w:sz w:val="24"/>
              </w:rPr>
            </w:pPr>
            <w:r>
              <w:rPr>
                <w:sz w:val="24"/>
              </w:rPr>
              <w:t>Até 20 (vinte) apartamentos, por ano</w:t>
            </w:r>
          </w:p>
        </w:tc>
        <w:tc>
          <w:tcPr>
            <w:tcW w:w="1276" w:type="dxa"/>
          </w:tcPr>
          <w:p w:rsidR="005D24CF" w:rsidRDefault="005D24CF" w:rsidP="0080710D">
            <w:pPr>
              <w:pStyle w:val="Corpodetexto3"/>
              <w:jc w:val="right"/>
              <w:rPr>
                <w:sz w:val="24"/>
              </w:rPr>
            </w:pPr>
            <w:r>
              <w:rPr>
                <w:sz w:val="24"/>
              </w:rPr>
              <w:t>0,20</w:t>
            </w:r>
          </w:p>
        </w:tc>
      </w:tr>
      <w:tr w:rsidR="005D24CF" w:rsidTr="0080710D">
        <w:tc>
          <w:tcPr>
            <w:tcW w:w="1488" w:type="dxa"/>
          </w:tcPr>
          <w:p w:rsidR="005D24CF" w:rsidRDefault="005D24CF" w:rsidP="0080710D">
            <w:pPr>
              <w:pStyle w:val="Corpodetexto3"/>
              <w:rPr>
                <w:sz w:val="24"/>
              </w:rPr>
            </w:pPr>
            <w:r>
              <w:rPr>
                <w:sz w:val="24"/>
              </w:rPr>
              <w:t>01.02</w:t>
            </w:r>
          </w:p>
        </w:tc>
        <w:tc>
          <w:tcPr>
            <w:tcW w:w="6662" w:type="dxa"/>
          </w:tcPr>
          <w:p w:rsidR="005D24CF" w:rsidRDefault="005D24CF" w:rsidP="0080710D">
            <w:pPr>
              <w:pStyle w:val="Corpodetexto3"/>
              <w:rPr>
                <w:sz w:val="24"/>
              </w:rPr>
            </w:pPr>
            <w:r>
              <w:rPr>
                <w:sz w:val="24"/>
              </w:rPr>
              <w:t>Acima de 20 (vinte) apartamentos, por ano</w:t>
            </w:r>
          </w:p>
        </w:tc>
        <w:tc>
          <w:tcPr>
            <w:tcW w:w="1276" w:type="dxa"/>
          </w:tcPr>
          <w:p w:rsidR="005D24CF" w:rsidRDefault="005D24CF" w:rsidP="0080710D">
            <w:pPr>
              <w:pStyle w:val="Corpodetexto3"/>
              <w:jc w:val="right"/>
              <w:rPr>
                <w:sz w:val="24"/>
              </w:rPr>
            </w:pPr>
            <w:r>
              <w:rPr>
                <w:sz w:val="24"/>
              </w:rPr>
              <w:t>0,40</w:t>
            </w:r>
          </w:p>
        </w:tc>
      </w:tr>
      <w:tr w:rsidR="005D24CF" w:rsidTr="0080710D">
        <w:tc>
          <w:tcPr>
            <w:tcW w:w="1488" w:type="dxa"/>
          </w:tcPr>
          <w:p w:rsidR="005D24CF" w:rsidRDefault="005D24CF" w:rsidP="0080710D">
            <w:pPr>
              <w:pStyle w:val="Corpodetexto3"/>
              <w:rPr>
                <w:sz w:val="24"/>
              </w:rPr>
            </w:pPr>
            <w:r>
              <w:rPr>
                <w:sz w:val="24"/>
              </w:rPr>
              <w:t>01.03</w:t>
            </w:r>
          </w:p>
        </w:tc>
        <w:tc>
          <w:tcPr>
            <w:tcW w:w="6662" w:type="dxa"/>
          </w:tcPr>
          <w:p w:rsidR="005D24CF" w:rsidRDefault="005D24CF" w:rsidP="0080710D">
            <w:pPr>
              <w:pStyle w:val="Corpodetexto3"/>
              <w:rPr>
                <w:sz w:val="24"/>
              </w:rPr>
            </w:pPr>
            <w:r>
              <w:rPr>
                <w:sz w:val="24"/>
              </w:rPr>
              <w:t>Até 20 (vinte) quartos por ano</w:t>
            </w:r>
          </w:p>
        </w:tc>
        <w:tc>
          <w:tcPr>
            <w:tcW w:w="1276" w:type="dxa"/>
          </w:tcPr>
          <w:p w:rsidR="005D24CF" w:rsidRDefault="005D24CF" w:rsidP="0080710D">
            <w:pPr>
              <w:pStyle w:val="Corpodetexto3"/>
              <w:jc w:val="right"/>
              <w:rPr>
                <w:sz w:val="24"/>
              </w:rPr>
            </w:pPr>
            <w:r>
              <w:rPr>
                <w:sz w:val="24"/>
              </w:rPr>
              <w:t>0,15</w:t>
            </w:r>
          </w:p>
        </w:tc>
      </w:tr>
      <w:tr w:rsidR="005D24CF" w:rsidTr="0080710D">
        <w:tc>
          <w:tcPr>
            <w:tcW w:w="1488" w:type="dxa"/>
          </w:tcPr>
          <w:p w:rsidR="005D24CF" w:rsidRDefault="005D24CF" w:rsidP="0080710D">
            <w:pPr>
              <w:pStyle w:val="Corpodetexto3"/>
              <w:rPr>
                <w:sz w:val="24"/>
              </w:rPr>
            </w:pPr>
            <w:r>
              <w:rPr>
                <w:sz w:val="24"/>
              </w:rPr>
              <w:t>01.04</w:t>
            </w:r>
          </w:p>
        </w:tc>
        <w:tc>
          <w:tcPr>
            <w:tcW w:w="6662" w:type="dxa"/>
          </w:tcPr>
          <w:p w:rsidR="005D24CF" w:rsidRDefault="005D24CF" w:rsidP="0080710D">
            <w:pPr>
              <w:pStyle w:val="Corpodetexto3"/>
              <w:rPr>
                <w:sz w:val="24"/>
              </w:rPr>
            </w:pPr>
            <w:r>
              <w:rPr>
                <w:sz w:val="24"/>
              </w:rPr>
              <w:t>Acima de 20 (vinte) quartos, por ano</w:t>
            </w:r>
          </w:p>
        </w:tc>
        <w:tc>
          <w:tcPr>
            <w:tcW w:w="1276" w:type="dxa"/>
          </w:tcPr>
          <w:p w:rsidR="005D24CF" w:rsidRDefault="005D24CF" w:rsidP="0080710D">
            <w:pPr>
              <w:pStyle w:val="Corpodetexto3"/>
              <w:jc w:val="right"/>
              <w:rPr>
                <w:sz w:val="24"/>
              </w:rPr>
            </w:pPr>
            <w:r>
              <w:rPr>
                <w:sz w:val="24"/>
              </w:rPr>
              <w:t>0,30</w:t>
            </w:r>
          </w:p>
        </w:tc>
      </w:tr>
      <w:tr w:rsidR="005D24CF" w:rsidTr="0080710D">
        <w:tc>
          <w:tcPr>
            <w:tcW w:w="1488" w:type="dxa"/>
          </w:tcPr>
          <w:p w:rsidR="005D24CF" w:rsidRDefault="005D24CF" w:rsidP="0080710D">
            <w:pPr>
              <w:pStyle w:val="Corpodetexto3"/>
              <w:rPr>
                <w:b/>
                <w:sz w:val="24"/>
              </w:rPr>
            </w:pPr>
            <w:r>
              <w:rPr>
                <w:b/>
                <w:sz w:val="24"/>
              </w:rPr>
              <w:t>02</w:t>
            </w:r>
          </w:p>
        </w:tc>
        <w:tc>
          <w:tcPr>
            <w:tcW w:w="6662" w:type="dxa"/>
          </w:tcPr>
          <w:p w:rsidR="005D24CF" w:rsidRDefault="005D24CF" w:rsidP="0080710D">
            <w:pPr>
              <w:pStyle w:val="Corpodetexto3"/>
              <w:rPr>
                <w:b/>
                <w:sz w:val="24"/>
              </w:rPr>
            </w:pPr>
            <w:r>
              <w:rPr>
                <w:b/>
                <w:sz w:val="24"/>
              </w:rPr>
              <w:t>Fiscalização sanitária e higiênica em:</w:t>
            </w:r>
          </w:p>
        </w:tc>
        <w:tc>
          <w:tcPr>
            <w:tcW w:w="1276" w:type="dxa"/>
          </w:tcPr>
          <w:p w:rsidR="005D24CF" w:rsidRDefault="005D24CF" w:rsidP="0080710D">
            <w:pPr>
              <w:pStyle w:val="Corpodetexto3"/>
              <w:jc w:val="right"/>
              <w:rPr>
                <w:b/>
                <w:sz w:val="24"/>
              </w:rPr>
            </w:pPr>
          </w:p>
        </w:tc>
      </w:tr>
      <w:tr w:rsidR="005D24CF" w:rsidTr="0080710D">
        <w:tc>
          <w:tcPr>
            <w:tcW w:w="1488" w:type="dxa"/>
          </w:tcPr>
          <w:p w:rsidR="005D24CF" w:rsidRDefault="005D24CF" w:rsidP="0080710D">
            <w:pPr>
              <w:pStyle w:val="Corpodetexto3"/>
              <w:rPr>
                <w:sz w:val="24"/>
              </w:rPr>
            </w:pPr>
            <w:r>
              <w:rPr>
                <w:sz w:val="24"/>
              </w:rPr>
              <w:t>02.01</w:t>
            </w:r>
          </w:p>
        </w:tc>
        <w:tc>
          <w:tcPr>
            <w:tcW w:w="6662" w:type="dxa"/>
          </w:tcPr>
          <w:p w:rsidR="005D24CF" w:rsidRDefault="005D24CF" w:rsidP="0080710D">
            <w:pPr>
              <w:pStyle w:val="Corpodetexto3"/>
              <w:rPr>
                <w:sz w:val="24"/>
              </w:rPr>
            </w:pPr>
            <w:r>
              <w:rPr>
                <w:sz w:val="24"/>
              </w:rPr>
              <w:t>Pensões e dormitórios por estabelecimento e por ano</w:t>
            </w:r>
          </w:p>
        </w:tc>
        <w:tc>
          <w:tcPr>
            <w:tcW w:w="1276" w:type="dxa"/>
          </w:tcPr>
          <w:p w:rsidR="005D24CF" w:rsidRDefault="005D24CF" w:rsidP="0080710D">
            <w:pPr>
              <w:pStyle w:val="Corpodetexto3"/>
              <w:jc w:val="right"/>
              <w:rPr>
                <w:sz w:val="24"/>
              </w:rPr>
            </w:pPr>
            <w:r>
              <w:rPr>
                <w:sz w:val="24"/>
              </w:rPr>
              <w:t>0,15</w:t>
            </w:r>
          </w:p>
        </w:tc>
      </w:tr>
      <w:tr w:rsidR="005D24CF" w:rsidTr="0080710D">
        <w:tc>
          <w:tcPr>
            <w:tcW w:w="1488" w:type="dxa"/>
          </w:tcPr>
          <w:p w:rsidR="005D24CF" w:rsidRDefault="005D24CF" w:rsidP="0080710D">
            <w:pPr>
              <w:pStyle w:val="Corpodetexto3"/>
              <w:rPr>
                <w:sz w:val="24"/>
              </w:rPr>
            </w:pPr>
            <w:r>
              <w:rPr>
                <w:sz w:val="24"/>
              </w:rPr>
              <w:t>02.02</w:t>
            </w:r>
          </w:p>
        </w:tc>
        <w:tc>
          <w:tcPr>
            <w:tcW w:w="6662" w:type="dxa"/>
          </w:tcPr>
          <w:p w:rsidR="005D24CF" w:rsidRDefault="005D24CF" w:rsidP="0080710D">
            <w:pPr>
              <w:pStyle w:val="Corpodetexto3"/>
              <w:rPr>
                <w:sz w:val="24"/>
              </w:rPr>
            </w:pPr>
            <w:r>
              <w:rPr>
                <w:sz w:val="24"/>
              </w:rPr>
              <w:t>Farmácias, drogarias e distribuidora de medicamentos, por estabelecimento e por ano</w:t>
            </w:r>
          </w:p>
        </w:tc>
        <w:tc>
          <w:tcPr>
            <w:tcW w:w="1276" w:type="dxa"/>
          </w:tcPr>
          <w:p w:rsidR="005D24CF" w:rsidRDefault="005D24CF" w:rsidP="0080710D">
            <w:pPr>
              <w:pStyle w:val="Corpodetexto3"/>
              <w:jc w:val="right"/>
              <w:rPr>
                <w:sz w:val="24"/>
              </w:rPr>
            </w:pPr>
            <w:r>
              <w:rPr>
                <w:sz w:val="24"/>
              </w:rPr>
              <w:t>0,50</w:t>
            </w:r>
          </w:p>
        </w:tc>
      </w:tr>
      <w:tr w:rsidR="005D24CF" w:rsidTr="0080710D">
        <w:tc>
          <w:tcPr>
            <w:tcW w:w="1488" w:type="dxa"/>
          </w:tcPr>
          <w:p w:rsidR="005D24CF" w:rsidRDefault="005D24CF" w:rsidP="0080710D">
            <w:pPr>
              <w:pStyle w:val="Corpodetexto3"/>
              <w:rPr>
                <w:sz w:val="24"/>
              </w:rPr>
            </w:pPr>
            <w:r>
              <w:rPr>
                <w:sz w:val="24"/>
              </w:rPr>
              <w:t>02.03</w:t>
            </w:r>
          </w:p>
        </w:tc>
        <w:tc>
          <w:tcPr>
            <w:tcW w:w="6662" w:type="dxa"/>
          </w:tcPr>
          <w:p w:rsidR="005D24CF" w:rsidRDefault="005D24CF" w:rsidP="0080710D">
            <w:pPr>
              <w:pStyle w:val="Corpodetexto3"/>
              <w:rPr>
                <w:sz w:val="24"/>
              </w:rPr>
            </w:pPr>
            <w:r>
              <w:rPr>
                <w:sz w:val="24"/>
              </w:rPr>
              <w:t>Hospitais e casas de saúde, por estabelecimento e por ano</w:t>
            </w:r>
          </w:p>
        </w:tc>
        <w:tc>
          <w:tcPr>
            <w:tcW w:w="1276" w:type="dxa"/>
          </w:tcPr>
          <w:p w:rsidR="005D24CF" w:rsidRDefault="005D24CF" w:rsidP="0080710D">
            <w:pPr>
              <w:pStyle w:val="Corpodetexto3"/>
              <w:jc w:val="right"/>
              <w:rPr>
                <w:sz w:val="24"/>
              </w:rPr>
            </w:pPr>
            <w:r>
              <w:rPr>
                <w:sz w:val="24"/>
              </w:rPr>
              <w:t>2,00</w:t>
            </w:r>
          </w:p>
        </w:tc>
      </w:tr>
      <w:tr w:rsidR="005D24CF" w:rsidTr="0080710D">
        <w:trPr>
          <w:cantSplit/>
        </w:trPr>
        <w:tc>
          <w:tcPr>
            <w:tcW w:w="1488" w:type="dxa"/>
          </w:tcPr>
          <w:p w:rsidR="005D24CF" w:rsidRDefault="005D24CF" w:rsidP="0080710D">
            <w:pPr>
              <w:pStyle w:val="Corpodetexto3"/>
              <w:rPr>
                <w:b/>
                <w:sz w:val="24"/>
              </w:rPr>
            </w:pPr>
            <w:r>
              <w:rPr>
                <w:b/>
                <w:sz w:val="24"/>
              </w:rPr>
              <w:t>02.04</w:t>
            </w:r>
          </w:p>
        </w:tc>
        <w:tc>
          <w:tcPr>
            <w:tcW w:w="6662" w:type="dxa"/>
          </w:tcPr>
          <w:p w:rsidR="005D24CF" w:rsidRDefault="005D24CF" w:rsidP="0080710D">
            <w:pPr>
              <w:pStyle w:val="Corpodetexto3"/>
              <w:rPr>
                <w:b/>
                <w:sz w:val="24"/>
              </w:rPr>
            </w:pPr>
            <w:r>
              <w:rPr>
                <w:b/>
                <w:sz w:val="24"/>
              </w:rPr>
              <w:t>Clínicas em geral, por estabelecimento e por ano</w:t>
            </w:r>
          </w:p>
        </w:tc>
        <w:tc>
          <w:tcPr>
            <w:tcW w:w="1276" w:type="dxa"/>
            <w:vMerge w:val="restart"/>
          </w:tcPr>
          <w:p w:rsidR="005D24CF" w:rsidRDefault="005D24CF" w:rsidP="0080710D">
            <w:pPr>
              <w:pStyle w:val="Corpodetexto3"/>
              <w:jc w:val="right"/>
              <w:rPr>
                <w:sz w:val="24"/>
              </w:rPr>
            </w:pPr>
          </w:p>
          <w:p w:rsidR="005D24CF" w:rsidRDefault="005D24CF" w:rsidP="0080710D">
            <w:pPr>
              <w:pStyle w:val="Corpodetexto3"/>
              <w:jc w:val="right"/>
              <w:rPr>
                <w:sz w:val="24"/>
              </w:rPr>
            </w:pPr>
          </w:p>
          <w:p w:rsidR="005D24CF" w:rsidRDefault="005D24CF" w:rsidP="0080710D">
            <w:pPr>
              <w:pStyle w:val="Corpodetexto3"/>
              <w:jc w:val="right"/>
              <w:rPr>
                <w:sz w:val="24"/>
              </w:rPr>
            </w:pPr>
            <w:r>
              <w:rPr>
                <w:sz w:val="24"/>
              </w:rPr>
              <w:t>1,50</w:t>
            </w:r>
          </w:p>
        </w:tc>
      </w:tr>
      <w:tr w:rsidR="005D24CF" w:rsidTr="0080710D">
        <w:trPr>
          <w:cantSplit/>
        </w:trPr>
        <w:tc>
          <w:tcPr>
            <w:tcW w:w="1488" w:type="dxa"/>
          </w:tcPr>
          <w:p w:rsidR="005D24CF" w:rsidRDefault="005D24CF" w:rsidP="0080710D">
            <w:pPr>
              <w:pStyle w:val="Corpodetexto3"/>
              <w:rPr>
                <w:sz w:val="24"/>
              </w:rPr>
            </w:pPr>
            <w:r>
              <w:rPr>
                <w:sz w:val="24"/>
              </w:rPr>
              <w:t>02.04.01</w:t>
            </w:r>
          </w:p>
        </w:tc>
        <w:tc>
          <w:tcPr>
            <w:tcW w:w="6662" w:type="dxa"/>
          </w:tcPr>
          <w:p w:rsidR="005D24CF" w:rsidRDefault="005D24CF" w:rsidP="0080710D">
            <w:pPr>
              <w:pStyle w:val="Corpodetexto3"/>
              <w:rPr>
                <w:sz w:val="24"/>
              </w:rPr>
            </w:pPr>
            <w:r>
              <w:rPr>
                <w:sz w:val="24"/>
              </w:rPr>
              <w:t xml:space="preserve">Clínicas de ultrassonografia, mamografia, raio x, </w:t>
            </w:r>
            <w:proofErr w:type="spellStart"/>
            <w:r>
              <w:rPr>
                <w:sz w:val="24"/>
              </w:rPr>
              <w:t>litotripsia</w:t>
            </w:r>
            <w:proofErr w:type="spellEnd"/>
            <w:r>
              <w:rPr>
                <w:sz w:val="24"/>
              </w:rPr>
              <w:t>, fisioterapia e veterinária, por estabelecimento e por ano</w:t>
            </w:r>
          </w:p>
        </w:tc>
        <w:tc>
          <w:tcPr>
            <w:tcW w:w="1276" w:type="dxa"/>
            <w:vMerge/>
          </w:tcPr>
          <w:p w:rsidR="005D24CF" w:rsidRDefault="005D24CF" w:rsidP="0080710D">
            <w:pPr>
              <w:pStyle w:val="Corpodetexto3"/>
              <w:jc w:val="right"/>
              <w:rPr>
                <w:sz w:val="24"/>
              </w:rPr>
            </w:pPr>
          </w:p>
        </w:tc>
      </w:tr>
      <w:tr w:rsidR="005D24CF" w:rsidTr="0080710D">
        <w:trPr>
          <w:cantSplit/>
        </w:trPr>
        <w:tc>
          <w:tcPr>
            <w:tcW w:w="1488" w:type="dxa"/>
          </w:tcPr>
          <w:p w:rsidR="005D24CF" w:rsidRDefault="005D24CF" w:rsidP="0080710D">
            <w:pPr>
              <w:pStyle w:val="Corpodetexto3"/>
              <w:rPr>
                <w:sz w:val="24"/>
              </w:rPr>
            </w:pPr>
            <w:r>
              <w:rPr>
                <w:sz w:val="24"/>
              </w:rPr>
              <w:t>02.04.02</w:t>
            </w:r>
          </w:p>
        </w:tc>
        <w:tc>
          <w:tcPr>
            <w:tcW w:w="6662" w:type="dxa"/>
          </w:tcPr>
          <w:p w:rsidR="005D24CF" w:rsidRDefault="005D24CF" w:rsidP="0080710D">
            <w:pPr>
              <w:pStyle w:val="Corpodetexto3"/>
              <w:rPr>
                <w:sz w:val="24"/>
              </w:rPr>
            </w:pPr>
            <w:r>
              <w:rPr>
                <w:sz w:val="24"/>
              </w:rPr>
              <w:t>Clínicas radiográficas dentárias, por estabelecimento e por ano</w:t>
            </w:r>
          </w:p>
        </w:tc>
        <w:tc>
          <w:tcPr>
            <w:tcW w:w="1276" w:type="dxa"/>
            <w:vMerge/>
          </w:tcPr>
          <w:p w:rsidR="005D24CF" w:rsidRDefault="005D24CF" w:rsidP="0080710D">
            <w:pPr>
              <w:pStyle w:val="Corpodetexto3"/>
              <w:jc w:val="right"/>
              <w:rPr>
                <w:sz w:val="24"/>
              </w:rPr>
            </w:pPr>
          </w:p>
        </w:tc>
      </w:tr>
      <w:tr w:rsidR="005D24CF" w:rsidTr="0080710D">
        <w:tc>
          <w:tcPr>
            <w:tcW w:w="1488" w:type="dxa"/>
          </w:tcPr>
          <w:p w:rsidR="005D24CF" w:rsidRDefault="005D24CF" w:rsidP="0080710D">
            <w:pPr>
              <w:pStyle w:val="Corpodetexto3"/>
              <w:rPr>
                <w:sz w:val="24"/>
              </w:rPr>
            </w:pPr>
            <w:r>
              <w:rPr>
                <w:sz w:val="24"/>
              </w:rPr>
              <w:t>02.05</w:t>
            </w:r>
          </w:p>
        </w:tc>
        <w:tc>
          <w:tcPr>
            <w:tcW w:w="6662" w:type="dxa"/>
          </w:tcPr>
          <w:p w:rsidR="005D24CF" w:rsidRDefault="005D24CF" w:rsidP="0080710D">
            <w:pPr>
              <w:pStyle w:val="Corpodetexto3"/>
              <w:rPr>
                <w:sz w:val="24"/>
              </w:rPr>
            </w:pPr>
            <w:r>
              <w:rPr>
                <w:sz w:val="24"/>
              </w:rPr>
              <w:t>Consultórios médicos de odontologia, fonoaudiologia, psicologia, psiquiatria, fisioterapia, por estabelecimento e por ano</w:t>
            </w:r>
          </w:p>
        </w:tc>
        <w:tc>
          <w:tcPr>
            <w:tcW w:w="1276" w:type="dxa"/>
          </w:tcPr>
          <w:p w:rsidR="005D24CF" w:rsidRDefault="005D24CF" w:rsidP="0080710D">
            <w:pPr>
              <w:pStyle w:val="Corpodetexto3"/>
              <w:jc w:val="right"/>
              <w:rPr>
                <w:sz w:val="24"/>
              </w:rPr>
            </w:pPr>
            <w:r>
              <w:rPr>
                <w:sz w:val="24"/>
              </w:rPr>
              <w:t>0,50</w:t>
            </w:r>
          </w:p>
        </w:tc>
      </w:tr>
      <w:tr w:rsidR="005D24CF" w:rsidTr="0080710D">
        <w:tc>
          <w:tcPr>
            <w:tcW w:w="1488" w:type="dxa"/>
          </w:tcPr>
          <w:p w:rsidR="005D24CF" w:rsidRDefault="005D24CF" w:rsidP="0080710D">
            <w:pPr>
              <w:pStyle w:val="Corpodetexto3"/>
              <w:rPr>
                <w:sz w:val="24"/>
              </w:rPr>
            </w:pPr>
            <w:r>
              <w:rPr>
                <w:sz w:val="24"/>
              </w:rPr>
              <w:t>02.06</w:t>
            </w:r>
          </w:p>
        </w:tc>
        <w:tc>
          <w:tcPr>
            <w:tcW w:w="6662" w:type="dxa"/>
          </w:tcPr>
          <w:p w:rsidR="005D24CF" w:rsidRDefault="005D24CF" w:rsidP="0080710D">
            <w:pPr>
              <w:pStyle w:val="Corpodetexto3"/>
              <w:rPr>
                <w:sz w:val="24"/>
              </w:rPr>
            </w:pPr>
            <w:r>
              <w:rPr>
                <w:sz w:val="24"/>
              </w:rPr>
              <w:t>Laboratório de Análises Clínicas e Patológicas, por estabelecimento e por ano</w:t>
            </w:r>
          </w:p>
        </w:tc>
        <w:tc>
          <w:tcPr>
            <w:tcW w:w="1276" w:type="dxa"/>
          </w:tcPr>
          <w:p w:rsidR="005D24CF" w:rsidRDefault="005D24CF" w:rsidP="0080710D">
            <w:pPr>
              <w:pStyle w:val="Corpodetexto3"/>
              <w:jc w:val="right"/>
              <w:rPr>
                <w:sz w:val="24"/>
              </w:rPr>
            </w:pPr>
            <w:r>
              <w:rPr>
                <w:sz w:val="24"/>
              </w:rPr>
              <w:t>1,00</w:t>
            </w:r>
          </w:p>
        </w:tc>
      </w:tr>
      <w:tr w:rsidR="005D24CF" w:rsidTr="0080710D">
        <w:tc>
          <w:tcPr>
            <w:tcW w:w="1488" w:type="dxa"/>
          </w:tcPr>
          <w:p w:rsidR="005D24CF" w:rsidRDefault="005D24CF" w:rsidP="0080710D">
            <w:pPr>
              <w:pStyle w:val="Corpodetexto3"/>
              <w:rPr>
                <w:sz w:val="24"/>
              </w:rPr>
            </w:pPr>
            <w:r>
              <w:rPr>
                <w:sz w:val="24"/>
              </w:rPr>
              <w:t>02.07</w:t>
            </w:r>
          </w:p>
        </w:tc>
        <w:tc>
          <w:tcPr>
            <w:tcW w:w="6662" w:type="dxa"/>
          </w:tcPr>
          <w:p w:rsidR="005D24CF" w:rsidRDefault="005D24CF" w:rsidP="0080710D">
            <w:pPr>
              <w:pStyle w:val="Corpodetexto3"/>
              <w:rPr>
                <w:sz w:val="24"/>
              </w:rPr>
            </w:pPr>
            <w:r>
              <w:rPr>
                <w:sz w:val="24"/>
              </w:rPr>
              <w:t>Centros Óticos com Laboratório, por estabelecimento e por ano</w:t>
            </w:r>
          </w:p>
        </w:tc>
        <w:tc>
          <w:tcPr>
            <w:tcW w:w="1276" w:type="dxa"/>
          </w:tcPr>
          <w:p w:rsidR="005D24CF" w:rsidRDefault="005D24CF" w:rsidP="0080710D">
            <w:pPr>
              <w:pStyle w:val="Corpodetexto3"/>
              <w:jc w:val="right"/>
              <w:rPr>
                <w:sz w:val="24"/>
              </w:rPr>
            </w:pPr>
            <w:r>
              <w:rPr>
                <w:sz w:val="24"/>
              </w:rPr>
              <w:t>0,80</w:t>
            </w:r>
          </w:p>
        </w:tc>
      </w:tr>
      <w:tr w:rsidR="005D24CF" w:rsidTr="0080710D">
        <w:tc>
          <w:tcPr>
            <w:tcW w:w="1488" w:type="dxa"/>
          </w:tcPr>
          <w:p w:rsidR="005D24CF" w:rsidRDefault="005D24CF" w:rsidP="0080710D">
            <w:pPr>
              <w:pStyle w:val="Corpodetexto3"/>
              <w:rPr>
                <w:sz w:val="24"/>
              </w:rPr>
            </w:pPr>
            <w:r>
              <w:rPr>
                <w:sz w:val="24"/>
              </w:rPr>
              <w:t>02.08</w:t>
            </w:r>
          </w:p>
        </w:tc>
        <w:tc>
          <w:tcPr>
            <w:tcW w:w="6662" w:type="dxa"/>
          </w:tcPr>
          <w:p w:rsidR="005D24CF" w:rsidRDefault="005D24CF" w:rsidP="0080710D">
            <w:pPr>
              <w:pStyle w:val="Corpodetexto3"/>
              <w:rPr>
                <w:sz w:val="24"/>
              </w:rPr>
            </w:pPr>
            <w:r>
              <w:rPr>
                <w:sz w:val="24"/>
              </w:rPr>
              <w:t>Óticas, por estabelecimento e por ano</w:t>
            </w:r>
          </w:p>
        </w:tc>
        <w:tc>
          <w:tcPr>
            <w:tcW w:w="1276" w:type="dxa"/>
          </w:tcPr>
          <w:p w:rsidR="005D24CF" w:rsidRDefault="005D24CF" w:rsidP="0080710D">
            <w:pPr>
              <w:pStyle w:val="Corpodetexto3"/>
              <w:jc w:val="right"/>
              <w:rPr>
                <w:sz w:val="24"/>
              </w:rPr>
            </w:pPr>
            <w:r>
              <w:rPr>
                <w:sz w:val="24"/>
              </w:rPr>
              <w:t>0,50</w:t>
            </w:r>
          </w:p>
        </w:tc>
      </w:tr>
      <w:tr w:rsidR="005D24CF" w:rsidTr="0080710D">
        <w:tc>
          <w:tcPr>
            <w:tcW w:w="1488" w:type="dxa"/>
          </w:tcPr>
          <w:p w:rsidR="005D24CF" w:rsidRDefault="005D24CF" w:rsidP="0080710D">
            <w:pPr>
              <w:pStyle w:val="Corpodetexto3"/>
              <w:rPr>
                <w:sz w:val="24"/>
              </w:rPr>
            </w:pPr>
            <w:r>
              <w:rPr>
                <w:sz w:val="24"/>
              </w:rPr>
              <w:t>02.09</w:t>
            </w:r>
          </w:p>
        </w:tc>
        <w:tc>
          <w:tcPr>
            <w:tcW w:w="6662" w:type="dxa"/>
          </w:tcPr>
          <w:p w:rsidR="005D24CF" w:rsidRDefault="005D24CF" w:rsidP="0080710D">
            <w:pPr>
              <w:pStyle w:val="Corpodetexto3"/>
              <w:rPr>
                <w:sz w:val="24"/>
              </w:rPr>
            </w:pPr>
            <w:r>
              <w:rPr>
                <w:sz w:val="24"/>
              </w:rPr>
              <w:t>Atacadistas de cereais e supermercados por estabelecimento e por ano</w:t>
            </w:r>
          </w:p>
        </w:tc>
        <w:tc>
          <w:tcPr>
            <w:tcW w:w="1276" w:type="dxa"/>
          </w:tcPr>
          <w:p w:rsidR="005D24CF" w:rsidRDefault="005D24CF" w:rsidP="0080710D">
            <w:pPr>
              <w:pStyle w:val="Corpodetexto3"/>
              <w:jc w:val="right"/>
              <w:rPr>
                <w:sz w:val="24"/>
              </w:rPr>
            </w:pPr>
            <w:r>
              <w:rPr>
                <w:sz w:val="24"/>
              </w:rPr>
              <w:t>0,45</w:t>
            </w:r>
          </w:p>
        </w:tc>
      </w:tr>
      <w:tr w:rsidR="005D24CF" w:rsidTr="0080710D">
        <w:tc>
          <w:tcPr>
            <w:tcW w:w="1488" w:type="dxa"/>
          </w:tcPr>
          <w:p w:rsidR="005D24CF" w:rsidRDefault="005D24CF" w:rsidP="0080710D">
            <w:pPr>
              <w:pStyle w:val="Corpodetexto3"/>
              <w:rPr>
                <w:sz w:val="24"/>
              </w:rPr>
            </w:pPr>
            <w:r>
              <w:rPr>
                <w:sz w:val="24"/>
              </w:rPr>
              <w:t>02.10</w:t>
            </w:r>
          </w:p>
        </w:tc>
        <w:tc>
          <w:tcPr>
            <w:tcW w:w="6662" w:type="dxa"/>
          </w:tcPr>
          <w:p w:rsidR="005D24CF" w:rsidRDefault="005D24CF" w:rsidP="0080710D">
            <w:pPr>
              <w:pStyle w:val="Corpodetexto3"/>
              <w:rPr>
                <w:sz w:val="24"/>
              </w:rPr>
            </w:pPr>
            <w:r>
              <w:rPr>
                <w:sz w:val="24"/>
              </w:rPr>
              <w:t>Armazéns e mercearias, por estabelecimento e por ano</w:t>
            </w:r>
          </w:p>
        </w:tc>
        <w:tc>
          <w:tcPr>
            <w:tcW w:w="1276" w:type="dxa"/>
          </w:tcPr>
          <w:p w:rsidR="005D24CF" w:rsidRDefault="005D24CF" w:rsidP="0080710D">
            <w:pPr>
              <w:pStyle w:val="Corpodetexto3"/>
              <w:jc w:val="right"/>
              <w:rPr>
                <w:sz w:val="24"/>
              </w:rPr>
            </w:pPr>
            <w:r>
              <w:rPr>
                <w:sz w:val="24"/>
              </w:rPr>
              <w:t>0,15</w:t>
            </w:r>
          </w:p>
        </w:tc>
      </w:tr>
      <w:tr w:rsidR="005D24CF" w:rsidTr="0080710D">
        <w:tc>
          <w:tcPr>
            <w:tcW w:w="1488" w:type="dxa"/>
          </w:tcPr>
          <w:p w:rsidR="005D24CF" w:rsidRDefault="005D24CF" w:rsidP="0080710D">
            <w:pPr>
              <w:pStyle w:val="Corpodetexto3"/>
              <w:rPr>
                <w:b/>
                <w:sz w:val="24"/>
              </w:rPr>
            </w:pPr>
            <w:r>
              <w:rPr>
                <w:b/>
                <w:sz w:val="24"/>
              </w:rPr>
              <w:t>02.11</w:t>
            </w:r>
          </w:p>
        </w:tc>
        <w:tc>
          <w:tcPr>
            <w:tcW w:w="6662" w:type="dxa"/>
          </w:tcPr>
          <w:p w:rsidR="005D24CF" w:rsidRDefault="005D24CF" w:rsidP="0080710D">
            <w:pPr>
              <w:pStyle w:val="Corpodetexto3"/>
              <w:rPr>
                <w:b/>
                <w:sz w:val="24"/>
              </w:rPr>
            </w:pPr>
            <w:r>
              <w:rPr>
                <w:b/>
                <w:sz w:val="24"/>
              </w:rPr>
              <w:t>Bares e similares</w:t>
            </w:r>
          </w:p>
        </w:tc>
        <w:tc>
          <w:tcPr>
            <w:tcW w:w="1276" w:type="dxa"/>
          </w:tcPr>
          <w:p w:rsidR="005D24CF" w:rsidRDefault="005D24CF" w:rsidP="0080710D">
            <w:pPr>
              <w:pStyle w:val="Corpodetexto3"/>
              <w:jc w:val="right"/>
              <w:rPr>
                <w:b/>
                <w:sz w:val="24"/>
              </w:rPr>
            </w:pPr>
          </w:p>
        </w:tc>
      </w:tr>
      <w:tr w:rsidR="005D24CF" w:rsidTr="0080710D">
        <w:tc>
          <w:tcPr>
            <w:tcW w:w="1488" w:type="dxa"/>
          </w:tcPr>
          <w:p w:rsidR="005D24CF" w:rsidRDefault="005D24CF" w:rsidP="0080710D">
            <w:pPr>
              <w:pStyle w:val="Corpodetexto3"/>
              <w:rPr>
                <w:sz w:val="24"/>
              </w:rPr>
            </w:pPr>
            <w:r>
              <w:rPr>
                <w:sz w:val="24"/>
              </w:rPr>
              <w:t>02.11.01</w:t>
            </w:r>
          </w:p>
        </w:tc>
        <w:tc>
          <w:tcPr>
            <w:tcW w:w="6662" w:type="dxa"/>
          </w:tcPr>
          <w:p w:rsidR="005D24CF" w:rsidRDefault="005D24CF" w:rsidP="0080710D">
            <w:pPr>
              <w:pStyle w:val="Corpodetexto3"/>
              <w:rPr>
                <w:sz w:val="24"/>
              </w:rPr>
            </w:pPr>
            <w:r>
              <w:rPr>
                <w:sz w:val="24"/>
              </w:rPr>
              <w:t>Localizados na área central</w:t>
            </w:r>
          </w:p>
        </w:tc>
        <w:tc>
          <w:tcPr>
            <w:tcW w:w="1276" w:type="dxa"/>
          </w:tcPr>
          <w:p w:rsidR="005D24CF" w:rsidRDefault="005D24CF" w:rsidP="0080710D">
            <w:pPr>
              <w:pStyle w:val="Corpodetexto3"/>
              <w:jc w:val="right"/>
              <w:rPr>
                <w:sz w:val="24"/>
              </w:rPr>
            </w:pPr>
            <w:r>
              <w:rPr>
                <w:sz w:val="24"/>
              </w:rPr>
              <w:t>0,20</w:t>
            </w:r>
          </w:p>
        </w:tc>
      </w:tr>
      <w:tr w:rsidR="005D24CF" w:rsidTr="0080710D">
        <w:tc>
          <w:tcPr>
            <w:tcW w:w="1488" w:type="dxa"/>
          </w:tcPr>
          <w:p w:rsidR="005D24CF" w:rsidRDefault="005D24CF" w:rsidP="0080710D">
            <w:pPr>
              <w:pStyle w:val="Corpodetexto3"/>
              <w:rPr>
                <w:sz w:val="24"/>
              </w:rPr>
            </w:pPr>
            <w:r>
              <w:rPr>
                <w:sz w:val="24"/>
              </w:rPr>
              <w:lastRenderedPageBreak/>
              <w:t>02.11.02</w:t>
            </w:r>
          </w:p>
        </w:tc>
        <w:tc>
          <w:tcPr>
            <w:tcW w:w="6662" w:type="dxa"/>
          </w:tcPr>
          <w:p w:rsidR="005D24CF" w:rsidRDefault="005D24CF" w:rsidP="0080710D">
            <w:pPr>
              <w:pStyle w:val="Corpodetexto3"/>
              <w:rPr>
                <w:sz w:val="24"/>
              </w:rPr>
            </w:pPr>
            <w:r>
              <w:rPr>
                <w:sz w:val="24"/>
              </w:rPr>
              <w:t>Localizados na periferia</w:t>
            </w:r>
          </w:p>
        </w:tc>
        <w:tc>
          <w:tcPr>
            <w:tcW w:w="1276" w:type="dxa"/>
          </w:tcPr>
          <w:p w:rsidR="005D24CF" w:rsidRDefault="005D24CF" w:rsidP="0080710D">
            <w:pPr>
              <w:pStyle w:val="Corpodetexto3"/>
              <w:jc w:val="right"/>
              <w:rPr>
                <w:sz w:val="24"/>
              </w:rPr>
            </w:pPr>
            <w:r>
              <w:rPr>
                <w:sz w:val="24"/>
              </w:rPr>
              <w:t>0,15</w:t>
            </w:r>
          </w:p>
        </w:tc>
      </w:tr>
      <w:tr w:rsidR="005D24CF" w:rsidTr="0080710D">
        <w:tc>
          <w:tcPr>
            <w:tcW w:w="1488" w:type="dxa"/>
          </w:tcPr>
          <w:p w:rsidR="005D24CF" w:rsidRDefault="005D24CF" w:rsidP="0080710D">
            <w:pPr>
              <w:pStyle w:val="Corpodetexto3"/>
              <w:rPr>
                <w:b/>
                <w:sz w:val="24"/>
              </w:rPr>
            </w:pPr>
            <w:r>
              <w:rPr>
                <w:b/>
                <w:sz w:val="24"/>
              </w:rPr>
              <w:t>02.12</w:t>
            </w:r>
          </w:p>
        </w:tc>
        <w:tc>
          <w:tcPr>
            <w:tcW w:w="6662" w:type="dxa"/>
          </w:tcPr>
          <w:p w:rsidR="005D24CF" w:rsidRDefault="005D24CF" w:rsidP="0080710D">
            <w:pPr>
              <w:pStyle w:val="Corpodetexto3"/>
              <w:rPr>
                <w:b/>
                <w:sz w:val="24"/>
              </w:rPr>
            </w:pPr>
            <w:r>
              <w:rPr>
                <w:b/>
                <w:sz w:val="24"/>
              </w:rPr>
              <w:t>Boates e similares</w:t>
            </w:r>
          </w:p>
        </w:tc>
        <w:tc>
          <w:tcPr>
            <w:tcW w:w="1276" w:type="dxa"/>
          </w:tcPr>
          <w:p w:rsidR="005D24CF" w:rsidRDefault="005D24CF" w:rsidP="0080710D">
            <w:pPr>
              <w:pStyle w:val="Corpodetexto3"/>
              <w:jc w:val="right"/>
              <w:rPr>
                <w:b/>
                <w:sz w:val="24"/>
              </w:rPr>
            </w:pPr>
          </w:p>
        </w:tc>
      </w:tr>
      <w:tr w:rsidR="005D24CF" w:rsidTr="0080710D">
        <w:tc>
          <w:tcPr>
            <w:tcW w:w="1488" w:type="dxa"/>
          </w:tcPr>
          <w:p w:rsidR="005D24CF" w:rsidRDefault="005D24CF" w:rsidP="0080710D">
            <w:pPr>
              <w:pStyle w:val="Corpodetexto3"/>
              <w:rPr>
                <w:sz w:val="24"/>
              </w:rPr>
            </w:pPr>
            <w:r>
              <w:rPr>
                <w:sz w:val="24"/>
              </w:rPr>
              <w:t>02.12.01</w:t>
            </w:r>
          </w:p>
        </w:tc>
        <w:tc>
          <w:tcPr>
            <w:tcW w:w="6662" w:type="dxa"/>
          </w:tcPr>
          <w:p w:rsidR="005D24CF" w:rsidRDefault="005D24CF" w:rsidP="0080710D">
            <w:pPr>
              <w:pStyle w:val="Corpodetexto3"/>
              <w:rPr>
                <w:sz w:val="24"/>
              </w:rPr>
            </w:pPr>
            <w:r>
              <w:rPr>
                <w:sz w:val="24"/>
              </w:rPr>
              <w:t>Localizados na área central</w:t>
            </w:r>
          </w:p>
        </w:tc>
        <w:tc>
          <w:tcPr>
            <w:tcW w:w="1276" w:type="dxa"/>
          </w:tcPr>
          <w:p w:rsidR="005D24CF" w:rsidRDefault="005D24CF" w:rsidP="0080710D">
            <w:pPr>
              <w:pStyle w:val="Corpodetexto3"/>
              <w:jc w:val="right"/>
              <w:rPr>
                <w:sz w:val="24"/>
              </w:rPr>
            </w:pPr>
            <w:r>
              <w:rPr>
                <w:sz w:val="24"/>
              </w:rPr>
              <w:t>0,50</w:t>
            </w:r>
          </w:p>
        </w:tc>
      </w:tr>
      <w:tr w:rsidR="005D24CF" w:rsidTr="0080710D">
        <w:tc>
          <w:tcPr>
            <w:tcW w:w="1488" w:type="dxa"/>
          </w:tcPr>
          <w:p w:rsidR="005D24CF" w:rsidRDefault="005D24CF" w:rsidP="0080710D">
            <w:pPr>
              <w:pStyle w:val="Corpodetexto3"/>
              <w:rPr>
                <w:sz w:val="24"/>
              </w:rPr>
            </w:pPr>
            <w:r>
              <w:rPr>
                <w:sz w:val="24"/>
              </w:rPr>
              <w:t>02.12.02</w:t>
            </w:r>
          </w:p>
        </w:tc>
        <w:tc>
          <w:tcPr>
            <w:tcW w:w="6662" w:type="dxa"/>
          </w:tcPr>
          <w:p w:rsidR="005D24CF" w:rsidRDefault="005D24CF" w:rsidP="0080710D">
            <w:pPr>
              <w:pStyle w:val="Corpodetexto3"/>
              <w:rPr>
                <w:sz w:val="24"/>
              </w:rPr>
            </w:pPr>
            <w:r>
              <w:rPr>
                <w:sz w:val="24"/>
              </w:rPr>
              <w:t>Localizados na periferia</w:t>
            </w:r>
          </w:p>
        </w:tc>
        <w:tc>
          <w:tcPr>
            <w:tcW w:w="1276" w:type="dxa"/>
          </w:tcPr>
          <w:p w:rsidR="005D24CF" w:rsidRDefault="005D24CF" w:rsidP="0080710D">
            <w:pPr>
              <w:pStyle w:val="Corpodetexto3"/>
              <w:jc w:val="right"/>
              <w:rPr>
                <w:sz w:val="24"/>
              </w:rPr>
            </w:pPr>
            <w:r>
              <w:rPr>
                <w:sz w:val="24"/>
              </w:rPr>
              <w:t>0,40</w:t>
            </w:r>
          </w:p>
        </w:tc>
      </w:tr>
      <w:tr w:rsidR="005D24CF" w:rsidTr="0080710D">
        <w:tc>
          <w:tcPr>
            <w:tcW w:w="1488" w:type="dxa"/>
          </w:tcPr>
          <w:p w:rsidR="005D24CF" w:rsidRDefault="005D24CF" w:rsidP="0080710D">
            <w:pPr>
              <w:pStyle w:val="Corpodetexto3"/>
              <w:rPr>
                <w:b/>
                <w:sz w:val="24"/>
              </w:rPr>
            </w:pPr>
            <w:r>
              <w:rPr>
                <w:b/>
                <w:sz w:val="24"/>
              </w:rPr>
              <w:t>02.13</w:t>
            </w:r>
          </w:p>
        </w:tc>
        <w:tc>
          <w:tcPr>
            <w:tcW w:w="6662" w:type="dxa"/>
          </w:tcPr>
          <w:p w:rsidR="005D24CF" w:rsidRDefault="005D24CF" w:rsidP="0080710D">
            <w:pPr>
              <w:pStyle w:val="Corpodetexto3"/>
              <w:rPr>
                <w:b/>
                <w:sz w:val="24"/>
              </w:rPr>
            </w:pPr>
            <w:r>
              <w:rPr>
                <w:b/>
                <w:sz w:val="24"/>
              </w:rPr>
              <w:t>Institutos de Beleza e Similares:</w:t>
            </w:r>
          </w:p>
        </w:tc>
        <w:tc>
          <w:tcPr>
            <w:tcW w:w="1276" w:type="dxa"/>
          </w:tcPr>
          <w:p w:rsidR="005D24CF" w:rsidRDefault="005D24CF" w:rsidP="0080710D">
            <w:pPr>
              <w:pStyle w:val="Corpodetexto3"/>
              <w:jc w:val="right"/>
              <w:rPr>
                <w:b/>
                <w:sz w:val="24"/>
              </w:rPr>
            </w:pPr>
          </w:p>
        </w:tc>
      </w:tr>
      <w:tr w:rsidR="005D24CF" w:rsidTr="0080710D">
        <w:tc>
          <w:tcPr>
            <w:tcW w:w="1488" w:type="dxa"/>
          </w:tcPr>
          <w:p w:rsidR="005D24CF" w:rsidRDefault="005D24CF" w:rsidP="0080710D">
            <w:pPr>
              <w:pStyle w:val="Corpodetexto3"/>
              <w:rPr>
                <w:sz w:val="24"/>
              </w:rPr>
            </w:pPr>
            <w:r>
              <w:rPr>
                <w:sz w:val="24"/>
              </w:rPr>
              <w:t>02.13.01</w:t>
            </w:r>
          </w:p>
        </w:tc>
        <w:tc>
          <w:tcPr>
            <w:tcW w:w="6662" w:type="dxa"/>
          </w:tcPr>
          <w:p w:rsidR="005D24CF" w:rsidRDefault="005D24CF" w:rsidP="0080710D">
            <w:pPr>
              <w:pStyle w:val="Corpodetexto3"/>
              <w:rPr>
                <w:sz w:val="24"/>
              </w:rPr>
            </w:pPr>
            <w:r>
              <w:rPr>
                <w:sz w:val="24"/>
              </w:rPr>
              <w:t>Localizados na área central</w:t>
            </w:r>
          </w:p>
        </w:tc>
        <w:tc>
          <w:tcPr>
            <w:tcW w:w="1276" w:type="dxa"/>
          </w:tcPr>
          <w:p w:rsidR="005D24CF" w:rsidRDefault="005D24CF" w:rsidP="0080710D">
            <w:pPr>
              <w:pStyle w:val="Corpodetexto3"/>
              <w:jc w:val="right"/>
              <w:rPr>
                <w:sz w:val="24"/>
              </w:rPr>
            </w:pPr>
            <w:r>
              <w:rPr>
                <w:sz w:val="24"/>
              </w:rPr>
              <w:t>0,20</w:t>
            </w:r>
          </w:p>
        </w:tc>
      </w:tr>
      <w:tr w:rsidR="005D24CF" w:rsidTr="0080710D">
        <w:tc>
          <w:tcPr>
            <w:tcW w:w="1488" w:type="dxa"/>
          </w:tcPr>
          <w:p w:rsidR="005D24CF" w:rsidRDefault="005D24CF" w:rsidP="0080710D">
            <w:pPr>
              <w:pStyle w:val="Corpodetexto3"/>
              <w:rPr>
                <w:sz w:val="24"/>
              </w:rPr>
            </w:pPr>
            <w:r>
              <w:rPr>
                <w:sz w:val="24"/>
              </w:rPr>
              <w:t>02.13.02</w:t>
            </w:r>
          </w:p>
        </w:tc>
        <w:tc>
          <w:tcPr>
            <w:tcW w:w="6662" w:type="dxa"/>
          </w:tcPr>
          <w:p w:rsidR="005D24CF" w:rsidRDefault="005D24CF" w:rsidP="0080710D">
            <w:pPr>
              <w:pStyle w:val="Corpodetexto3"/>
              <w:rPr>
                <w:sz w:val="24"/>
              </w:rPr>
            </w:pPr>
            <w:r>
              <w:rPr>
                <w:sz w:val="24"/>
              </w:rPr>
              <w:t>Localizados na periferia</w:t>
            </w:r>
          </w:p>
        </w:tc>
        <w:tc>
          <w:tcPr>
            <w:tcW w:w="1276" w:type="dxa"/>
          </w:tcPr>
          <w:p w:rsidR="005D24CF" w:rsidRDefault="005D24CF" w:rsidP="0080710D">
            <w:pPr>
              <w:pStyle w:val="Corpodetexto3"/>
              <w:jc w:val="right"/>
              <w:rPr>
                <w:sz w:val="24"/>
              </w:rPr>
            </w:pPr>
            <w:r>
              <w:rPr>
                <w:sz w:val="24"/>
              </w:rPr>
              <w:t>0,15</w:t>
            </w:r>
          </w:p>
        </w:tc>
      </w:tr>
      <w:tr w:rsidR="005D24CF" w:rsidTr="0080710D">
        <w:tc>
          <w:tcPr>
            <w:tcW w:w="1488" w:type="dxa"/>
          </w:tcPr>
          <w:p w:rsidR="005D24CF" w:rsidRDefault="005D24CF" w:rsidP="0080710D">
            <w:pPr>
              <w:pStyle w:val="Corpodetexto3"/>
              <w:rPr>
                <w:b/>
                <w:sz w:val="24"/>
              </w:rPr>
            </w:pPr>
            <w:r>
              <w:rPr>
                <w:b/>
                <w:sz w:val="24"/>
              </w:rPr>
              <w:t>02.14</w:t>
            </w:r>
          </w:p>
        </w:tc>
        <w:tc>
          <w:tcPr>
            <w:tcW w:w="6662" w:type="dxa"/>
          </w:tcPr>
          <w:p w:rsidR="005D24CF" w:rsidRDefault="005D24CF" w:rsidP="0080710D">
            <w:pPr>
              <w:pStyle w:val="Corpodetexto3"/>
              <w:rPr>
                <w:b/>
                <w:sz w:val="24"/>
              </w:rPr>
            </w:pPr>
            <w:r>
              <w:rPr>
                <w:b/>
                <w:sz w:val="24"/>
              </w:rPr>
              <w:t>Salões de barbeiro e similares:</w:t>
            </w:r>
          </w:p>
        </w:tc>
        <w:tc>
          <w:tcPr>
            <w:tcW w:w="1276" w:type="dxa"/>
          </w:tcPr>
          <w:p w:rsidR="005D24CF" w:rsidRDefault="005D24CF" w:rsidP="0080710D">
            <w:pPr>
              <w:pStyle w:val="Corpodetexto3"/>
              <w:jc w:val="right"/>
              <w:rPr>
                <w:b/>
                <w:sz w:val="24"/>
              </w:rPr>
            </w:pPr>
          </w:p>
        </w:tc>
      </w:tr>
      <w:tr w:rsidR="005D24CF" w:rsidTr="0080710D">
        <w:tc>
          <w:tcPr>
            <w:tcW w:w="1488" w:type="dxa"/>
          </w:tcPr>
          <w:p w:rsidR="005D24CF" w:rsidRDefault="005D24CF" w:rsidP="0080710D">
            <w:pPr>
              <w:pStyle w:val="Corpodetexto3"/>
              <w:rPr>
                <w:sz w:val="24"/>
              </w:rPr>
            </w:pPr>
            <w:r>
              <w:rPr>
                <w:sz w:val="24"/>
              </w:rPr>
              <w:t>02.14.01</w:t>
            </w:r>
          </w:p>
        </w:tc>
        <w:tc>
          <w:tcPr>
            <w:tcW w:w="6662" w:type="dxa"/>
          </w:tcPr>
          <w:p w:rsidR="005D24CF" w:rsidRDefault="005D24CF" w:rsidP="0080710D">
            <w:pPr>
              <w:pStyle w:val="Corpodetexto3"/>
              <w:rPr>
                <w:sz w:val="24"/>
              </w:rPr>
            </w:pPr>
            <w:r>
              <w:rPr>
                <w:sz w:val="24"/>
              </w:rPr>
              <w:t>Localizados na área central</w:t>
            </w:r>
          </w:p>
        </w:tc>
        <w:tc>
          <w:tcPr>
            <w:tcW w:w="1276" w:type="dxa"/>
          </w:tcPr>
          <w:p w:rsidR="005D24CF" w:rsidRDefault="005D24CF" w:rsidP="0080710D">
            <w:pPr>
              <w:pStyle w:val="Corpodetexto3"/>
              <w:jc w:val="right"/>
              <w:rPr>
                <w:sz w:val="24"/>
              </w:rPr>
            </w:pPr>
            <w:r>
              <w:rPr>
                <w:sz w:val="24"/>
              </w:rPr>
              <w:t>0,20</w:t>
            </w:r>
          </w:p>
        </w:tc>
      </w:tr>
      <w:tr w:rsidR="005D24CF" w:rsidTr="0080710D">
        <w:tc>
          <w:tcPr>
            <w:tcW w:w="1488" w:type="dxa"/>
          </w:tcPr>
          <w:p w:rsidR="005D24CF" w:rsidRDefault="005D24CF" w:rsidP="0080710D">
            <w:pPr>
              <w:pStyle w:val="Corpodetexto3"/>
              <w:rPr>
                <w:sz w:val="24"/>
              </w:rPr>
            </w:pPr>
            <w:r>
              <w:rPr>
                <w:sz w:val="24"/>
              </w:rPr>
              <w:t>02.14.02</w:t>
            </w:r>
          </w:p>
        </w:tc>
        <w:tc>
          <w:tcPr>
            <w:tcW w:w="6662" w:type="dxa"/>
          </w:tcPr>
          <w:p w:rsidR="005D24CF" w:rsidRDefault="005D24CF" w:rsidP="0080710D">
            <w:pPr>
              <w:pStyle w:val="Corpodetexto3"/>
              <w:rPr>
                <w:sz w:val="24"/>
              </w:rPr>
            </w:pPr>
            <w:r>
              <w:rPr>
                <w:sz w:val="24"/>
              </w:rPr>
              <w:t>Localizados na periferia</w:t>
            </w:r>
          </w:p>
        </w:tc>
        <w:tc>
          <w:tcPr>
            <w:tcW w:w="1276" w:type="dxa"/>
          </w:tcPr>
          <w:p w:rsidR="005D24CF" w:rsidRDefault="005D24CF" w:rsidP="0080710D">
            <w:pPr>
              <w:pStyle w:val="Corpodetexto3"/>
              <w:jc w:val="right"/>
              <w:rPr>
                <w:sz w:val="24"/>
              </w:rPr>
            </w:pPr>
            <w:r>
              <w:rPr>
                <w:sz w:val="24"/>
              </w:rPr>
              <w:t>0,15</w:t>
            </w:r>
          </w:p>
        </w:tc>
      </w:tr>
      <w:tr w:rsidR="005D24CF" w:rsidTr="0080710D">
        <w:tc>
          <w:tcPr>
            <w:tcW w:w="1488" w:type="dxa"/>
          </w:tcPr>
          <w:p w:rsidR="005D24CF" w:rsidRDefault="005D24CF" w:rsidP="0080710D">
            <w:pPr>
              <w:pStyle w:val="Corpodetexto3"/>
              <w:rPr>
                <w:b/>
                <w:sz w:val="24"/>
              </w:rPr>
            </w:pPr>
            <w:r>
              <w:rPr>
                <w:b/>
                <w:sz w:val="24"/>
              </w:rPr>
              <w:t>02.15</w:t>
            </w:r>
          </w:p>
        </w:tc>
        <w:tc>
          <w:tcPr>
            <w:tcW w:w="6662" w:type="dxa"/>
          </w:tcPr>
          <w:p w:rsidR="005D24CF" w:rsidRDefault="005D24CF" w:rsidP="0080710D">
            <w:pPr>
              <w:pStyle w:val="Corpodetexto3"/>
              <w:rPr>
                <w:b/>
                <w:sz w:val="24"/>
              </w:rPr>
            </w:pPr>
            <w:r>
              <w:rPr>
                <w:b/>
                <w:sz w:val="24"/>
              </w:rPr>
              <w:t>Restaurantes, cantinas, pizzarias e similares</w:t>
            </w:r>
          </w:p>
        </w:tc>
        <w:tc>
          <w:tcPr>
            <w:tcW w:w="1276" w:type="dxa"/>
          </w:tcPr>
          <w:p w:rsidR="005D24CF" w:rsidRDefault="005D24CF" w:rsidP="0080710D">
            <w:pPr>
              <w:pStyle w:val="Corpodetexto3"/>
              <w:jc w:val="right"/>
              <w:rPr>
                <w:b/>
                <w:sz w:val="24"/>
              </w:rPr>
            </w:pPr>
          </w:p>
        </w:tc>
      </w:tr>
      <w:tr w:rsidR="005D24CF" w:rsidTr="0080710D">
        <w:tc>
          <w:tcPr>
            <w:tcW w:w="1488" w:type="dxa"/>
          </w:tcPr>
          <w:p w:rsidR="005D24CF" w:rsidRDefault="005D24CF" w:rsidP="0080710D">
            <w:pPr>
              <w:pStyle w:val="Corpodetexto3"/>
              <w:rPr>
                <w:sz w:val="24"/>
              </w:rPr>
            </w:pPr>
            <w:r>
              <w:rPr>
                <w:sz w:val="24"/>
              </w:rPr>
              <w:t>02.15.01</w:t>
            </w:r>
          </w:p>
        </w:tc>
        <w:tc>
          <w:tcPr>
            <w:tcW w:w="6662" w:type="dxa"/>
          </w:tcPr>
          <w:p w:rsidR="005D24CF" w:rsidRDefault="005D24CF" w:rsidP="0080710D">
            <w:pPr>
              <w:pStyle w:val="Corpodetexto3"/>
              <w:rPr>
                <w:sz w:val="24"/>
              </w:rPr>
            </w:pPr>
            <w:r>
              <w:rPr>
                <w:sz w:val="24"/>
              </w:rPr>
              <w:t>Localizados na área central</w:t>
            </w:r>
          </w:p>
        </w:tc>
        <w:tc>
          <w:tcPr>
            <w:tcW w:w="1276" w:type="dxa"/>
          </w:tcPr>
          <w:p w:rsidR="005D24CF" w:rsidRDefault="005D24CF" w:rsidP="0080710D">
            <w:pPr>
              <w:pStyle w:val="Corpodetexto3"/>
              <w:jc w:val="right"/>
              <w:rPr>
                <w:sz w:val="24"/>
              </w:rPr>
            </w:pPr>
            <w:r>
              <w:rPr>
                <w:sz w:val="24"/>
              </w:rPr>
              <w:t>0,50</w:t>
            </w:r>
          </w:p>
        </w:tc>
      </w:tr>
      <w:tr w:rsidR="005D24CF" w:rsidTr="0080710D">
        <w:tc>
          <w:tcPr>
            <w:tcW w:w="1488" w:type="dxa"/>
          </w:tcPr>
          <w:p w:rsidR="005D24CF" w:rsidRDefault="005D24CF" w:rsidP="0080710D">
            <w:pPr>
              <w:pStyle w:val="Corpodetexto3"/>
              <w:rPr>
                <w:sz w:val="24"/>
              </w:rPr>
            </w:pPr>
            <w:r>
              <w:rPr>
                <w:sz w:val="24"/>
              </w:rPr>
              <w:t>02.15.02</w:t>
            </w:r>
          </w:p>
        </w:tc>
        <w:tc>
          <w:tcPr>
            <w:tcW w:w="6662" w:type="dxa"/>
          </w:tcPr>
          <w:p w:rsidR="005D24CF" w:rsidRDefault="005D24CF" w:rsidP="0080710D">
            <w:pPr>
              <w:pStyle w:val="Corpodetexto3"/>
              <w:rPr>
                <w:sz w:val="24"/>
              </w:rPr>
            </w:pPr>
            <w:r>
              <w:rPr>
                <w:sz w:val="24"/>
              </w:rPr>
              <w:t>Localizados na periferia</w:t>
            </w:r>
          </w:p>
        </w:tc>
        <w:tc>
          <w:tcPr>
            <w:tcW w:w="1276" w:type="dxa"/>
          </w:tcPr>
          <w:p w:rsidR="005D24CF" w:rsidRDefault="005D24CF" w:rsidP="0080710D">
            <w:pPr>
              <w:pStyle w:val="Corpodetexto3"/>
              <w:jc w:val="right"/>
              <w:rPr>
                <w:sz w:val="24"/>
              </w:rPr>
            </w:pPr>
            <w:r>
              <w:rPr>
                <w:sz w:val="24"/>
              </w:rPr>
              <w:t>0,50</w:t>
            </w:r>
          </w:p>
        </w:tc>
      </w:tr>
      <w:tr w:rsidR="005D24CF" w:rsidTr="0080710D">
        <w:tc>
          <w:tcPr>
            <w:tcW w:w="1488" w:type="dxa"/>
          </w:tcPr>
          <w:p w:rsidR="005D24CF" w:rsidRDefault="005D24CF" w:rsidP="0080710D">
            <w:pPr>
              <w:pStyle w:val="Corpodetexto3"/>
              <w:rPr>
                <w:b/>
                <w:sz w:val="24"/>
              </w:rPr>
            </w:pPr>
            <w:r>
              <w:rPr>
                <w:b/>
                <w:sz w:val="24"/>
              </w:rPr>
              <w:t>02.16</w:t>
            </w:r>
          </w:p>
        </w:tc>
        <w:tc>
          <w:tcPr>
            <w:tcW w:w="6662" w:type="dxa"/>
          </w:tcPr>
          <w:p w:rsidR="005D24CF" w:rsidRDefault="005D24CF" w:rsidP="0080710D">
            <w:pPr>
              <w:pStyle w:val="Corpodetexto3"/>
              <w:rPr>
                <w:b/>
                <w:sz w:val="24"/>
              </w:rPr>
            </w:pPr>
            <w:r>
              <w:rPr>
                <w:b/>
                <w:sz w:val="24"/>
              </w:rPr>
              <w:t>Lanchonetes</w:t>
            </w:r>
          </w:p>
        </w:tc>
        <w:tc>
          <w:tcPr>
            <w:tcW w:w="1276" w:type="dxa"/>
          </w:tcPr>
          <w:p w:rsidR="005D24CF" w:rsidRDefault="005D24CF" w:rsidP="0080710D">
            <w:pPr>
              <w:pStyle w:val="Corpodetexto3"/>
              <w:jc w:val="right"/>
              <w:rPr>
                <w:b/>
                <w:sz w:val="24"/>
              </w:rPr>
            </w:pPr>
          </w:p>
        </w:tc>
      </w:tr>
      <w:tr w:rsidR="005D24CF" w:rsidTr="0080710D">
        <w:tc>
          <w:tcPr>
            <w:tcW w:w="1488" w:type="dxa"/>
          </w:tcPr>
          <w:p w:rsidR="005D24CF" w:rsidRDefault="005D24CF" w:rsidP="0080710D">
            <w:pPr>
              <w:pStyle w:val="Corpodetexto3"/>
              <w:rPr>
                <w:sz w:val="24"/>
              </w:rPr>
            </w:pPr>
            <w:r>
              <w:rPr>
                <w:sz w:val="24"/>
              </w:rPr>
              <w:t>02.16.01</w:t>
            </w:r>
          </w:p>
        </w:tc>
        <w:tc>
          <w:tcPr>
            <w:tcW w:w="6662" w:type="dxa"/>
          </w:tcPr>
          <w:p w:rsidR="005D24CF" w:rsidRDefault="005D24CF" w:rsidP="0080710D">
            <w:pPr>
              <w:pStyle w:val="Corpodetexto3"/>
              <w:rPr>
                <w:sz w:val="24"/>
              </w:rPr>
            </w:pPr>
            <w:r>
              <w:rPr>
                <w:sz w:val="24"/>
              </w:rPr>
              <w:t>Localizados na área central</w:t>
            </w:r>
          </w:p>
        </w:tc>
        <w:tc>
          <w:tcPr>
            <w:tcW w:w="1276" w:type="dxa"/>
          </w:tcPr>
          <w:p w:rsidR="005D24CF" w:rsidRDefault="005D24CF" w:rsidP="0080710D">
            <w:pPr>
              <w:pStyle w:val="Corpodetexto3"/>
              <w:jc w:val="right"/>
              <w:rPr>
                <w:sz w:val="24"/>
              </w:rPr>
            </w:pPr>
            <w:r>
              <w:rPr>
                <w:sz w:val="24"/>
              </w:rPr>
              <w:t>0,50</w:t>
            </w:r>
          </w:p>
        </w:tc>
      </w:tr>
      <w:tr w:rsidR="005D24CF" w:rsidTr="0080710D">
        <w:tc>
          <w:tcPr>
            <w:tcW w:w="1488" w:type="dxa"/>
          </w:tcPr>
          <w:p w:rsidR="005D24CF" w:rsidRDefault="005D24CF" w:rsidP="0080710D">
            <w:pPr>
              <w:pStyle w:val="Corpodetexto3"/>
              <w:rPr>
                <w:sz w:val="24"/>
              </w:rPr>
            </w:pPr>
            <w:r>
              <w:rPr>
                <w:sz w:val="24"/>
              </w:rPr>
              <w:t>02.16.02</w:t>
            </w:r>
          </w:p>
        </w:tc>
        <w:tc>
          <w:tcPr>
            <w:tcW w:w="6662" w:type="dxa"/>
          </w:tcPr>
          <w:p w:rsidR="005D24CF" w:rsidRDefault="005D24CF" w:rsidP="0080710D">
            <w:pPr>
              <w:pStyle w:val="Corpodetexto3"/>
              <w:rPr>
                <w:sz w:val="24"/>
              </w:rPr>
            </w:pPr>
            <w:r>
              <w:rPr>
                <w:sz w:val="24"/>
              </w:rPr>
              <w:t>Localizados na periferia</w:t>
            </w:r>
          </w:p>
        </w:tc>
        <w:tc>
          <w:tcPr>
            <w:tcW w:w="1276" w:type="dxa"/>
          </w:tcPr>
          <w:p w:rsidR="005D24CF" w:rsidRDefault="005D24CF" w:rsidP="0080710D">
            <w:pPr>
              <w:pStyle w:val="Corpodetexto3"/>
              <w:jc w:val="right"/>
              <w:rPr>
                <w:sz w:val="24"/>
              </w:rPr>
            </w:pPr>
            <w:r>
              <w:rPr>
                <w:sz w:val="24"/>
              </w:rPr>
              <w:t>0,50</w:t>
            </w:r>
          </w:p>
        </w:tc>
      </w:tr>
      <w:tr w:rsidR="005D24CF" w:rsidTr="0080710D">
        <w:tc>
          <w:tcPr>
            <w:tcW w:w="1488" w:type="dxa"/>
          </w:tcPr>
          <w:p w:rsidR="005D24CF" w:rsidRDefault="005D24CF" w:rsidP="0080710D">
            <w:pPr>
              <w:pStyle w:val="Corpodetexto3"/>
              <w:rPr>
                <w:sz w:val="24"/>
              </w:rPr>
            </w:pPr>
            <w:r>
              <w:rPr>
                <w:sz w:val="24"/>
              </w:rPr>
              <w:t>02.17</w:t>
            </w:r>
          </w:p>
        </w:tc>
        <w:tc>
          <w:tcPr>
            <w:tcW w:w="6662" w:type="dxa"/>
          </w:tcPr>
          <w:p w:rsidR="005D24CF" w:rsidRDefault="005D24CF" w:rsidP="0080710D">
            <w:pPr>
              <w:pStyle w:val="Corpodetexto3"/>
              <w:rPr>
                <w:sz w:val="24"/>
              </w:rPr>
            </w:pPr>
            <w:r>
              <w:rPr>
                <w:sz w:val="24"/>
              </w:rPr>
              <w:t>Padarias e similares, por estabelecimento e por ano</w:t>
            </w:r>
          </w:p>
        </w:tc>
        <w:tc>
          <w:tcPr>
            <w:tcW w:w="1276" w:type="dxa"/>
          </w:tcPr>
          <w:p w:rsidR="005D24CF" w:rsidRDefault="005D24CF" w:rsidP="0080710D">
            <w:pPr>
              <w:pStyle w:val="Corpodetexto3"/>
              <w:jc w:val="right"/>
              <w:rPr>
                <w:sz w:val="24"/>
              </w:rPr>
            </w:pPr>
            <w:r>
              <w:rPr>
                <w:sz w:val="24"/>
              </w:rPr>
              <w:t>0,80</w:t>
            </w:r>
          </w:p>
        </w:tc>
      </w:tr>
      <w:tr w:rsidR="005D24CF" w:rsidTr="0080710D">
        <w:tc>
          <w:tcPr>
            <w:tcW w:w="1488" w:type="dxa"/>
          </w:tcPr>
          <w:p w:rsidR="005D24CF" w:rsidRDefault="005D24CF" w:rsidP="0080710D">
            <w:pPr>
              <w:pStyle w:val="Corpodetexto3"/>
              <w:rPr>
                <w:b/>
                <w:sz w:val="24"/>
              </w:rPr>
            </w:pPr>
            <w:r>
              <w:rPr>
                <w:b/>
                <w:sz w:val="24"/>
              </w:rPr>
              <w:t>02.18</w:t>
            </w:r>
          </w:p>
        </w:tc>
        <w:tc>
          <w:tcPr>
            <w:tcW w:w="6662" w:type="dxa"/>
          </w:tcPr>
          <w:p w:rsidR="005D24CF" w:rsidRDefault="005D24CF" w:rsidP="0080710D">
            <w:pPr>
              <w:pStyle w:val="Corpodetexto3"/>
              <w:rPr>
                <w:b/>
                <w:sz w:val="24"/>
              </w:rPr>
            </w:pPr>
            <w:r>
              <w:rPr>
                <w:b/>
                <w:sz w:val="24"/>
              </w:rPr>
              <w:t>Comércios em geral</w:t>
            </w:r>
          </w:p>
        </w:tc>
        <w:tc>
          <w:tcPr>
            <w:tcW w:w="1276" w:type="dxa"/>
          </w:tcPr>
          <w:p w:rsidR="005D24CF" w:rsidRDefault="005D24CF" w:rsidP="0080710D">
            <w:pPr>
              <w:pStyle w:val="Corpodetexto3"/>
              <w:jc w:val="right"/>
              <w:rPr>
                <w:b/>
                <w:sz w:val="24"/>
              </w:rPr>
            </w:pPr>
          </w:p>
        </w:tc>
      </w:tr>
      <w:tr w:rsidR="005D24CF" w:rsidTr="0080710D">
        <w:tc>
          <w:tcPr>
            <w:tcW w:w="1488" w:type="dxa"/>
          </w:tcPr>
          <w:p w:rsidR="005D24CF" w:rsidRDefault="005D24CF" w:rsidP="0080710D">
            <w:pPr>
              <w:pStyle w:val="Corpodetexto3"/>
              <w:rPr>
                <w:sz w:val="24"/>
              </w:rPr>
            </w:pPr>
            <w:r>
              <w:rPr>
                <w:sz w:val="24"/>
              </w:rPr>
              <w:t>02.18.01</w:t>
            </w:r>
          </w:p>
        </w:tc>
        <w:tc>
          <w:tcPr>
            <w:tcW w:w="6662" w:type="dxa"/>
          </w:tcPr>
          <w:p w:rsidR="005D24CF" w:rsidRDefault="005D24CF" w:rsidP="0080710D">
            <w:pPr>
              <w:pStyle w:val="Corpodetexto3"/>
              <w:rPr>
                <w:sz w:val="24"/>
              </w:rPr>
            </w:pPr>
            <w:proofErr w:type="spellStart"/>
            <w:r>
              <w:rPr>
                <w:sz w:val="24"/>
              </w:rPr>
              <w:t>Comésticos</w:t>
            </w:r>
            <w:proofErr w:type="spellEnd"/>
            <w:r>
              <w:rPr>
                <w:sz w:val="24"/>
              </w:rPr>
              <w:t xml:space="preserve"> e Perfumaria, por estabelecimento e por ano</w:t>
            </w:r>
          </w:p>
        </w:tc>
        <w:tc>
          <w:tcPr>
            <w:tcW w:w="1276" w:type="dxa"/>
          </w:tcPr>
          <w:p w:rsidR="005D24CF" w:rsidRDefault="005D24CF" w:rsidP="0080710D">
            <w:pPr>
              <w:pStyle w:val="Corpodetexto3"/>
              <w:jc w:val="right"/>
              <w:rPr>
                <w:sz w:val="24"/>
              </w:rPr>
            </w:pPr>
            <w:r>
              <w:rPr>
                <w:sz w:val="24"/>
              </w:rPr>
              <w:t>0,30</w:t>
            </w:r>
          </w:p>
        </w:tc>
      </w:tr>
      <w:tr w:rsidR="005D24CF" w:rsidTr="0080710D">
        <w:tc>
          <w:tcPr>
            <w:tcW w:w="1488" w:type="dxa"/>
          </w:tcPr>
          <w:p w:rsidR="005D24CF" w:rsidRDefault="005D24CF" w:rsidP="0080710D">
            <w:pPr>
              <w:pStyle w:val="Corpodetexto3"/>
              <w:rPr>
                <w:sz w:val="24"/>
              </w:rPr>
            </w:pPr>
            <w:r>
              <w:rPr>
                <w:sz w:val="24"/>
              </w:rPr>
              <w:t>02.18.02</w:t>
            </w:r>
          </w:p>
        </w:tc>
        <w:tc>
          <w:tcPr>
            <w:tcW w:w="6662" w:type="dxa"/>
          </w:tcPr>
          <w:p w:rsidR="005D24CF" w:rsidRDefault="005D24CF" w:rsidP="0080710D">
            <w:pPr>
              <w:pStyle w:val="Corpodetexto3"/>
              <w:rPr>
                <w:sz w:val="24"/>
              </w:rPr>
            </w:pPr>
            <w:r>
              <w:rPr>
                <w:sz w:val="24"/>
              </w:rPr>
              <w:t>Produtos agro veterinários e Pet Shop, por estabelecimento e por ano</w:t>
            </w:r>
          </w:p>
        </w:tc>
        <w:tc>
          <w:tcPr>
            <w:tcW w:w="1276" w:type="dxa"/>
          </w:tcPr>
          <w:p w:rsidR="005D24CF" w:rsidRDefault="005D24CF" w:rsidP="0080710D">
            <w:pPr>
              <w:pStyle w:val="Corpodetexto3"/>
              <w:jc w:val="right"/>
              <w:rPr>
                <w:sz w:val="24"/>
              </w:rPr>
            </w:pPr>
            <w:r>
              <w:rPr>
                <w:sz w:val="24"/>
              </w:rPr>
              <w:t>0,50</w:t>
            </w:r>
          </w:p>
        </w:tc>
      </w:tr>
      <w:tr w:rsidR="005D24CF" w:rsidTr="0080710D">
        <w:tc>
          <w:tcPr>
            <w:tcW w:w="1488" w:type="dxa"/>
          </w:tcPr>
          <w:p w:rsidR="005D24CF" w:rsidRDefault="005D24CF" w:rsidP="0080710D">
            <w:pPr>
              <w:pStyle w:val="Corpodetexto3"/>
              <w:rPr>
                <w:sz w:val="24"/>
              </w:rPr>
            </w:pPr>
            <w:r>
              <w:rPr>
                <w:sz w:val="24"/>
              </w:rPr>
              <w:t>02.18.03</w:t>
            </w:r>
          </w:p>
        </w:tc>
        <w:tc>
          <w:tcPr>
            <w:tcW w:w="6662" w:type="dxa"/>
          </w:tcPr>
          <w:p w:rsidR="005D24CF" w:rsidRDefault="005D24CF" w:rsidP="0080710D">
            <w:pPr>
              <w:pStyle w:val="Corpodetexto3"/>
              <w:rPr>
                <w:sz w:val="24"/>
              </w:rPr>
            </w:pPr>
            <w:r>
              <w:rPr>
                <w:sz w:val="24"/>
              </w:rPr>
              <w:t xml:space="preserve">Distribuidora de </w:t>
            </w:r>
            <w:proofErr w:type="spellStart"/>
            <w:r>
              <w:rPr>
                <w:sz w:val="24"/>
              </w:rPr>
              <w:t>àgua</w:t>
            </w:r>
            <w:proofErr w:type="spellEnd"/>
            <w:r>
              <w:rPr>
                <w:sz w:val="24"/>
              </w:rPr>
              <w:t xml:space="preserve"> Mineral, por estabelecimento e por ano</w:t>
            </w:r>
          </w:p>
        </w:tc>
        <w:tc>
          <w:tcPr>
            <w:tcW w:w="1276" w:type="dxa"/>
          </w:tcPr>
          <w:p w:rsidR="005D24CF" w:rsidRDefault="005D24CF" w:rsidP="0080710D">
            <w:pPr>
              <w:pStyle w:val="Corpodetexto3"/>
              <w:jc w:val="right"/>
              <w:rPr>
                <w:sz w:val="24"/>
              </w:rPr>
            </w:pPr>
            <w:r>
              <w:rPr>
                <w:sz w:val="24"/>
              </w:rPr>
              <w:t>0,30</w:t>
            </w:r>
          </w:p>
        </w:tc>
      </w:tr>
      <w:tr w:rsidR="005D24CF" w:rsidTr="0080710D">
        <w:tc>
          <w:tcPr>
            <w:tcW w:w="1488" w:type="dxa"/>
          </w:tcPr>
          <w:p w:rsidR="005D24CF" w:rsidRDefault="005D24CF" w:rsidP="0080710D">
            <w:pPr>
              <w:pStyle w:val="Corpodetexto3"/>
              <w:rPr>
                <w:b/>
                <w:sz w:val="24"/>
              </w:rPr>
            </w:pPr>
            <w:r>
              <w:rPr>
                <w:b/>
                <w:sz w:val="24"/>
              </w:rPr>
              <w:t>02.19</w:t>
            </w:r>
          </w:p>
        </w:tc>
        <w:tc>
          <w:tcPr>
            <w:tcW w:w="6662" w:type="dxa"/>
          </w:tcPr>
          <w:p w:rsidR="005D24CF" w:rsidRDefault="005D24CF" w:rsidP="0080710D">
            <w:pPr>
              <w:pStyle w:val="Corpodetexto3"/>
              <w:rPr>
                <w:b/>
                <w:sz w:val="24"/>
              </w:rPr>
            </w:pPr>
            <w:r>
              <w:rPr>
                <w:b/>
                <w:sz w:val="24"/>
              </w:rPr>
              <w:t>Industria de alimentos em  geral</w:t>
            </w:r>
          </w:p>
        </w:tc>
        <w:tc>
          <w:tcPr>
            <w:tcW w:w="1276" w:type="dxa"/>
          </w:tcPr>
          <w:p w:rsidR="005D24CF" w:rsidRDefault="005D24CF" w:rsidP="0080710D">
            <w:pPr>
              <w:pStyle w:val="Corpodetexto3"/>
              <w:jc w:val="right"/>
              <w:rPr>
                <w:b/>
                <w:sz w:val="24"/>
              </w:rPr>
            </w:pPr>
          </w:p>
        </w:tc>
      </w:tr>
      <w:tr w:rsidR="005D24CF" w:rsidTr="0080710D">
        <w:tc>
          <w:tcPr>
            <w:tcW w:w="1488" w:type="dxa"/>
          </w:tcPr>
          <w:p w:rsidR="005D24CF" w:rsidRDefault="005D24CF" w:rsidP="0080710D">
            <w:pPr>
              <w:pStyle w:val="Corpodetexto3"/>
              <w:rPr>
                <w:sz w:val="24"/>
              </w:rPr>
            </w:pPr>
            <w:r>
              <w:rPr>
                <w:sz w:val="24"/>
              </w:rPr>
              <w:t>02.19.01</w:t>
            </w:r>
          </w:p>
        </w:tc>
        <w:tc>
          <w:tcPr>
            <w:tcW w:w="6662" w:type="dxa"/>
          </w:tcPr>
          <w:p w:rsidR="005D24CF" w:rsidRDefault="005D24CF" w:rsidP="0080710D">
            <w:pPr>
              <w:pStyle w:val="Corpodetexto3"/>
              <w:rPr>
                <w:sz w:val="24"/>
              </w:rPr>
            </w:pPr>
            <w:r>
              <w:rPr>
                <w:sz w:val="24"/>
              </w:rPr>
              <w:t>Média  empresa (produção grande/ média)</w:t>
            </w:r>
          </w:p>
        </w:tc>
        <w:tc>
          <w:tcPr>
            <w:tcW w:w="1276" w:type="dxa"/>
          </w:tcPr>
          <w:p w:rsidR="005D24CF" w:rsidRDefault="005D24CF" w:rsidP="0080710D">
            <w:pPr>
              <w:pStyle w:val="Corpodetexto3"/>
              <w:jc w:val="right"/>
              <w:rPr>
                <w:sz w:val="24"/>
              </w:rPr>
            </w:pPr>
            <w:r>
              <w:rPr>
                <w:sz w:val="24"/>
              </w:rPr>
              <w:t>1,00</w:t>
            </w:r>
          </w:p>
        </w:tc>
      </w:tr>
      <w:tr w:rsidR="005D24CF" w:rsidTr="0080710D">
        <w:tc>
          <w:tcPr>
            <w:tcW w:w="1488" w:type="dxa"/>
            <w:vAlign w:val="center"/>
          </w:tcPr>
          <w:p w:rsidR="005D24CF" w:rsidRDefault="005D24CF" w:rsidP="0080710D">
            <w:pPr>
              <w:pStyle w:val="Corpodetexto3"/>
              <w:jc w:val="center"/>
              <w:rPr>
                <w:b/>
                <w:i/>
                <w:sz w:val="24"/>
              </w:rPr>
            </w:pPr>
            <w:r>
              <w:rPr>
                <w:b/>
                <w:i/>
                <w:sz w:val="24"/>
              </w:rPr>
              <w:t>ITEM</w:t>
            </w:r>
          </w:p>
        </w:tc>
        <w:tc>
          <w:tcPr>
            <w:tcW w:w="6662" w:type="dxa"/>
            <w:vAlign w:val="center"/>
          </w:tcPr>
          <w:p w:rsidR="005D24CF" w:rsidRDefault="005D24CF" w:rsidP="0080710D">
            <w:pPr>
              <w:pStyle w:val="Corpodetexto3"/>
              <w:jc w:val="center"/>
              <w:rPr>
                <w:b/>
                <w:i/>
                <w:sz w:val="24"/>
              </w:rPr>
            </w:pPr>
            <w:r>
              <w:rPr>
                <w:b/>
                <w:i/>
                <w:sz w:val="24"/>
              </w:rPr>
              <w:t>ESPECIFICAÇÕES</w:t>
            </w:r>
          </w:p>
        </w:tc>
        <w:tc>
          <w:tcPr>
            <w:tcW w:w="1276" w:type="dxa"/>
            <w:vAlign w:val="center"/>
          </w:tcPr>
          <w:p w:rsidR="005D24CF" w:rsidRDefault="005D24CF" w:rsidP="0080710D">
            <w:pPr>
              <w:pStyle w:val="Corpodetexto3"/>
              <w:jc w:val="center"/>
              <w:rPr>
                <w:b/>
                <w:i/>
                <w:sz w:val="24"/>
              </w:rPr>
            </w:pPr>
            <w:r>
              <w:rPr>
                <w:b/>
                <w:i/>
                <w:sz w:val="24"/>
              </w:rPr>
              <w:t>VISTORIA EM UFPMF</w:t>
            </w:r>
          </w:p>
        </w:tc>
      </w:tr>
      <w:tr w:rsidR="005D24CF" w:rsidTr="0080710D">
        <w:tc>
          <w:tcPr>
            <w:tcW w:w="1488" w:type="dxa"/>
          </w:tcPr>
          <w:p w:rsidR="005D24CF" w:rsidRDefault="005D24CF" w:rsidP="0080710D">
            <w:pPr>
              <w:pStyle w:val="Corpodetexto3"/>
              <w:rPr>
                <w:sz w:val="24"/>
              </w:rPr>
            </w:pPr>
            <w:r>
              <w:rPr>
                <w:sz w:val="24"/>
              </w:rPr>
              <w:t>02.19.02</w:t>
            </w:r>
          </w:p>
        </w:tc>
        <w:tc>
          <w:tcPr>
            <w:tcW w:w="6662" w:type="dxa"/>
          </w:tcPr>
          <w:p w:rsidR="005D24CF" w:rsidRDefault="005D24CF" w:rsidP="0080710D">
            <w:pPr>
              <w:pStyle w:val="Corpodetexto3"/>
              <w:rPr>
                <w:sz w:val="24"/>
              </w:rPr>
            </w:pPr>
            <w:r>
              <w:rPr>
                <w:sz w:val="24"/>
              </w:rPr>
              <w:t>Micro empresa (produção pequena)</w:t>
            </w:r>
          </w:p>
        </w:tc>
        <w:tc>
          <w:tcPr>
            <w:tcW w:w="1276" w:type="dxa"/>
          </w:tcPr>
          <w:p w:rsidR="005D24CF" w:rsidRDefault="005D24CF" w:rsidP="0080710D">
            <w:pPr>
              <w:pStyle w:val="Corpodetexto3"/>
              <w:jc w:val="right"/>
              <w:rPr>
                <w:sz w:val="24"/>
              </w:rPr>
            </w:pPr>
            <w:r>
              <w:rPr>
                <w:sz w:val="24"/>
              </w:rPr>
              <w:t>0,50</w:t>
            </w:r>
          </w:p>
        </w:tc>
      </w:tr>
      <w:tr w:rsidR="005D24CF" w:rsidTr="0080710D">
        <w:tc>
          <w:tcPr>
            <w:tcW w:w="1488" w:type="dxa"/>
          </w:tcPr>
          <w:p w:rsidR="005D24CF" w:rsidRDefault="005D24CF" w:rsidP="0080710D">
            <w:pPr>
              <w:pStyle w:val="Corpodetexto3"/>
              <w:rPr>
                <w:sz w:val="24"/>
              </w:rPr>
            </w:pPr>
            <w:r>
              <w:rPr>
                <w:sz w:val="24"/>
              </w:rPr>
              <w:t>02.20</w:t>
            </w:r>
          </w:p>
        </w:tc>
        <w:tc>
          <w:tcPr>
            <w:tcW w:w="6662" w:type="dxa"/>
          </w:tcPr>
          <w:p w:rsidR="005D24CF" w:rsidRDefault="005D24CF" w:rsidP="0080710D">
            <w:pPr>
              <w:pStyle w:val="Corpodetexto3"/>
              <w:rPr>
                <w:sz w:val="24"/>
              </w:rPr>
            </w:pPr>
            <w:r>
              <w:rPr>
                <w:sz w:val="24"/>
              </w:rPr>
              <w:t>Açougue e peixaria, por estabelecimento e por ano</w:t>
            </w:r>
          </w:p>
        </w:tc>
        <w:tc>
          <w:tcPr>
            <w:tcW w:w="1276" w:type="dxa"/>
          </w:tcPr>
          <w:p w:rsidR="005D24CF" w:rsidRDefault="005D24CF" w:rsidP="0080710D">
            <w:pPr>
              <w:pStyle w:val="Corpodetexto3"/>
              <w:jc w:val="right"/>
              <w:rPr>
                <w:sz w:val="24"/>
              </w:rPr>
            </w:pPr>
            <w:r>
              <w:rPr>
                <w:sz w:val="24"/>
              </w:rPr>
              <w:t>0,50</w:t>
            </w:r>
          </w:p>
        </w:tc>
      </w:tr>
      <w:tr w:rsidR="005D24CF" w:rsidTr="0080710D">
        <w:tc>
          <w:tcPr>
            <w:tcW w:w="1488" w:type="dxa"/>
          </w:tcPr>
          <w:p w:rsidR="005D24CF" w:rsidRDefault="005D24CF" w:rsidP="0080710D">
            <w:pPr>
              <w:pStyle w:val="Corpodetexto3"/>
              <w:rPr>
                <w:sz w:val="24"/>
              </w:rPr>
            </w:pPr>
            <w:r>
              <w:rPr>
                <w:sz w:val="24"/>
              </w:rPr>
              <w:t>02.21</w:t>
            </w:r>
          </w:p>
        </w:tc>
        <w:tc>
          <w:tcPr>
            <w:tcW w:w="6662" w:type="dxa"/>
          </w:tcPr>
          <w:p w:rsidR="005D24CF" w:rsidRDefault="005D24CF" w:rsidP="0080710D">
            <w:pPr>
              <w:pStyle w:val="Corpodetexto3"/>
              <w:rPr>
                <w:sz w:val="24"/>
              </w:rPr>
            </w:pPr>
            <w:r>
              <w:rPr>
                <w:sz w:val="24"/>
              </w:rPr>
              <w:t>Entrepostos de frango e ovos, por estabelecimento e por ano</w:t>
            </w:r>
          </w:p>
        </w:tc>
        <w:tc>
          <w:tcPr>
            <w:tcW w:w="1276" w:type="dxa"/>
          </w:tcPr>
          <w:p w:rsidR="005D24CF" w:rsidRDefault="005D24CF" w:rsidP="0080710D">
            <w:pPr>
              <w:pStyle w:val="Corpodetexto3"/>
              <w:jc w:val="right"/>
              <w:rPr>
                <w:sz w:val="24"/>
              </w:rPr>
            </w:pPr>
            <w:r>
              <w:rPr>
                <w:sz w:val="24"/>
              </w:rPr>
              <w:t>0,50</w:t>
            </w:r>
          </w:p>
        </w:tc>
      </w:tr>
      <w:tr w:rsidR="005D24CF" w:rsidTr="0080710D">
        <w:tc>
          <w:tcPr>
            <w:tcW w:w="1488" w:type="dxa"/>
          </w:tcPr>
          <w:p w:rsidR="005D24CF" w:rsidRDefault="005D24CF" w:rsidP="0080710D">
            <w:pPr>
              <w:pStyle w:val="Corpodetexto3"/>
              <w:rPr>
                <w:sz w:val="24"/>
              </w:rPr>
            </w:pPr>
            <w:r>
              <w:rPr>
                <w:sz w:val="24"/>
              </w:rPr>
              <w:t>02.22</w:t>
            </w:r>
          </w:p>
        </w:tc>
        <w:tc>
          <w:tcPr>
            <w:tcW w:w="6662" w:type="dxa"/>
          </w:tcPr>
          <w:p w:rsidR="005D24CF" w:rsidRDefault="005D24CF" w:rsidP="0080710D">
            <w:pPr>
              <w:pStyle w:val="Corpodetexto3"/>
              <w:rPr>
                <w:sz w:val="24"/>
              </w:rPr>
            </w:pPr>
            <w:r>
              <w:rPr>
                <w:sz w:val="24"/>
              </w:rPr>
              <w:t>Abatedouro e matadouros por estabelecimento e por ano</w:t>
            </w:r>
          </w:p>
        </w:tc>
        <w:tc>
          <w:tcPr>
            <w:tcW w:w="1276" w:type="dxa"/>
          </w:tcPr>
          <w:p w:rsidR="005D24CF" w:rsidRDefault="005D24CF" w:rsidP="0080710D">
            <w:pPr>
              <w:pStyle w:val="Corpodetexto3"/>
              <w:jc w:val="right"/>
              <w:rPr>
                <w:sz w:val="24"/>
              </w:rPr>
            </w:pPr>
            <w:r>
              <w:rPr>
                <w:sz w:val="24"/>
              </w:rPr>
              <w:t>1,50</w:t>
            </w:r>
          </w:p>
        </w:tc>
      </w:tr>
      <w:tr w:rsidR="005D24CF" w:rsidTr="0080710D">
        <w:tc>
          <w:tcPr>
            <w:tcW w:w="1488" w:type="dxa"/>
          </w:tcPr>
          <w:p w:rsidR="005D24CF" w:rsidRDefault="005D24CF" w:rsidP="0080710D">
            <w:pPr>
              <w:pStyle w:val="Corpodetexto3"/>
              <w:rPr>
                <w:sz w:val="24"/>
              </w:rPr>
            </w:pPr>
            <w:r>
              <w:rPr>
                <w:sz w:val="24"/>
              </w:rPr>
              <w:t>02.23</w:t>
            </w:r>
          </w:p>
        </w:tc>
        <w:tc>
          <w:tcPr>
            <w:tcW w:w="6662" w:type="dxa"/>
          </w:tcPr>
          <w:p w:rsidR="005D24CF" w:rsidRDefault="005D24CF" w:rsidP="0080710D">
            <w:pPr>
              <w:pStyle w:val="Corpodetexto3"/>
              <w:rPr>
                <w:sz w:val="24"/>
              </w:rPr>
            </w:pPr>
            <w:r>
              <w:rPr>
                <w:sz w:val="24"/>
              </w:rPr>
              <w:t>Depósitos de pães e pastelarias, por estabelecimento e por ano</w:t>
            </w:r>
          </w:p>
        </w:tc>
        <w:tc>
          <w:tcPr>
            <w:tcW w:w="1276" w:type="dxa"/>
          </w:tcPr>
          <w:p w:rsidR="005D24CF" w:rsidRDefault="005D24CF" w:rsidP="0080710D">
            <w:pPr>
              <w:pStyle w:val="Corpodetexto3"/>
              <w:jc w:val="right"/>
              <w:rPr>
                <w:sz w:val="24"/>
              </w:rPr>
            </w:pPr>
            <w:r>
              <w:rPr>
                <w:sz w:val="24"/>
              </w:rPr>
              <w:t>0,50</w:t>
            </w:r>
          </w:p>
        </w:tc>
      </w:tr>
      <w:tr w:rsidR="005D24CF" w:rsidTr="0080710D">
        <w:tc>
          <w:tcPr>
            <w:tcW w:w="1488" w:type="dxa"/>
          </w:tcPr>
          <w:p w:rsidR="005D24CF" w:rsidRDefault="005D24CF" w:rsidP="0080710D">
            <w:pPr>
              <w:pStyle w:val="Corpodetexto3"/>
              <w:rPr>
                <w:sz w:val="24"/>
              </w:rPr>
            </w:pPr>
            <w:r>
              <w:rPr>
                <w:sz w:val="24"/>
              </w:rPr>
              <w:t>02.24</w:t>
            </w:r>
          </w:p>
        </w:tc>
        <w:tc>
          <w:tcPr>
            <w:tcW w:w="6662" w:type="dxa"/>
          </w:tcPr>
          <w:p w:rsidR="005D24CF" w:rsidRDefault="005D24CF" w:rsidP="0080710D">
            <w:pPr>
              <w:pStyle w:val="Corpodetexto3"/>
              <w:rPr>
                <w:sz w:val="24"/>
              </w:rPr>
            </w:pPr>
            <w:r>
              <w:rPr>
                <w:sz w:val="24"/>
              </w:rPr>
              <w:t>Sorveterias e similares por estabelecimento e por ano</w:t>
            </w:r>
          </w:p>
        </w:tc>
        <w:tc>
          <w:tcPr>
            <w:tcW w:w="1276" w:type="dxa"/>
          </w:tcPr>
          <w:p w:rsidR="005D24CF" w:rsidRDefault="005D24CF" w:rsidP="0080710D">
            <w:pPr>
              <w:pStyle w:val="Corpodetexto3"/>
              <w:jc w:val="right"/>
              <w:rPr>
                <w:sz w:val="24"/>
              </w:rPr>
            </w:pPr>
            <w:r>
              <w:rPr>
                <w:sz w:val="24"/>
              </w:rPr>
              <w:t>0,30</w:t>
            </w:r>
          </w:p>
        </w:tc>
      </w:tr>
      <w:tr w:rsidR="005D24CF" w:rsidTr="0080710D">
        <w:tc>
          <w:tcPr>
            <w:tcW w:w="1488" w:type="dxa"/>
          </w:tcPr>
          <w:p w:rsidR="005D24CF" w:rsidRDefault="005D24CF" w:rsidP="0080710D">
            <w:pPr>
              <w:pStyle w:val="Corpodetexto3"/>
              <w:rPr>
                <w:sz w:val="24"/>
              </w:rPr>
            </w:pPr>
            <w:r>
              <w:rPr>
                <w:sz w:val="24"/>
              </w:rPr>
              <w:t>02.25</w:t>
            </w:r>
          </w:p>
        </w:tc>
        <w:tc>
          <w:tcPr>
            <w:tcW w:w="6662" w:type="dxa"/>
          </w:tcPr>
          <w:p w:rsidR="005D24CF" w:rsidRDefault="005D24CF" w:rsidP="0080710D">
            <w:pPr>
              <w:pStyle w:val="Corpodetexto3"/>
              <w:rPr>
                <w:sz w:val="24"/>
              </w:rPr>
            </w:pPr>
            <w:r>
              <w:rPr>
                <w:sz w:val="24"/>
              </w:rPr>
              <w:t>Sacolões por estabelecimento e por ano</w:t>
            </w:r>
          </w:p>
        </w:tc>
        <w:tc>
          <w:tcPr>
            <w:tcW w:w="1276" w:type="dxa"/>
          </w:tcPr>
          <w:p w:rsidR="005D24CF" w:rsidRDefault="005D24CF" w:rsidP="0080710D">
            <w:pPr>
              <w:pStyle w:val="Corpodetexto3"/>
              <w:jc w:val="right"/>
              <w:rPr>
                <w:sz w:val="24"/>
              </w:rPr>
            </w:pPr>
            <w:r>
              <w:rPr>
                <w:sz w:val="24"/>
              </w:rPr>
              <w:t>0,50</w:t>
            </w:r>
          </w:p>
        </w:tc>
      </w:tr>
      <w:tr w:rsidR="005D24CF" w:rsidTr="0080710D">
        <w:tc>
          <w:tcPr>
            <w:tcW w:w="1488" w:type="dxa"/>
          </w:tcPr>
          <w:p w:rsidR="005D24CF" w:rsidRDefault="005D24CF" w:rsidP="0080710D">
            <w:pPr>
              <w:pStyle w:val="Corpodetexto3"/>
              <w:rPr>
                <w:sz w:val="24"/>
              </w:rPr>
            </w:pPr>
            <w:r>
              <w:rPr>
                <w:sz w:val="24"/>
              </w:rPr>
              <w:lastRenderedPageBreak/>
              <w:t>02.26</w:t>
            </w:r>
          </w:p>
        </w:tc>
        <w:tc>
          <w:tcPr>
            <w:tcW w:w="6662" w:type="dxa"/>
          </w:tcPr>
          <w:p w:rsidR="005D24CF" w:rsidRDefault="005D24CF" w:rsidP="0080710D">
            <w:pPr>
              <w:pStyle w:val="Corpodetexto3"/>
              <w:rPr>
                <w:sz w:val="24"/>
              </w:rPr>
            </w:pPr>
            <w:r>
              <w:rPr>
                <w:sz w:val="24"/>
              </w:rPr>
              <w:t>Mercadinhos hortifrutigranjeiros, por estabelecimento e por ano</w:t>
            </w:r>
          </w:p>
        </w:tc>
        <w:tc>
          <w:tcPr>
            <w:tcW w:w="1276" w:type="dxa"/>
          </w:tcPr>
          <w:p w:rsidR="005D24CF" w:rsidRDefault="005D24CF" w:rsidP="0080710D">
            <w:pPr>
              <w:pStyle w:val="Corpodetexto3"/>
              <w:jc w:val="right"/>
              <w:rPr>
                <w:sz w:val="24"/>
              </w:rPr>
            </w:pPr>
            <w:r>
              <w:rPr>
                <w:sz w:val="24"/>
              </w:rPr>
              <w:t>0,20</w:t>
            </w:r>
          </w:p>
        </w:tc>
      </w:tr>
      <w:tr w:rsidR="005D24CF" w:rsidTr="0080710D">
        <w:tc>
          <w:tcPr>
            <w:tcW w:w="1488" w:type="dxa"/>
          </w:tcPr>
          <w:p w:rsidR="005D24CF" w:rsidRDefault="005D24CF" w:rsidP="0080710D">
            <w:pPr>
              <w:pStyle w:val="Corpodetexto3"/>
              <w:rPr>
                <w:sz w:val="24"/>
              </w:rPr>
            </w:pPr>
            <w:r>
              <w:rPr>
                <w:sz w:val="24"/>
              </w:rPr>
              <w:t>02.27</w:t>
            </w:r>
          </w:p>
        </w:tc>
        <w:tc>
          <w:tcPr>
            <w:tcW w:w="6662" w:type="dxa"/>
          </w:tcPr>
          <w:p w:rsidR="005D24CF" w:rsidRDefault="005D24CF" w:rsidP="0080710D">
            <w:pPr>
              <w:pStyle w:val="Corpodetexto3"/>
              <w:rPr>
                <w:sz w:val="24"/>
              </w:rPr>
            </w:pPr>
            <w:r>
              <w:rPr>
                <w:sz w:val="24"/>
              </w:rPr>
              <w:t>Cemitérios, crematórios, necrotérios e funerárias, por estabelecimento e por ano</w:t>
            </w:r>
          </w:p>
        </w:tc>
        <w:tc>
          <w:tcPr>
            <w:tcW w:w="1276" w:type="dxa"/>
          </w:tcPr>
          <w:p w:rsidR="005D24CF" w:rsidRDefault="005D24CF" w:rsidP="0080710D">
            <w:pPr>
              <w:pStyle w:val="Corpodetexto3"/>
              <w:jc w:val="right"/>
              <w:rPr>
                <w:sz w:val="24"/>
              </w:rPr>
            </w:pPr>
            <w:r>
              <w:rPr>
                <w:sz w:val="24"/>
              </w:rPr>
              <w:t>0,50</w:t>
            </w:r>
          </w:p>
        </w:tc>
      </w:tr>
      <w:tr w:rsidR="005D24CF" w:rsidTr="0080710D">
        <w:tc>
          <w:tcPr>
            <w:tcW w:w="1488" w:type="dxa"/>
          </w:tcPr>
          <w:p w:rsidR="005D24CF" w:rsidRDefault="005D24CF" w:rsidP="0080710D">
            <w:pPr>
              <w:pStyle w:val="Corpodetexto3"/>
              <w:rPr>
                <w:sz w:val="24"/>
              </w:rPr>
            </w:pPr>
            <w:r>
              <w:rPr>
                <w:sz w:val="24"/>
              </w:rPr>
              <w:t>02.28</w:t>
            </w:r>
          </w:p>
        </w:tc>
        <w:tc>
          <w:tcPr>
            <w:tcW w:w="6662" w:type="dxa"/>
          </w:tcPr>
          <w:p w:rsidR="005D24CF" w:rsidRDefault="005D24CF" w:rsidP="0080710D">
            <w:pPr>
              <w:pStyle w:val="Corpodetexto3"/>
              <w:rPr>
                <w:sz w:val="24"/>
              </w:rPr>
            </w:pPr>
            <w:r>
              <w:rPr>
                <w:sz w:val="24"/>
              </w:rPr>
              <w:t>Estabelecimento comercial em eventos temporários, por estabelecimento</w:t>
            </w:r>
          </w:p>
        </w:tc>
        <w:tc>
          <w:tcPr>
            <w:tcW w:w="1276" w:type="dxa"/>
          </w:tcPr>
          <w:p w:rsidR="005D24CF" w:rsidRDefault="005D24CF" w:rsidP="0080710D">
            <w:pPr>
              <w:pStyle w:val="Corpodetexto3"/>
              <w:jc w:val="right"/>
              <w:rPr>
                <w:sz w:val="24"/>
              </w:rPr>
            </w:pPr>
            <w:r>
              <w:rPr>
                <w:sz w:val="24"/>
              </w:rPr>
              <w:t>0,50</w:t>
            </w:r>
          </w:p>
        </w:tc>
      </w:tr>
      <w:tr w:rsidR="005D24CF" w:rsidTr="0080710D">
        <w:tc>
          <w:tcPr>
            <w:tcW w:w="1488" w:type="dxa"/>
          </w:tcPr>
          <w:p w:rsidR="005D24CF" w:rsidRDefault="005D24CF" w:rsidP="0080710D">
            <w:pPr>
              <w:pStyle w:val="Corpodetexto3"/>
              <w:rPr>
                <w:sz w:val="24"/>
              </w:rPr>
            </w:pPr>
            <w:r>
              <w:rPr>
                <w:sz w:val="24"/>
              </w:rPr>
              <w:t>02.29</w:t>
            </w:r>
          </w:p>
        </w:tc>
        <w:tc>
          <w:tcPr>
            <w:tcW w:w="6662" w:type="dxa"/>
          </w:tcPr>
          <w:p w:rsidR="005D24CF" w:rsidRDefault="005D24CF" w:rsidP="0080710D">
            <w:pPr>
              <w:pStyle w:val="Corpodetexto3"/>
              <w:rPr>
                <w:sz w:val="24"/>
              </w:rPr>
            </w:pPr>
            <w:r>
              <w:rPr>
                <w:sz w:val="24"/>
              </w:rPr>
              <w:t>Clubes recreativos(Privados), por estabelecimento</w:t>
            </w:r>
          </w:p>
        </w:tc>
        <w:tc>
          <w:tcPr>
            <w:tcW w:w="1276" w:type="dxa"/>
          </w:tcPr>
          <w:p w:rsidR="005D24CF" w:rsidRDefault="005D24CF" w:rsidP="0080710D">
            <w:pPr>
              <w:pStyle w:val="Corpodetexto3"/>
              <w:jc w:val="right"/>
              <w:rPr>
                <w:sz w:val="24"/>
              </w:rPr>
            </w:pPr>
            <w:r>
              <w:rPr>
                <w:sz w:val="24"/>
              </w:rPr>
              <w:t>1,00</w:t>
            </w:r>
          </w:p>
        </w:tc>
      </w:tr>
      <w:tr w:rsidR="005D24CF" w:rsidTr="0080710D">
        <w:tc>
          <w:tcPr>
            <w:tcW w:w="1488" w:type="dxa"/>
          </w:tcPr>
          <w:p w:rsidR="005D24CF" w:rsidRDefault="005D24CF" w:rsidP="0080710D">
            <w:pPr>
              <w:pStyle w:val="Corpodetexto3"/>
              <w:rPr>
                <w:sz w:val="24"/>
              </w:rPr>
            </w:pPr>
            <w:r>
              <w:rPr>
                <w:sz w:val="24"/>
              </w:rPr>
              <w:t>02.30</w:t>
            </w:r>
          </w:p>
        </w:tc>
        <w:tc>
          <w:tcPr>
            <w:tcW w:w="6662" w:type="dxa"/>
          </w:tcPr>
          <w:p w:rsidR="005D24CF" w:rsidRDefault="005D24CF" w:rsidP="0080710D">
            <w:pPr>
              <w:pStyle w:val="Corpodetexto3"/>
              <w:rPr>
                <w:sz w:val="24"/>
              </w:rPr>
            </w:pPr>
            <w:r>
              <w:rPr>
                <w:sz w:val="24"/>
              </w:rPr>
              <w:t>Estabelecimento de ensino (Privado), por estabelecimento</w:t>
            </w:r>
          </w:p>
        </w:tc>
        <w:tc>
          <w:tcPr>
            <w:tcW w:w="1276" w:type="dxa"/>
          </w:tcPr>
          <w:p w:rsidR="005D24CF" w:rsidRDefault="005D24CF" w:rsidP="0080710D">
            <w:pPr>
              <w:pStyle w:val="Corpodetexto3"/>
              <w:jc w:val="right"/>
              <w:rPr>
                <w:sz w:val="24"/>
              </w:rPr>
            </w:pPr>
            <w:r>
              <w:rPr>
                <w:sz w:val="24"/>
              </w:rPr>
              <w:t>0,50</w:t>
            </w:r>
          </w:p>
        </w:tc>
      </w:tr>
    </w:tbl>
    <w:p w:rsidR="004043AB" w:rsidRPr="005D24CF" w:rsidRDefault="004043AB" w:rsidP="004043AB">
      <w:pPr>
        <w:jc w:val="both"/>
        <w:rPr>
          <w:rFonts w:ascii="Verdana" w:hAnsi="Verdana"/>
          <w:b/>
          <w:strike/>
          <w:color w:val="000000"/>
        </w:rPr>
      </w:pPr>
    </w:p>
    <w:p w:rsidR="0066153D" w:rsidRDefault="0066153D">
      <w:pPr>
        <w:spacing w:after="200" w:line="276" w:lineRule="auto"/>
        <w:rPr>
          <w:rFonts w:ascii="Verdana" w:hAnsi="Verdana"/>
          <w:b/>
          <w:color w:val="000000"/>
        </w:rPr>
      </w:pPr>
      <w:r>
        <w:rPr>
          <w:rFonts w:ascii="Verdana" w:hAnsi="Verdana"/>
          <w:b/>
          <w:color w:val="000000"/>
        </w:rPr>
        <w:br w:type="page"/>
      </w:r>
    </w:p>
    <w:p w:rsidR="004043AB" w:rsidRDefault="004043AB" w:rsidP="004043AB">
      <w:pPr>
        <w:jc w:val="both"/>
        <w:rPr>
          <w:rFonts w:ascii="Verdana" w:hAnsi="Verdana"/>
          <w:b/>
          <w:color w:val="000000"/>
        </w:rPr>
      </w:pPr>
      <w:r>
        <w:rPr>
          <w:rFonts w:ascii="Verdana" w:hAnsi="Verdana"/>
          <w:b/>
          <w:color w:val="000000"/>
        </w:rPr>
        <w:lastRenderedPageBreak/>
        <w:t>ANEXO XI, À LEI COMPLEMENTAR Nº 001, DE 11 DE DEZEMBRO DE 2002.</w:t>
      </w: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p>
    <w:p w:rsidR="004043AB" w:rsidRDefault="004043AB" w:rsidP="004043AB">
      <w:pPr>
        <w:ind w:firstLine="1418"/>
        <w:jc w:val="both"/>
        <w:rPr>
          <w:rFonts w:ascii="Verdana" w:hAnsi="Verdana"/>
          <w:color w:val="000000"/>
        </w:rPr>
      </w:pPr>
    </w:p>
    <w:p w:rsidR="004043AB" w:rsidRDefault="004043AB" w:rsidP="004043AB">
      <w:pPr>
        <w:jc w:val="both"/>
        <w:rPr>
          <w:rFonts w:ascii="Verdana" w:hAnsi="Verdana"/>
          <w:b/>
          <w:color w:val="000000"/>
        </w:rPr>
      </w:pPr>
      <w:r>
        <w:rPr>
          <w:rFonts w:ascii="Verdana" w:hAnsi="Verdana"/>
          <w:b/>
          <w:color w:val="000000"/>
        </w:rPr>
        <w:t>TABELA PARA COBRANÇA DA TAXA DE FISCALIZAÇÃO PELAS ATIVIDADES PREVISTA NO INCISO III DO ART.  126:</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5"/>
        <w:gridCol w:w="5219"/>
        <w:gridCol w:w="1417"/>
        <w:gridCol w:w="1985"/>
      </w:tblGrid>
      <w:tr w:rsidR="004043AB" w:rsidTr="00CD58E5">
        <w:trPr>
          <w:cantSplit/>
          <w:trHeight w:val="257"/>
        </w:trPr>
        <w:tc>
          <w:tcPr>
            <w:tcW w:w="805" w:type="dxa"/>
            <w:vMerge w:val="restart"/>
          </w:tcPr>
          <w:p w:rsidR="004043AB" w:rsidRDefault="004043AB" w:rsidP="00CD58E5">
            <w:pPr>
              <w:jc w:val="both"/>
              <w:rPr>
                <w:rFonts w:ascii="Verdana" w:hAnsi="Verdana"/>
                <w:b/>
                <w:i/>
                <w:color w:val="000000"/>
              </w:rPr>
            </w:pPr>
            <w:r>
              <w:rPr>
                <w:rFonts w:ascii="Verdana" w:hAnsi="Verdana"/>
                <w:b/>
                <w:i/>
                <w:color w:val="000000"/>
              </w:rPr>
              <w:t>ITEM</w:t>
            </w:r>
          </w:p>
        </w:tc>
        <w:tc>
          <w:tcPr>
            <w:tcW w:w="5219" w:type="dxa"/>
            <w:vMerge w:val="restart"/>
          </w:tcPr>
          <w:p w:rsidR="004043AB" w:rsidRDefault="004043AB" w:rsidP="00CD58E5">
            <w:pPr>
              <w:pStyle w:val="Ttulo6"/>
              <w:jc w:val="both"/>
              <w:rPr>
                <w:rFonts w:ascii="Verdana" w:hAnsi="Verdana"/>
                <w:sz w:val="20"/>
              </w:rPr>
            </w:pPr>
            <w:r>
              <w:rPr>
                <w:rFonts w:ascii="Verdana" w:hAnsi="Verdana"/>
                <w:sz w:val="20"/>
              </w:rPr>
              <w:t>ESPECIFICAÇÕES</w:t>
            </w:r>
          </w:p>
        </w:tc>
        <w:tc>
          <w:tcPr>
            <w:tcW w:w="3402" w:type="dxa"/>
            <w:gridSpan w:val="2"/>
          </w:tcPr>
          <w:p w:rsidR="004043AB" w:rsidRDefault="004043AB" w:rsidP="00CD58E5">
            <w:pPr>
              <w:jc w:val="both"/>
              <w:rPr>
                <w:rFonts w:ascii="Verdana" w:hAnsi="Verdana"/>
                <w:b/>
                <w:i/>
                <w:color w:val="000000"/>
              </w:rPr>
            </w:pPr>
            <w:r>
              <w:rPr>
                <w:rFonts w:ascii="Verdana" w:hAnsi="Verdana"/>
                <w:b/>
                <w:i/>
                <w:color w:val="000000"/>
              </w:rPr>
              <w:t>VALOR EM UFPMF</w:t>
            </w:r>
          </w:p>
        </w:tc>
      </w:tr>
      <w:tr w:rsidR="004043AB" w:rsidTr="00CD58E5">
        <w:trPr>
          <w:cantSplit/>
          <w:trHeight w:val="326"/>
        </w:trPr>
        <w:tc>
          <w:tcPr>
            <w:tcW w:w="805" w:type="dxa"/>
            <w:vMerge/>
          </w:tcPr>
          <w:p w:rsidR="004043AB" w:rsidRDefault="004043AB" w:rsidP="00CD58E5">
            <w:pPr>
              <w:jc w:val="both"/>
              <w:rPr>
                <w:rFonts w:ascii="Verdana" w:hAnsi="Verdana"/>
                <w:b/>
                <w:i/>
                <w:color w:val="000000"/>
              </w:rPr>
            </w:pPr>
          </w:p>
        </w:tc>
        <w:tc>
          <w:tcPr>
            <w:tcW w:w="5219" w:type="dxa"/>
            <w:vMerge/>
          </w:tcPr>
          <w:p w:rsidR="004043AB" w:rsidRDefault="004043AB" w:rsidP="00CD58E5">
            <w:pPr>
              <w:jc w:val="both"/>
              <w:rPr>
                <w:rFonts w:ascii="Verdana" w:hAnsi="Verdana"/>
                <w:b/>
                <w:i/>
                <w:color w:val="000000"/>
              </w:rPr>
            </w:pPr>
          </w:p>
        </w:tc>
        <w:tc>
          <w:tcPr>
            <w:tcW w:w="1417" w:type="dxa"/>
          </w:tcPr>
          <w:p w:rsidR="004043AB" w:rsidRDefault="004043AB" w:rsidP="00CD58E5">
            <w:pPr>
              <w:jc w:val="both"/>
              <w:rPr>
                <w:rFonts w:ascii="Verdana" w:hAnsi="Verdana"/>
                <w:b/>
                <w:i/>
                <w:color w:val="000000"/>
              </w:rPr>
            </w:pPr>
            <w:r>
              <w:rPr>
                <w:rFonts w:ascii="Verdana" w:hAnsi="Verdana"/>
                <w:b/>
                <w:i/>
                <w:color w:val="000000"/>
              </w:rPr>
              <w:t xml:space="preserve">ABATE </w:t>
            </w:r>
          </w:p>
        </w:tc>
        <w:tc>
          <w:tcPr>
            <w:tcW w:w="1985" w:type="dxa"/>
          </w:tcPr>
          <w:p w:rsidR="004043AB" w:rsidRDefault="004043AB" w:rsidP="00CD58E5">
            <w:pPr>
              <w:jc w:val="both"/>
              <w:rPr>
                <w:rFonts w:ascii="Verdana" w:hAnsi="Verdana"/>
                <w:b/>
                <w:i/>
                <w:color w:val="000000"/>
              </w:rPr>
            </w:pPr>
            <w:r>
              <w:rPr>
                <w:rFonts w:ascii="Verdana" w:hAnsi="Verdana"/>
                <w:b/>
                <w:i/>
                <w:color w:val="000000"/>
              </w:rPr>
              <w:t>FISCALIZAÇÃO</w:t>
            </w:r>
          </w:p>
        </w:tc>
      </w:tr>
      <w:tr w:rsidR="004043AB" w:rsidTr="00CD58E5">
        <w:trPr>
          <w:cantSplit/>
          <w:trHeight w:val="326"/>
        </w:trPr>
        <w:tc>
          <w:tcPr>
            <w:tcW w:w="805" w:type="dxa"/>
          </w:tcPr>
          <w:p w:rsidR="004043AB" w:rsidRDefault="004043AB" w:rsidP="00CD58E5">
            <w:pPr>
              <w:jc w:val="both"/>
              <w:rPr>
                <w:rFonts w:ascii="Verdana" w:hAnsi="Verdana"/>
                <w:b/>
                <w:i/>
                <w:color w:val="000000"/>
              </w:rPr>
            </w:pPr>
            <w:r>
              <w:rPr>
                <w:rFonts w:ascii="Verdana" w:hAnsi="Verdana"/>
                <w:b/>
                <w:i/>
                <w:color w:val="000000"/>
              </w:rPr>
              <w:t>01</w:t>
            </w:r>
          </w:p>
        </w:tc>
        <w:tc>
          <w:tcPr>
            <w:tcW w:w="5219" w:type="dxa"/>
          </w:tcPr>
          <w:p w:rsidR="004043AB" w:rsidRDefault="004043AB" w:rsidP="00CD58E5">
            <w:pPr>
              <w:jc w:val="both"/>
              <w:rPr>
                <w:rFonts w:ascii="Verdana" w:hAnsi="Verdana"/>
                <w:color w:val="000000"/>
              </w:rPr>
            </w:pPr>
            <w:r>
              <w:rPr>
                <w:rFonts w:ascii="Verdana" w:hAnsi="Verdana"/>
                <w:color w:val="000000"/>
              </w:rPr>
              <w:t>Gado Bovino ou vacum, por cabeça</w:t>
            </w:r>
          </w:p>
        </w:tc>
        <w:tc>
          <w:tcPr>
            <w:tcW w:w="1417" w:type="dxa"/>
          </w:tcPr>
          <w:p w:rsidR="004043AB" w:rsidRDefault="004043AB" w:rsidP="00CD58E5">
            <w:pPr>
              <w:jc w:val="both"/>
              <w:rPr>
                <w:rFonts w:ascii="Verdana" w:hAnsi="Verdana"/>
                <w:color w:val="000000"/>
              </w:rPr>
            </w:pPr>
            <w:r>
              <w:rPr>
                <w:rFonts w:ascii="Verdana" w:hAnsi="Verdana"/>
                <w:color w:val="000000"/>
              </w:rPr>
              <w:t>0,20</w:t>
            </w:r>
          </w:p>
        </w:tc>
        <w:tc>
          <w:tcPr>
            <w:tcW w:w="1985" w:type="dxa"/>
          </w:tcPr>
          <w:p w:rsidR="004043AB" w:rsidRDefault="004043AB" w:rsidP="00CD58E5">
            <w:pPr>
              <w:jc w:val="both"/>
              <w:rPr>
                <w:rFonts w:ascii="Verdana" w:hAnsi="Verdana"/>
                <w:color w:val="000000"/>
              </w:rPr>
            </w:pPr>
            <w:r>
              <w:rPr>
                <w:rFonts w:ascii="Verdana" w:hAnsi="Verdana"/>
                <w:color w:val="000000"/>
              </w:rPr>
              <w:t>0,02</w:t>
            </w:r>
          </w:p>
        </w:tc>
      </w:tr>
      <w:tr w:rsidR="004043AB" w:rsidTr="00CD58E5">
        <w:trPr>
          <w:cantSplit/>
          <w:trHeight w:val="326"/>
        </w:trPr>
        <w:tc>
          <w:tcPr>
            <w:tcW w:w="805" w:type="dxa"/>
          </w:tcPr>
          <w:p w:rsidR="004043AB" w:rsidRDefault="004043AB" w:rsidP="00CD58E5">
            <w:pPr>
              <w:jc w:val="both"/>
              <w:rPr>
                <w:rFonts w:ascii="Verdana" w:hAnsi="Verdana"/>
                <w:b/>
                <w:i/>
                <w:color w:val="000000"/>
              </w:rPr>
            </w:pPr>
            <w:r>
              <w:rPr>
                <w:rFonts w:ascii="Verdana" w:hAnsi="Verdana"/>
                <w:b/>
                <w:i/>
                <w:color w:val="000000"/>
              </w:rPr>
              <w:t>02</w:t>
            </w:r>
          </w:p>
        </w:tc>
        <w:tc>
          <w:tcPr>
            <w:tcW w:w="5219" w:type="dxa"/>
          </w:tcPr>
          <w:p w:rsidR="004043AB" w:rsidRDefault="004043AB" w:rsidP="00CD58E5">
            <w:pPr>
              <w:jc w:val="both"/>
              <w:rPr>
                <w:rFonts w:ascii="Verdana" w:hAnsi="Verdana"/>
                <w:color w:val="000000"/>
              </w:rPr>
            </w:pPr>
            <w:r>
              <w:rPr>
                <w:rFonts w:ascii="Verdana" w:hAnsi="Verdana"/>
                <w:color w:val="000000"/>
              </w:rPr>
              <w:t>Suíno, exceto leitão, por cabeça</w:t>
            </w:r>
          </w:p>
        </w:tc>
        <w:tc>
          <w:tcPr>
            <w:tcW w:w="1417" w:type="dxa"/>
          </w:tcPr>
          <w:p w:rsidR="004043AB" w:rsidRDefault="004043AB" w:rsidP="00CD58E5">
            <w:pPr>
              <w:jc w:val="both"/>
              <w:rPr>
                <w:rFonts w:ascii="Verdana" w:hAnsi="Verdana"/>
                <w:color w:val="000000"/>
              </w:rPr>
            </w:pPr>
            <w:r>
              <w:rPr>
                <w:rFonts w:ascii="Verdana" w:hAnsi="Verdana"/>
                <w:color w:val="000000"/>
              </w:rPr>
              <w:t>0,08</w:t>
            </w:r>
          </w:p>
        </w:tc>
        <w:tc>
          <w:tcPr>
            <w:tcW w:w="1985" w:type="dxa"/>
          </w:tcPr>
          <w:p w:rsidR="004043AB" w:rsidRDefault="004043AB" w:rsidP="00CD58E5">
            <w:pPr>
              <w:jc w:val="both"/>
              <w:rPr>
                <w:rFonts w:ascii="Verdana" w:hAnsi="Verdana"/>
                <w:color w:val="000000"/>
              </w:rPr>
            </w:pPr>
            <w:r>
              <w:rPr>
                <w:rFonts w:ascii="Verdana" w:hAnsi="Verdana"/>
                <w:color w:val="000000"/>
              </w:rPr>
              <w:t>0,01</w:t>
            </w:r>
          </w:p>
        </w:tc>
      </w:tr>
      <w:tr w:rsidR="004043AB" w:rsidTr="00CD58E5">
        <w:trPr>
          <w:cantSplit/>
          <w:trHeight w:val="326"/>
        </w:trPr>
        <w:tc>
          <w:tcPr>
            <w:tcW w:w="805" w:type="dxa"/>
          </w:tcPr>
          <w:p w:rsidR="004043AB" w:rsidRDefault="004043AB" w:rsidP="00CD58E5">
            <w:pPr>
              <w:jc w:val="both"/>
              <w:rPr>
                <w:rFonts w:ascii="Verdana" w:hAnsi="Verdana"/>
                <w:b/>
                <w:i/>
                <w:color w:val="000000"/>
              </w:rPr>
            </w:pPr>
            <w:r>
              <w:rPr>
                <w:rFonts w:ascii="Verdana" w:hAnsi="Verdana"/>
                <w:b/>
                <w:i/>
                <w:color w:val="000000"/>
              </w:rPr>
              <w:t>03</w:t>
            </w:r>
          </w:p>
        </w:tc>
        <w:tc>
          <w:tcPr>
            <w:tcW w:w="5219" w:type="dxa"/>
          </w:tcPr>
          <w:p w:rsidR="004043AB" w:rsidRDefault="004043AB" w:rsidP="00CD58E5">
            <w:pPr>
              <w:jc w:val="both"/>
              <w:rPr>
                <w:rFonts w:ascii="Verdana" w:hAnsi="Verdana"/>
                <w:color w:val="000000"/>
              </w:rPr>
            </w:pPr>
            <w:r>
              <w:rPr>
                <w:rFonts w:ascii="Verdana" w:hAnsi="Verdana"/>
                <w:color w:val="000000"/>
              </w:rPr>
              <w:t>Aves, exceto peru, por dúzia ou fração</w:t>
            </w:r>
          </w:p>
        </w:tc>
        <w:tc>
          <w:tcPr>
            <w:tcW w:w="1417" w:type="dxa"/>
          </w:tcPr>
          <w:p w:rsidR="004043AB" w:rsidRDefault="004043AB" w:rsidP="00CD58E5">
            <w:pPr>
              <w:jc w:val="both"/>
              <w:rPr>
                <w:rFonts w:ascii="Verdana" w:hAnsi="Verdana"/>
                <w:color w:val="000000"/>
              </w:rPr>
            </w:pPr>
            <w:r>
              <w:rPr>
                <w:rFonts w:ascii="Verdana" w:hAnsi="Verdana"/>
                <w:color w:val="000000"/>
              </w:rPr>
              <w:t>------</w:t>
            </w:r>
          </w:p>
        </w:tc>
        <w:tc>
          <w:tcPr>
            <w:tcW w:w="1985" w:type="dxa"/>
          </w:tcPr>
          <w:p w:rsidR="004043AB" w:rsidRDefault="004043AB" w:rsidP="00CD58E5">
            <w:pPr>
              <w:jc w:val="both"/>
              <w:rPr>
                <w:rFonts w:ascii="Verdana" w:hAnsi="Verdana"/>
                <w:color w:val="000000"/>
              </w:rPr>
            </w:pPr>
            <w:r>
              <w:rPr>
                <w:rFonts w:ascii="Verdana" w:hAnsi="Verdana"/>
                <w:color w:val="000000"/>
              </w:rPr>
              <w:t>0,002</w:t>
            </w:r>
          </w:p>
        </w:tc>
      </w:tr>
      <w:tr w:rsidR="004043AB" w:rsidTr="00CD58E5">
        <w:trPr>
          <w:cantSplit/>
          <w:trHeight w:val="326"/>
        </w:trPr>
        <w:tc>
          <w:tcPr>
            <w:tcW w:w="805" w:type="dxa"/>
          </w:tcPr>
          <w:p w:rsidR="004043AB" w:rsidRDefault="004043AB" w:rsidP="00CD58E5">
            <w:pPr>
              <w:jc w:val="both"/>
              <w:rPr>
                <w:rFonts w:ascii="Verdana" w:hAnsi="Verdana"/>
                <w:b/>
                <w:i/>
                <w:color w:val="000000"/>
              </w:rPr>
            </w:pPr>
            <w:r>
              <w:rPr>
                <w:rFonts w:ascii="Verdana" w:hAnsi="Verdana"/>
                <w:b/>
                <w:i/>
                <w:color w:val="000000"/>
              </w:rPr>
              <w:t>04</w:t>
            </w:r>
          </w:p>
        </w:tc>
        <w:tc>
          <w:tcPr>
            <w:tcW w:w="5219" w:type="dxa"/>
          </w:tcPr>
          <w:p w:rsidR="004043AB" w:rsidRDefault="004043AB" w:rsidP="00CD58E5">
            <w:pPr>
              <w:jc w:val="both"/>
              <w:rPr>
                <w:rFonts w:ascii="Verdana" w:hAnsi="Verdana"/>
                <w:color w:val="000000"/>
              </w:rPr>
            </w:pPr>
            <w:r>
              <w:rPr>
                <w:rFonts w:ascii="Verdana" w:hAnsi="Verdana"/>
                <w:color w:val="000000"/>
              </w:rPr>
              <w:t>Peru, por cabeça</w:t>
            </w:r>
          </w:p>
        </w:tc>
        <w:tc>
          <w:tcPr>
            <w:tcW w:w="1417" w:type="dxa"/>
          </w:tcPr>
          <w:p w:rsidR="004043AB" w:rsidRDefault="004043AB" w:rsidP="00CD58E5">
            <w:pPr>
              <w:jc w:val="both"/>
              <w:rPr>
                <w:rFonts w:ascii="Verdana" w:hAnsi="Verdana"/>
                <w:color w:val="000000"/>
              </w:rPr>
            </w:pPr>
            <w:r>
              <w:rPr>
                <w:rFonts w:ascii="Verdana" w:hAnsi="Verdana"/>
                <w:color w:val="000000"/>
              </w:rPr>
              <w:t>------</w:t>
            </w:r>
          </w:p>
        </w:tc>
        <w:tc>
          <w:tcPr>
            <w:tcW w:w="1985" w:type="dxa"/>
          </w:tcPr>
          <w:p w:rsidR="004043AB" w:rsidRDefault="004043AB" w:rsidP="00CD58E5">
            <w:pPr>
              <w:jc w:val="both"/>
              <w:rPr>
                <w:rFonts w:ascii="Verdana" w:hAnsi="Verdana"/>
                <w:color w:val="000000"/>
              </w:rPr>
            </w:pPr>
            <w:r>
              <w:rPr>
                <w:rFonts w:ascii="Verdana" w:hAnsi="Verdana"/>
                <w:color w:val="000000"/>
              </w:rPr>
              <w:t>0,002</w:t>
            </w:r>
          </w:p>
        </w:tc>
      </w:tr>
      <w:tr w:rsidR="004043AB" w:rsidTr="00CD58E5">
        <w:trPr>
          <w:cantSplit/>
          <w:trHeight w:val="326"/>
        </w:trPr>
        <w:tc>
          <w:tcPr>
            <w:tcW w:w="805" w:type="dxa"/>
          </w:tcPr>
          <w:p w:rsidR="004043AB" w:rsidRDefault="004043AB" w:rsidP="00CD58E5">
            <w:pPr>
              <w:jc w:val="both"/>
              <w:rPr>
                <w:rFonts w:ascii="Verdana" w:hAnsi="Verdana"/>
                <w:b/>
                <w:i/>
                <w:color w:val="000000"/>
              </w:rPr>
            </w:pPr>
            <w:r>
              <w:rPr>
                <w:rFonts w:ascii="Verdana" w:hAnsi="Verdana"/>
                <w:b/>
                <w:i/>
                <w:color w:val="000000"/>
              </w:rPr>
              <w:t>05</w:t>
            </w:r>
          </w:p>
        </w:tc>
        <w:tc>
          <w:tcPr>
            <w:tcW w:w="5219" w:type="dxa"/>
          </w:tcPr>
          <w:p w:rsidR="004043AB" w:rsidRDefault="004043AB" w:rsidP="00CD58E5">
            <w:pPr>
              <w:jc w:val="both"/>
              <w:rPr>
                <w:rFonts w:ascii="Verdana" w:hAnsi="Verdana"/>
                <w:color w:val="000000"/>
              </w:rPr>
            </w:pPr>
            <w:r>
              <w:rPr>
                <w:rFonts w:ascii="Verdana" w:hAnsi="Verdana"/>
                <w:color w:val="000000"/>
              </w:rPr>
              <w:t>Caprinos, ovino e outros animais de pequeno porte, inclusive leitões, por cabeça</w:t>
            </w:r>
          </w:p>
        </w:tc>
        <w:tc>
          <w:tcPr>
            <w:tcW w:w="1417" w:type="dxa"/>
          </w:tcPr>
          <w:p w:rsidR="004043AB" w:rsidRDefault="004043AB" w:rsidP="00CD58E5">
            <w:pPr>
              <w:jc w:val="both"/>
              <w:rPr>
                <w:rFonts w:ascii="Verdana" w:hAnsi="Verdana"/>
                <w:color w:val="000000"/>
              </w:rPr>
            </w:pPr>
            <w:r>
              <w:rPr>
                <w:rFonts w:ascii="Verdana" w:hAnsi="Verdana"/>
                <w:color w:val="000000"/>
              </w:rPr>
              <w:t>1,00</w:t>
            </w:r>
          </w:p>
        </w:tc>
        <w:tc>
          <w:tcPr>
            <w:tcW w:w="1985" w:type="dxa"/>
          </w:tcPr>
          <w:p w:rsidR="004043AB" w:rsidRDefault="004043AB" w:rsidP="00CD58E5">
            <w:pPr>
              <w:jc w:val="both"/>
              <w:rPr>
                <w:rFonts w:ascii="Verdana" w:hAnsi="Verdana"/>
                <w:color w:val="000000"/>
              </w:rPr>
            </w:pPr>
            <w:r>
              <w:rPr>
                <w:rFonts w:ascii="Verdana" w:hAnsi="Verdana"/>
                <w:color w:val="000000"/>
              </w:rPr>
              <w:t>0,002</w:t>
            </w:r>
          </w:p>
        </w:tc>
      </w:tr>
    </w:tbl>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p>
    <w:p w:rsidR="004043AB" w:rsidRDefault="004043AB" w:rsidP="004043AB">
      <w:pPr>
        <w:tabs>
          <w:tab w:val="left" w:pos="0"/>
        </w:tabs>
        <w:jc w:val="both"/>
        <w:rPr>
          <w:rFonts w:ascii="Verdana" w:hAnsi="Verdana"/>
          <w:color w:val="000000"/>
        </w:rPr>
      </w:pPr>
      <w:r>
        <w:rPr>
          <w:rFonts w:ascii="Verdana" w:hAnsi="Verdana"/>
          <w:color w:val="000000"/>
        </w:rPr>
        <w:tab/>
      </w:r>
      <w:r>
        <w:rPr>
          <w:rFonts w:ascii="Verdana" w:hAnsi="Verdana"/>
          <w:color w:val="000000"/>
        </w:rPr>
        <w:tab/>
        <w:t>Gabinete do Prefeito em Formiga, 11 de dezembro de 2002.</w:t>
      </w: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color w:val="000000"/>
        </w:rPr>
      </w:pPr>
    </w:p>
    <w:p w:rsidR="004043AB" w:rsidRDefault="004043AB" w:rsidP="004043AB">
      <w:pPr>
        <w:tabs>
          <w:tab w:val="left" w:pos="0"/>
        </w:tabs>
        <w:jc w:val="both"/>
        <w:rPr>
          <w:rFonts w:ascii="Verdana" w:hAnsi="Verdana"/>
          <w:b/>
          <w:i/>
          <w:color w:val="000000"/>
        </w:rPr>
      </w:pPr>
      <w:r>
        <w:rPr>
          <w:rFonts w:ascii="Verdana" w:hAnsi="Verdana"/>
          <w:b/>
          <w:i/>
          <w:color w:val="000000"/>
        </w:rPr>
        <w:t>JUAREZ EUFRÁSIO DE CARVALHO</w:t>
      </w:r>
    </w:p>
    <w:p w:rsidR="004043AB" w:rsidRDefault="004043AB" w:rsidP="004043AB">
      <w:pPr>
        <w:tabs>
          <w:tab w:val="left" w:pos="0"/>
        </w:tabs>
        <w:jc w:val="both"/>
        <w:rPr>
          <w:rFonts w:ascii="Verdana" w:hAnsi="Verdana"/>
          <w:color w:val="000000"/>
        </w:rPr>
      </w:pPr>
      <w:r>
        <w:rPr>
          <w:rFonts w:ascii="Verdana" w:hAnsi="Verdana"/>
          <w:color w:val="000000"/>
        </w:rPr>
        <w:t>Prefeito Municipal</w:t>
      </w:r>
    </w:p>
    <w:p w:rsidR="004043AB" w:rsidRDefault="004043AB" w:rsidP="004043AB">
      <w:pPr>
        <w:jc w:val="both"/>
        <w:rPr>
          <w:rFonts w:ascii="Verdana" w:hAnsi="Verdana"/>
          <w:b/>
          <w:color w:val="000000"/>
        </w:rPr>
      </w:pPr>
    </w:p>
    <w:p w:rsidR="004043AB" w:rsidRDefault="004043AB" w:rsidP="004043AB">
      <w:pPr>
        <w:jc w:val="both"/>
        <w:rPr>
          <w:rFonts w:ascii="Verdana" w:hAnsi="Verdana"/>
          <w:b/>
          <w:color w:val="000000"/>
        </w:rPr>
      </w:pPr>
      <w:r>
        <w:rPr>
          <w:rFonts w:ascii="Verdana" w:hAnsi="Verdana"/>
          <w:b/>
          <w:color w:val="000000"/>
        </w:rPr>
        <w:br w:type="page"/>
      </w:r>
    </w:p>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lastRenderedPageBreak/>
        <w:t>ANEXO  XII, À LEI COMPLEMENTAR Nº 001, DE 11 DE DEZEMBRO DE 2002.</w:t>
      </w:r>
    </w:p>
    <w:p w:rsidR="004043AB" w:rsidRPr="00222B09" w:rsidRDefault="004043AB" w:rsidP="00222B09">
      <w:pPr>
        <w:jc w:val="both"/>
        <w:rPr>
          <w:rFonts w:ascii="Verdana" w:hAnsi="Verdana"/>
          <w:b/>
          <w:strike/>
          <w:color w:val="000000"/>
          <w:sz w:val="18"/>
          <w:szCs w:val="18"/>
        </w:rPr>
      </w:pPr>
    </w:p>
    <w:p w:rsidR="004043AB" w:rsidRPr="00222B09" w:rsidRDefault="004043AB" w:rsidP="00222B09">
      <w:pPr>
        <w:jc w:val="both"/>
        <w:rPr>
          <w:rFonts w:ascii="Verdana" w:hAnsi="Verdana"/>
          <w:strike/>
          <w:color w:val="000000"/>
          <w:sz w:val="18"/>
          <w:szCs w:val="18"/>
        </w:rPr>
      </w:pPr>
    </w:p>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 xml:space="preserve">I. </w:t>
      </w:r>
      <w:r w:rsidRPr="00222B09">
        <w:rPr>
          <w:rFonts w:ascii="Verdana" w:hAnsi="Verdana"/>
          <w:b/>
          <w:strike/>
          <w:color w:val="000000"/>
          <w:sz w:val="18"/>
          <w:szCs w:val="18"/>
        </w:rPr>
        <w:tab/>
      </w:r>
      <w:r w:rsidRPr="00222B09">
        <w:rPr>
          <w:rFonts w:ascii="Verdana" w:hAnsi="Verdana"/>
          <w:b/>
          <w:strike/>
          <w:color w:val="000000"/>
          <w:sz w:val="18"/>
          <w:szCs w:val="18"/>
        </w:rPr>
        <w:tab/>
      </w:r>
      <w:r w:rsidRPr="00222B09">
        <w:rPr>
          <w:rFonts w:ascii="Verdana" w:hAnsi="Verdana"/>
          <w:b/>
          <w:strike/>
          <w:color w:val="000000"/>
          <w:sz w:val="18"/>
          <w:szCs w:val="18"/>
        </w:rPr>
        <w:tab/>
        <w:t>TABELA DE EXPEDIENTE E SERVIÇOS DIVERSOS :</w:t>
      </w:r>
    </w:p>
    <w:p w:rsidR="004043AB" w:rsidRPr="00222B09" w:rsidRDefault="004043AB" w:rsidP="00222B09">
      <w:pPr>
        <w:jc w:val="both"/>
        <w:rPr>
          <w:rFonts w:ascii="Verdana" w:hAnsi="Verdana"/>
          <w:b/>
          <w:strike/>
          <w:color w:val="000000"/>
          <w:sz w:val="18"/>
          <w:szCs w:val="18"/>
        </w:rPr>
      </w:pPr>
    </w:p>
    <w:p w:rsidR="004043AB" w:rsidRPr="00222B09" w:rsidRDefault="004043AB" w:rsidP="00222B09">
      <w:pPr>
        <w:jc w:val="both"/>
        <w:rPr>
          <w:rFonts w:ascii="Verdana" w:hAnsi="Verdana"/>
          <w:b/>
          <w:strike/>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6663"/>
        <w:gridCol w:w="1559"/>
      </w:tblGrid>
      <w:tr w:rsidR="004043AB" w:rsidRPr="00222B09" w:rsidTr="00CD58E5">
        <w:tc>
          <w:tcPr>
            <w:tcW w:w="1204" w:type="dxa"/>
          </w:tcPr>
          <w:p w:rsidR="004043AB" w:rsidRPr="00222B09" w:rsidRDefault="004043AB" w:rsidP="00222B09">
            <w:pPr>
              <w:jc w:val="both"/>
              <w:rPr>
                <w:rFonts w:ascii="Verdana" w:hAnsi="Verdana"/>
                <w:b/>
                <w:i/>
                <w:strike/>
                <w:color w:val="000000"/>
                <w:sz w:val="18"/>
                <w:szCs w:val="18"/>
              </w:rPr>
            </w:pPr>
            <w:r w:rsidRPr="00222B09">
              <w:rPr>
                <w:rFonts w:ascii="Verdana" w:hAnsi="Verdana"/>
                <w:b/>
                <w:i/>
                <w:strike/>
                <w:color w:val="000000"/>
                <w:sz w:val="18"/>
                <w:szCs w:val="18"/>
              </w:rPr>
              <w:t>ITEM</w:t>
            </w:r>
          </w:p>
        </w:tc>
        <w:tc>
          <w:tcPr>
            <w:tcW w:w="6663" w:type="dxa"/>
          </w:tcPr>
          <w:p w:rsidR="004043AB" w:rsidRPr="00222B09" w:rsidRDefault="004043AB" w:rsidP="00222B09">
            <w:pPr>
              <w:jc w:val="both"/>
              <w:rPr>
                <w:rFonts w:ascii="Verdana" w:hAnsi="Verdana"/>
                <w:b/>
                <w:i/>
                <w:strike/>
                <w:color w:val="000000"/>
                <w:sz w:val="18"/>
                <w:szCs w:val="18"/>
              </w:rPr>
            </w:pPr>
            <w:r w:rsidRPr="00222B09">
              <w:rPr>
                <w:rFonts w:ascii="Verdana" w:hAnsi="Verdana"/>
                <w:b/>
                <w:i/>
                <w:strike/>
                <w:color w:val="000000"/>
                <w:sz w:val="18"/>
                <w:szCs w:val="18"/>
              </w:rPr>
              <w:t>ESPECIFICAÇÕES</w:t>
            </w:r>
          </w:p>
        </w:tc>
        <w:tc>
          <w:tcPr>
            <w:tcW w:w="1559" w:type="dxa"/>
          </w:tcPr>
          <w:p w:rsidR="004043AB" w:rsidRPr="00222B09" w:rsidRDefault="004043AB" w:rsidP="00222B09">
            <w:pPr>
              <w:jc w:val="both"/>
              <w:rPr>
                <w:rFonts w:ascii="Verdana" w:hAnsi="Verdana"/>
                <w:b/>
                <w:i/>
                <w:strike/>
                <w:color w:val="000000"/>
                <w:sz w:val="18"/>
                <w:szCs w:val="18"/>
              </w:rPr>
            </w:pPr>
            <w:r w:rsidRPr="00222B09">
              <w:rPr>
                <w:rFonts w:ascii="Verdana" w:hAnsi="Verdana"/>
                <w:b/>
                <w:i/>
                <w:strike/>
                <w:color w:val="000000"/>
                <w:sz w:val="18"/>
                <w:szCs w:val="18"/>
              </w:rPr>
              <w:t>VALOR EM UFPMF</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A</w:t>
            </w:r>
          </w:p>
        </w:tc>
        <w:tc>
          <w:tcPr>
            <w:tcW w:w="6663"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TAXA DE EXPEDIENTE</w:t>
            </w: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01</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Requerimentos e petições</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0,04</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02</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Consultas</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0,04</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03</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Memoriais</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0,04</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04</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Cópias de contrato por folha</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0,002</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05</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Abaixo-assinado, mínimo de 10 assinaturas</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06</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Confissão de dívida espontânea</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07</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Pedido de pagamento de impostos em prestações</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0,04</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08</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Reconsideração de despachos</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0,04</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09</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Reconsideração de despachos, por folha excedente ainda que constitua documento</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0,01</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10</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Segunda via do talão de protocolo</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0,04</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11</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Segunda via do alvará por unidade</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0,10</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12</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Guias de recolhimento de tributos expedidas pela PMF, por unidade</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0,04</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 xml:space="preserve">13 </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Segundas vias de guias de recolhimento de tributos fornecidas pela PMF</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0,04</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14</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Cópia de lei ou decreto, por folha</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0,002</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15</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Transferência de alvará</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0,08</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16</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Croquis</w:t>
            </w: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 de alinhamento, por metro linear</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0,007</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b) de nivelamento, por metro linear</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0,007</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17</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Verificação:</w:t>
            </w: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 de alinhamento, por metro linear</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0,007</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b) de nivelamento, por metro linear</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0,007</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18</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Baixa de construção</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0,10</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19</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Licença para demolir</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0,15</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20</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Substituição de responsável técnico</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0,10</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21</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Aprovação de croquis de subdivisão de terreno por quarteirões ou fração</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0,12</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22</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Cancelamento de aprovação de projeto de construção</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0,08</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23</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Segunda via de alvará de licença para construção</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0,08</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24</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Segunda via de croquis de alinhamento e nivelamento</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0,08</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25</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Taxa de exame e  verificação de planta de subdivisão de terreno</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0,20</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26</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Taxa de aprovação de projetos de construção para cada unidade habitacional, até 80  m</w:t>
            </w:r>
            <w:r w:rsidRPr="00222B09">
              <w:rPr>
                <w:rFonts w:ascii="Verdana" w:hAnsi="Verdana"/>
                <w:strike/>
                <w:color w:val="000000"/>
                <w:sz w:val="18"/>
                <w:szCs w:val="18"/>
                <w:vertAlign w:val="superscript"/>
              </w:rPr>
              <w:t>2</w:t>
            </w:r>
            <w:r w:rsidRPr="00222B09">
              <w:rPr>
                <w:rFonts w:ascii="Verdana" w:hAnsi="Verdana"/>
                <w:strike/>
                <w:color w:val="000000"/>
                <w:sz w:val="18"/>
                <w:szCs w:val="18"/>
              </w:rPr>
              <w:t xml:space="preserve"> (oitenta metros quadrados)</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0,08</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27</w:t>
            </w:r>
          </w:p>
        </w:tc>
        <w:tc>
          <w:tcPr>
            <w:tcW w:w="6663" w:type="dxa"/>
          </w:tcPr>
          <w:p w:rsidR="004043AB" w:rsidRPr="00222B09" w:rsidRDefault="004043AB" w:rsidP="00222B09">
            <w:pPr>
              <w:jc w:val="both"/>
              <w:rPr>
                <w:rFonts w:ascii="Verdana" w:hAnsi="Verdana"/>
                <w:strike/>
                <w:color w:val="000000"/>
                <w:sz w:val="18"/>
                <w:szCs w:val="18"/>
                <w:vertAlign w:val="superscript"/>
              </w:rPr>
            </w:pPr>
            <w:r w:rsidRPr="00222B09">
              <w:rPr>
                <w:rFonts w:ascii="Verdana" w:hAnsi="Verdana"/>
                <w:strike/>
                <w:color w:val="000000"/>
                <w:sz w:val="18"/>
                <w:szCs w:val="18"/>
              </w:rPr>
              <w:t>Taxa de licença para construção, acima de 80m2, por m</w:t>
            </w:r>
            <w:r w:rsidRPr="00222B09">
              <w:rPr>
                <w:rFonts w:ascii="Verdana" w:hAnsi="Verdana"/>
                <w:strike/>
                <w:color w:val="000000"/>
                <w:sz w:val="18"/>
                <w:szCs w:val="18"/>
                <w:vertAlign w:val="superscript"/>
              </w:rPr>
              <w:t>2</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0,015</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strike/>
                <w:color w:val="000000"/>
                <w:sz w:val="18"/>
                <w:szCs w:val="18"/>
              </w:rPr>
            </w:pP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B</w:t>
            </w:r>
          </w:p>
        </w:tc>
        <w:tc>
          <w:tcPr>
            <w:tcW w:w="6663"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CERTIDÕES</w:t>
            </w: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01</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Negativa de tributo</w:t>
            </w: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 requerida por pessoa</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0,08</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b) requerida por vários interessados</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0,20</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02</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De baixa de contribuições do ISS</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0,08</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03</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De data de inscrição, como contribuinte do ISS</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0,08</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strike/>
                <w:color w:val="000000"/>
                <w:sz w:val="18"/>
                <w:szCs w:val="18"/>
              </w:rPr>
            </w:pP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i/>
                <w:strike/>
                <w:color w:val="000000"/>
                <w:sz w:val="18"/>
                <w:szCs w:val="18"/>
              </w:rPr>
            </w:pPr>
            <w:r w:rsidRPr="00222B09">
              <w:rPr>
                <w:rFonts w:ascii="Verdana" w:hAnsi="Verdana"/>
                <w:b/>
                <w:i/>
                <w:strike/>
                <w:color w:val="000000"/>
                <w:sz w:val="18"/>
                <w:szCs w:val="18"/>
              </w:rPr>
              <w:t>ITEM</w:t>
            </w:r>
          </w:p>
        </w:tc>
        <w:tc>
          <w:tcPr>
            <w:tcW w:w="6663" w:type="dxa"/>
          </w:tcPr>
          <w:p w:rsidR="004043AB" w:rsidRPr="00222B09" w:rsidRDefault="004043AB" w:rsidP="00222B09">
            <w:pPr>
              <w:jc w:val="both"/>
              <w:rPr>
                <w:rFonts w:ascii="Verdana" w:hAnsi="Verdana"/>
                <w:b/>
                <w:i/>
                <w:strike/>
                <w:color w:val="000000"/>
                <w:sz w:val="18"/>
                <w:szCs w:val="18"/>
              </w:rPr>
            </w:pPr>
            <w:r w:rsidRPr="00222B09">
              <w:rPr>
                <w:rFonts w:ascii="Verdana" w:hAnsi="Verdana"/>
                <w:b/>
                <w:i/>
                <w:strike/>
                <w:color w:val="000000"/>
                <w:sz w:val="18"/>
                <w:szCs w:val="18"/>
              </w:rPr>
              <w:t>ESPECIFICAÇÕES</w:t>
            </w:r>
          </w:p>
        </w:tc>
        <w:tc>
          <w:tcPr>
            <w:tcW w:w="1559" w:type="dxa"/>
          </w:tcPr>
          <w:p w:rsidR="004043AB" w:rsidRPr="00222B09" w:rsidRDefault="004043AB" w:rsidP="00222B09">
            <w:pPr>
              <w:jc w:val="both"/>
              <w:rPr>
                <w:rFonts w:ascii="Verdana" w:hAnsi="Verdana"/>
                <w:b/>
                <w:i/>
                <w:strike/>
                <w:color w:val="000000"/>
                <w:sz w:val="18"/>
                <w:szCs w:val="18"/>
              </w:rPr>
            </w:pPr>
            <w:r w:rsidRPr="00222B09">
              <w:rPr>
                <w:rFonts w:ascii="Verdana" w:hAnsi="Verdana"/>
                <w:b/>
                <w:i/>
                <w:strike/>
                <w:color w:val="000000"/>
                <w:sz w:val="18"/>
                <w:szCs w:val="18"/>
              </w:rPr>
              <w:t>VALOR EM UFPMF</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C</w:t>
            </w:r>
          </w:p>
        </w:tc>
        <w:tc>
          <w:tcPr>
            <w:tcW w:w="6663"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OUTRAS CERTIDÕES</w:t>
            </w: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01</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Requerida sobre um ato ou fato administrativo</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0,08</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02</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Por folha que exceder a uma</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0,002</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03</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Por ato ou fato que acrescer</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0,05</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04</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Certidões de número</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0,08</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strike/>
                <w:color w:val="000000"/>
                <w:sz w:val="18"/>
                <w:szCs w:val="18"/>
              </w:rPr>
            </w:pP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D</w:t>
            </w:r>
          </w:p>
        </w:tc>
        <w:tc>
          <w:tcPr>
            <w:tcW w:w="6663"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 xml:space="preserve">BUSCAS </w:t>
            </w: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01</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 havendo indicação de ano</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0,06</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b) adicional para cada ano</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0,01</w:t>
            </w:r>
          </w:p>
        </w:tc>
      </w:tr>
    </w:tbl>
    <w:p w:rsidR="004043AB" w:rsidRPr="00222B09" w:rsidRDefault="004043AB" w:rsidP="00222B09">
      <w:pPr>
        <w:jc w:val="both"/>
        <w:rPr>
          <w:rFonts w:ascii="Verdana" w:hAnsi="Verdana"/>
          <w:b/>
          <w:strike/>
          <w:color w:val="000000"/>
          <w:sz w:val="18"/>
          <w:szCs w:val="18"/>
        </w:rPr>
      </w:pPr>
    </w:p>
    <w:p w:rsidR="004043AB" w:rsidRPr="00222B09" w:rsidRDefault="004043AB" w:rsidP="00222B09">
      <w:pPr>
        <w:jc w:val="both"/>
        <w:rPr>
          <w:rFonts w:ascii="Verdana" w:hAnsi="Verdana"/>
          <w:b/>
          <w:strike/>
          <w:color w:val="000000"/>
          <w:sz w:val="18"/>
          <w:szCs w:val="18"/>
        </w:rPr>
      </w:pPr>
    </w:p>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II. TAXA DE EXPEDIENTE E EMOLUMENTOS</w:t>
      </w:r>
    </w:p>
    <w:p w:rsidR="004043AB" w:rsidRPr="00222B09" w:rsidRDefault="004043AB" w:rsidP="00222B09">
      <w:pPr>
        <w:jc w:val="both"/>
        <w:rPr>
          <w:rFonts w:ascii="Verdana" w:hAnsi="Verdana"/>
          <w:b/>
          <w:strike/>
          <w:color w:val="000000"/>
          <w:sz w:val="18"/>
          <w:szCs w:val="18"/>
        </w:rPr>
      </w:pPr>
    </w:p>
    <w:p w:rsidR="004043AB" w:rsidRPr="00222B09" w:rsidRDefault="004043AB" w:rsidP="00222B09">
      <w:pPr>
        <w:jc w:val="both"/>
        <w:rPr>
          <w:rFonts w:ascii="Verdana" w:hAnsi="Verdana"/>
          <w:b/>
          <w:strike/>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6663"/>
        <w:gridCol w:w="1559"/>
      </w:tblGrid>
      <w:tr w:rsidR="004043AB" w:rsidRPr="00222B09" w:rsidTr="00CD58E5">
        <w:tc>
          <w:tcPr>
            <w:tcW w:w="1204" w:type="dxa"/>
          </w:tcPr>
          <w:p w:rsidR="004043AB" w:rsidRPr="00222B09" w:rsidRDefault="004043AB" w:rsidP="00222B09">
            <w:pPr>
              <w:jc w:val="both"/>
              <w:rPr>
                <w:rFonts w:ascii="Verdana" w:hAnsi="Verdana"/>
                <w:b/>
                <w:i/>
                <w:strike/>
                <w:color w:val="000000"/>
                <w:sz w:val="18"/>
                <w:szCs w:val="18"/>
              </w:rPr>
            </w:pPr>
            <w:r w:rsidRPr="00222B09">
              <w:rPr>
                <w:rFonts w:ascii="Verdana" w:hAnsi="Verdana"/>
                <w:b/>
                <w:i/>
                <w:strike/>
                <w:color w:val="000000"/>
                <w:sz w:val="18"/>
                <w:szCs w:val="18"/>
              </w:rPr>
              <w:t>ITEM</w:t>
            </w:r>
          </w:p>
        </w:tc>
        <w:tc>
          <w:tcPr>
            <w:tcW w:w="6663" w:type="dxa"/>
          </w:tcPr>
          <w:p w:rsidR="004043AB" w:rsidRPr="00222B09" w:rsidRDefault="004043AB" w:rsidP="00222B09">
            <w:pPr>
              <w:jc w:val="both"/>
              <w:rPr>
                <w:rFonts w:ascii="Verdana" w:hAnsi="Verdana"/>
                <w:b/>
                <w:i/>
                <w:strike/>
                <w:color w:val="000000"/>
                <w:sz w:val="18"/>
                <w:szCs w:val="18"/>
              </w:rPr>
            </w:pPr>
            <w:r w:rsidRPr="00222B09">
              <w:rPr>
                <w:rFonts w:ascii="Verdana" w:hAnsi="Verdana"/>
                <w:b/>
                <w:i/>
                <w:strike/>
                <w:color w:val="000000"/>
                <w:sz w:val="18"/>
                <w:szCs w:val="18"/>
              </w:rPr>
              <w:t>ESPECIFICAÇÕES</w:t>
            </w:r>
          </w:p>
        </w:tc>
        <w:tc>
          <w:tcPr>
            <w:tcW w:w="1559" w:type="dxa"/>
          </w:tcPr>
          <w:p w:rsidR="004043AB" w:rsidRPr="00222B09" w:rsidRDefault="004043AB" w:rsidP="00222B09">
            <w:pPr>
              <w:jc w:val="both"/>
              <w:rPr>
                <w:rFonts w:ascii="Verdana" w:hAnsi="Verdana"/>
                <w:b/>
                <w:i/>
                <w:strike/>
                <w:color w:val="000000"/>
                <w:sz w:val="18"/>
                <w:szCs w:val="18"/>
              </w:rPr>
            </w:pPr>
            <w:r w:rsidRPr="00222B09">
              <w:rPr>
                <w:rFonts w:ascii="Verdana" w:hAnsi="Verdana"/>
                <w:b/>
                <w:i/>
                <w:strike/>
                <w:color w:val="000000"/>
                <w:sz w:val="18"/>
                <w:szCs w:val="18"/>
              </w:rPr>
              <w:t>VALOR EM UFPMF</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01</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Termos lançados em livros da Prefeitura, para efeitos de fiança, caução, depósitos e outros fins quando de interesse da parte</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0,08</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02</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Autorização de serviços permitidos em contratos com o Município, por instrumento</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0,03</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03</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Transferência de privilégio de qualquer</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0,03</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04</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Prorrogação de prazo de contratos com o Município</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0,03</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05</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Fornecimento do número de inscrição imobiliária</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0,08</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06</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Certidões da dívida ativa e emolumentos </w:t>
            </w:r>
            <w:proofErr w:type="spellStart"/>
            <w:r w:rsidRPr="00222B09">
              <w:rPr>
                <w:rFonts w:ascii="Verdana" w:hAnsi="Verdana"/>
                <w:strike/>
                <w:color w:val="000000"/>
                <w:sz w:val="18"/>
                <w:szCs w:val="18"/>
              </w:rPr>
              <w:t>pró-lançamento</w:t>
            </w:r>
            <w:proofErr w:type="spellEnd"/>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 certidão referente a exercício anterior</w:t>
            </w: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b) certidão referente a dois exercício</w:t>
            </w: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c) certidão referente a mais de dois exercícios</w:t>
            </w: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07</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Permissão para exploração a título precário</w:t>
            </w: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08</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Informação sobre zoneamento da Lei de uso e ocupação do solo</w:t>
            </w: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strike/>
                <w:color w:val="000000"/>
                <w:sz w:val="18"/>
                <w:szCs w:val="18"/>
              </w:rPr>
            </w:pP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A – DA COBRANÇA DAS TAXAS DE SERVIÇOS ADMINISTRATIVOS</w:t>
            </w: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01</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Registro de transferência de lançamento dos tributos imobiliários, de um para outro contribuinte em razão de transmissão de propriedade imóvel, promessa de compra e venda ou alvará de aforamento, bem como a respectiva alteração no cadastro respectivo, cada transferência</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0,05</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b/>
                <w:strike/>
                <w:color w:val="000000"/>
                <w:sz w:val="18"/>
                <w:szCs w:val="18"/>
              </w:rPr>
            </w:pP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B – APREENSÃO, DEPÓSITO E ARMAZENAGEM DE BENS</w:t>
            </w: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01</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Além das despesas com alimentação e tratamento de animais e com transporte até o depósito:</w:t>
            </w: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b/>
                <w:strike/>
                <w:color w:val="000000"/>
                <w:sz w:val="18"/>
                <w:szCs w:val="18"/>
              </w:rPr>
              <w:t xml:space="preserve">a) </w:t>
            </w:r>
            <w:r w:rsidRPr="00222B09">
              <w:rPr>
                <w:rFonts w:ascii="Verdana" w:hAnsi="Verdana"/>
                <w:strike/>
                <w:color w:val="000000"/>
                <w:sz w:val="18"/>
                <w:szCs w:val="18"/>
              </w:rPr>
              <w:t>apreensão ou arrecadação de bens e mercadorias abandonadas na via pública, por dia ou fração, por unidade</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0,10</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b/>
                <w:strike/>
                <w:color w:val="000000"/>
                <w:sz w:val="18"/>
                <w:szCs w:val="18"/>
              </w:rPr>
              <w:t xml:space="preserve">b) </w:t>
            </w:r>
            <w:r w:rsidRPr="00222B09">
              <w:rPr>
                <w:rFonts w:ascii="Verdana" w:hAnsi="Verdana"/>
                <w:strike/>
                <w:color w:val="000000"/>
                <w:sz w:val="18"/>
                <w:szCs w:val="18"/>
              </w:rPr>
              <w:t>guarda de veículo por dia ou fração, por unidade</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0,05</w:t>
            </w:r>
          </w:p>
        </w:tc>
      </w:tr>
      <w:tr w:rsidR="004043AB" w:rsidRPr="00222B09" w:rsidTr="00CD58E5">
        <w:tc>
          <w:tcPr>
            <w:tcW w:w="1204" w:type="dxa"/>
            <w:tcBorders>
              <w:bottom w:val="single" w:sz="4" w:space="0" w:color="auto"/>
            </w:tcBorders>
          </w:tcPr>
          <w:p w:rsidR="004043AB" w:rsidRPr="00222B09" w:rsidRDefault="004043AB" w:rsidP="00222B09">
            <w:pPr>
              <w:jc w:val="both"/>
              <w:rPr>
                <w:rFonts w:ascii="Verdana" w:hAnsi="Verdana"/>
                <w:b/>
                <w:strike/>
                <w:color w:val="000000"/>
                <w:sz w:val="18"/>
                <w:szCs w:val="18"/>
              </w:rPr>
            </w:pPr>
          </w:p>
        </w:tc>
        <w:tc>
          <w:tcPr>
            <w:tcW w:w="6663"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b/>
                <w:strike/>
                <w:color w:val="000000"/>
                <w:sz w:val="18"/>
                <w:szCs w:val="18"/>
              </w:rPr>
              <w:t xml:space="preserve">c) </w:t>
            </w:r>
            <w:r w:rsidRPr="00222B09">
              <w:rPr>
                <w:rFonts w:ascii="Verdana" w:hAnsi="Verdana"/>
                <w:strike/>
                <w:color w:val="000000"/>
                <w:sz w:val="18"/>
                <w:szCs w:val="18"/>
              </w:rPr>
              <w:t xml:space="preserve">armazenagem de animais: </w:t>
            </w:r>
            <w:proofErr w:type="spellStart"/>
            <w:r w:rsidRPr="00222B09">
              <w:rPr>
                <w:rFonts w:ascii="Verdana" w:hAnsi="Verdana"/>
                <w:strike/>
                <w:color w:val="000000"/>
                <w:sz w:val="18"/>
                <w:szCs w:val="18"/>
              </w:rPr>
              <w:t>eqüinos</w:t>
            </w:r>
            <w:proofErr w:type="spellEnd"/>
            <w:r w:rsidRPr="00222B09">
              <w:rPr>
                <w:rFonts w:ascii="Verdana" w:hAnsi="Verdana"/>
                <w:strike/>
                <w:color w:val="000000"/>
                <w:sz w:val="18"/>
                <w:szCs w:val="18"/>
              </w:rPr>
              <w:t>, muares, bovinos, caprinos, ovinos, suínos ou caninos, por cabeça e por dia ou fração</w:t>
            </w:r>
          </w:p>
        </w:tc>
        <w:tc>
          <w:tcPr>
            <w:tcW w:w="1559"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0,03</w:t>
            </w:r>
          </w:p>
        </w:tc>
      </w:tr>
      <w:tr w:rsidR="004043AB" w:rsidRPr="00222B09" w:rsidTr="00CD58E5">
        <w:tc>
          <w:tcPr>
            <w:tcW w:w="1204" w:type="dxa"/>
            <w:tcBorders>
              <w:bottom w:val="single" w:sz="4" w:space="0" w:color="auto"/>
            </w:tcBorders>
          </w:tcPr>
          <w:p w:rsidR="004043AB" w:rsidRPr="00222B09" w:rsidRDefault="004043AB" w:rsidP="00222B09">
            <w:pPr>
              <w:jc w:val="both"/>
              <w:rPr>
                <w:rFonts w:ascii="Verdana" w:hAnsi="Verdana"/>
                <w:b/>
                <w:strike/>
                <w:color w:val="000000"/>
                <w:sz w:val="18"/>
                <w:szCs w:val="18"/>
              </w:rPr>
            </w:pPr>
          </w:p>
        </w:tc>
        <w:tc>
          <w:tcPr>
            <w:tcW w:w="6663"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b/>
                <w:strike/>
                <w:color w:val="000000"/>
                <w:sz w:val="18"/>
                <w:szCs w:val="18"/>
              </w:rPr>
              <w:t xml:space="preserve">d) </w:t>
            </w:r>
            <w:r w:rsidRPr="00222B09">
              <w:rPr>
                <w:rFonts w:ascii="Verdana" w:hAnsi="Verdana"/>
                <w:strike/>
                <w:color w:val="000000"/>
                <w:sz w:val="18"/>
                <w:szCs w:val="18"/>
              </w:rPr>
              <w:t>depósito de mercadorias ou objetos de qualquer espécie ou natureza por quilo ou fração e por dia ou fração</w:t>
            </w:r>
          </w:p>
        </w:tc>
        <w:tc>
          <w:tcPr>
            <w:tcW w:w="1559" w:type="dxa"/>
            <w:tcBorders>
              <w:bottom w:val="single" w:sz="4" w:space="0" w:color="auto"/>
            </w:tcBorders>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0,10</w:t>
            </w:r>
          </w:p>
        </w:tc>
      </w:tr>
      <w:tr w:rsidR="004043AB" w:rsidRPr="00222B09" w:rsidTr="00CD58E5">
        <w:tc>
          <w:tcPr>
            <w:tcW w:w="1204" w:type="dxa"/>
            <w:tcBorders>
              <w:top w:val="single" w:sz="4" w:space="0" w:color="auto"/>
              <w:left w:val="nil"/>
              <w:bottom w:val="nil"/>
              <w:right w:val="nil"/>
            </w:tcBorders>
          </w:tcPr>
          <w:p w:rsidR="004043AB" w:rsidRPr="00222B09" w:rsidRDefault="004043AB" w:rsidP="00222B09">
            <w:pPr>
              <w:jc w:val="both"/>
              <w:rPr>
                <w:rFonts w:ascii="Verdana" w:hAnsi="Verdana"/>
                <w:b/>
                <w:strike/>
                <w:color w:val="000000"/>
                <w:sz w:val="18"/>
                <w:szCs w:val="18"/>
              </w:rPr>
            </w:pPr>
          </w:p>
        </w:tc>
        <w:tc>
          <w:tcPr>
            <w:tcW w:w="6663" w:type="dxa"/>
            <w:tcBorders>
              <w:top w:val="single" w:sz="4" w:space="0" w:color="auto"/>
              <w:left w:val="nil"/>
              <w:bottom w:val="nil"/>
              <w:right w:val="nil"/>
            </w:tcBorders>
          </w:tcPr>
          <w:p w:rsidR="004043AB" w:rsidRPr="00222B09" w:rsidRDefault="004043AB" w:rsidP="00222B09">
            <w:pPr>
              <w:jc w:val="both"/>
              <w:rPr>
                <w:rFonts w:ascii="Verdana" w:hAnsi="Verdana"/>
                <w:b/>
                <w:strike/>
                <w:color w:val="000000"/>
                <w:sz w:val="18"/>
                <w:szCs w:val="18"/>
              </w:rPr>
            </w:pPr>
          </w:p>
        </w:tc>
        <w:tc>
          <w:tcPr>
            <w:tcW w:w="1559" w:type="dxa"/>
            <w:tcBorders>
              <w:top w:val="single" w:sz="4" w:space="0" w:color="auto"/>
              <w:left w:val="nil"/>
              <w:bottom w:val="nil"/>
              <w:right w:val="nil"/>
            </w:tcBorders>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i/>
                <w:strike/>
                <w:color w:val="000000"/>
                <w:sz w:val="18"/>
                <w:szCs w:val="18"/>
              </w:rPr>
            </w:pPr>
            <w:r w:rsidRPr="00222B09">
              <w:rPr>
                <w:rFonts w:ascii="Verdana" w:hAnsi="Verdana"/>
                <w:b/>
                <w:i/>
                <w:strike/>
                <w:color w:val="000000"/>
                <w:sz w:val="18"/>
                <w:szCs w:val="18"/>
              </w:rPr>
              <w:t>ITEM</w:t>
            </w:r>
          </w:p>
        </w:tc>
        <w:tc>
          <w:tcPr>
            <w:tcW w:w="6663" w:type="dxa"/>
          </w:tcPr>
          <w:p w:rsidR="004043AB" w:rsidRPr="00222B09" w:rsidRDefault="004043AB" w:rsidP="00222B09">
            <w:pPr>
              <w:jc w:val="both"/>
              <w:rPr>
                <w:rFonts w:ascii="Verdana" w:hAnsi="Verdana"/>
                <w:b/>
                <w:i/>
                <w:strike/>
                <w:color w:val="000000"/>
                <w:sz w:val="18"/>
                <w:szCs w:val="18"/>
              </w:rPr>
            </w:pPr>
            <w:r w:rsidRPr="00222B09">
              <w:rPr>
                <w:rFonts w:ascii="Verdana" w:hAnsi="Verdana"/>
                <w:b/>
                <w:i/>
                <w:strike/>
                <w:color w:val="000000"/>
                <w:sz w:val="18"/>
                <w:szCs w:val="18"/>
              </w:rPr>
              <w:t>ESPECIFICAÇÕES</w:t>
            </w:r>
          </w:p>
        </w:tc>
        <w:tc>
          <w:tcPr>
            <w:tcW w:w="1559" w:type="dxa"/>
          </w:tcPr>
          <w:p w:rsidR="004043AB" w:rsidRPr="00222B09" w:rsidRDefault="004043AB" w:rsidP="00222B09">
            <w:pPr>
              <w:jc w:val="both"/>
              <w:rPr>
                <w:rFonts w:ascii="Verdana" w:hAnsi="Verdana"/>
                <w:b/>
                <w:i/>
                <w:strike/>
                <w:color w:val="000000"/>
                <w:sz w:val="18"/>
                <w:szCs w:val="18"/>
              </w:rPr>
            </w:pPr>
            <w:r w:rsidRPr="00222B09">
              <w:rPr>
                <w:rFonts w:ascii="Verdana" w:hAnsi="Verdana"/>
                <w:b/>
                <w:i/>
                <w:strike/>
                <w:color w:val="000000"/>
                <w:sz w:val="18"/>
                <w:szCs w:val="18"/>
              </w:rPr>
              <w:t>VALOR EM UFPMF</w:t>
            </w:r>
          </w:p>
        </w:tc>
      </w:tr>
      <w:tr w:rsidR="004043AB" w:rsidRPr="00222B09" w:rsidTr="00CD58E5">
        <w:tc>
          <w:tcPr>
            <w:tcW w:w="1204" w:type="dxa"/>
            <w:tcBorders>
              <w:top w:val="nil"/>
            </w:tcBorders>
          </w:tcPr>
          <w:p w:rsidR="004043AB" w:rsidRPr="00222B09" w:rsidRDefault="004043AB" w:rsidP="00222B09">
            <w:pPr>
              <w:jc w:val="both"/>
              <w:rPr>
                <w:rFonts w:ascii="Verdana" w:hAnsi="Verdana"/>
                <w:b/>
                <w:strike/>
                <w:color w:val="000000"/>
                <w:sz w:val="18"/>
                <w:szCs w:val="18"/>
              </w:rPr>
            </w:pPr>
          </w:p>
        </w:tc>
        <w:tc>
          <w:tcPr>
            <w:tcW w:w="6663" w:type="dxa"/>
            <w:tcBorders>
              <w:top w:val="nil"/>
            </w:tcBorders>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C– CEMITÉRIOS</w:t>
            </w:r>
          </w:p>
        </w:tc>
        <w:tc>
          <w:tcPr>
            <w:tcW w:w="1559" w:type="dxa"/>
            <w:tcBorders>
              <w:top w:val="nil"/>
            </w:tcBorders>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01</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Títulos: de perpetuidade de sepultura, jazigo, carneiro, mausoléu ou ossuários, por título</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                  0,5</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b/>
                <w:strike/>
                <w:color w:val="000000"/>
                <w:sz w:val="18"/>
                <w:szCs w:val="18"/>
              </w:rPr>
              <w:t xml:space="preserve">a) </w:t>
            </w:r>
            <w:r w:rsidRPr="00222B09">
              <w:rPr>
                <w:rFonts w:ascii="Verdana" w:hAnsi="Verdana"/>
                <w:strike/>
                <w:color w:val="000000"/>
                <w:sz w:val="18"/>
                <w:szCs w:val="18"/>
              </w:rPr>
              <w:t>perpetuidade</w:t>
            </w: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 xml:space="preserve">a.1 – Sepultura rasa, por metro quadrado </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0,15</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a.2 – Carneiro, por metro quadrado</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0,12</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a.3 – Jazigo (carneiro duplo geminado) por metro quadrado</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0,15</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a.4 – nicho, cada um</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0,50</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B – exumações:</w:t>
            </w: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b.1 – antes de vencido o prazo regulamentar de decomposição</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0,50</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b.2 – após vencido o prazo regulamentar de decomposição</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0,30</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strike/>
                <w:color w:val="000000"/>
                <w:sz w:val="18"/>
                <w:szCs w:val="18"/>
              </w:rPr>
            </w:pP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02</w:t>
            </w:r>
          </w:p>
        </w:tc>
        <w:tc>
          <w:tcPr>
            <w:tcW w:w="6663" w:type="dxa"/>
          </w:tcPr>
          <w:p w:rsidR="004043AB" w:rsidRPr="00222B09" w:rsidRDefault="004043AB" w:rsidP="00222B09">
            <w:pPr>
              <w:jc w:val="both"/>
              <w:rPr>
                <w:rFonts w:ascii="Verdana" w:hAnsi="Verdana"/>
                <w:strike/>
                <w:color w:val="000000"/>
                <w:sz w:val="18"/>
                <w:szCs w:val="18"/>
              </w:rPr>
            </w:pPr>
            <w:proofErr w:type="spellStart"/>
            <w:r w:rsidRPr="00222B09">
              <w:rPr>
                <w:rFonts w:ascii="Verdana" w:hAnsi="Verdana"/>
                <w:strike/>
                <w:color w:val="000000"/>
                <w:sz w:val="18"/>
                <w:szCs w:val="18"/>
              </w:rPr>
              <w:t>Alem</w:t>
            </w:r>
            <w:proofErr w:type="spellEnd"/>
            <w:r w:rsidRPr="00222B09">
              <w:rPr>
                <w:rFonts w:ascii="Verdana" w:hAnsi="Verdana"/>
                <w:strike/>
                <w:color w:val="000000"/>
                <w:sz w:val="18"/>
                <w:szCs w:val="18"/>
              </w:rPr>
              <w:t xml:space="preserve"> das taxas mencionadas neste quadro, dos “Cemitérios”, serão cobrados à parte os custos de construção de carneiros, jazigos ou nichos, reconstruções e demolições de </w:t>
            </w:r>
            <w:proofErr w:type="spellStart"/>
            <w:r w:rsidRPr="00222B09">
              <w:rPr>
                <w:rFonts w:ascii="Verdana" w:hAnsi="Verdana"/>
                <w:strike/>
                <w:color w:val="000000"/>
                <w:sz w:val="18"/>
                <w:szCs w:val="18"/>
              </w:rPr>
              <w:t>baldramas</w:t>
            </w:r>
            <w:proofErr w:type="spellEnd"/>
            <w:r w:rsidRPr="00222B09">
              <w:rPr>
                <w:rFonts w:ascii="Verdana" w:hAnsi="Verdana"/>
                <w:strike/>
                <w:color w:val="000000"/>
                <w:sz w:val="18"/>
                <w:szCs w:val="18"/>
              </w:rPr>
              <w:t xml:space="preserve">, lápides ou </w:t>
            </w:r>
            <w:r w:rsidRPr="00222B09">
              <w:rPr>
                <w:rFonts w:ascii="Verdana" w:hAnsi="Verdana"/>
                <w:strike/>
                <w:color w:val="000000"/>
                <w:sz w:val="18"/>
                <w:szCs w:val="18"/>
              </w:rPr>
              <w:lastRenderedPageBreak/>
              <w:t>mausoléus.</w:t>
            </w: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p>
        </w:tc>
        <w:tc>
          <w:tcPr>
            <w:tcW w:w="6663" w:type="dxa"/>
          </w:tcPr>
          <w:p w:rsidR="004043AB" w:rsidRPr="00222B09" w:rsidRDefault="004043AB" w:rsidP="00222B09">
            <w:pPr>
              <w:jc w:val="both"/>
              <w:rPr>
                <w:rFonts w:ascii="Verdana" w:hAnsi="Verdana"/>
                <w:b/>
                <w:strike/>
                <w:color w:val="000000"/>
                <w:sz w:val="18"/>
                <w:szCs w:val="18"/>
              </w:rPr>
            </w:pPr>
          </w:p>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TABELA DE EXPEDIENTE E SERVIÇOS DIVERSOS :</w:t>
            </w:r>
          </w:p>
          <w:p w:rsidR="004043AB" w:rsidRPr="00222B09" w:rsidRDefault="004043AB" w:rsidP="00222B09">
            <w:pPr>
              <w:jc w:val="both"/>
              <w:rPr>
                <w:rFonts w:ascii="Verdana" w:hAnsi="Verdana"/>
                <w:b/>
                <w:strike/>
                <w:color w:val="000000"/>
                <w:sz w:val="18"/>
                <w:szCs w:val="18"/>
              </w:rPr>
            </w:pPr>
          </w:p>
        </w:tc>
        <w:tc>
          <w:tcPr>
            <w:tcW w:w="1559" w:type="dxa"/>
          </w:tcPr>
          <w:p w:rsidR="004043AB" w:rsidRPr="00222B09" w:rsidRDefault="004043AB" w:rsidP="00222B09">
            <w:pPr>
              <w:jc w:val="both"/>
              <w:rPr>
                <w:rFonts w:ascii="Verdana" w:hAnsi="Verdana"/>
                <w:strike/>
                <w:color w:val="000000"/>
                <w:sz w:val="18"/>
                <w:szCs w:val="18"/>
              </w:rPr>
            </w:pPr>
          </w:p>
        </w:tc>
      </w:tr>
      <w:tr w:rsidR="004043AB" w:rsidRPr="00222B09" w:rsidTr="00CD58E5">
        <w:tc>
          <w:tcPr>
            <w:tcW w:w="1204" w:type="dxa"/>
          </w:tcPr>
          <w:p w:rsidR="004043AB" w:rsidRPr="00222B09" w:rsidRDefault="004043AB" w:rsidP="00222B09">
            <w:pPr>
              <w:jc w:val="both"/>
              <w:rPr>
                <w:rFonts w:ascii="Verdana" w:hAnsi="Verdana"/>
                <w:b/>
                <w:i/>
                <w:strike/>
                <w:color w:val="000000"/>
                <w:sz w:val="18"/>
                <w:szCs w:val="18"/>
              </w:rPr>
            </w:pPr>
            <w:r w:rsidRPr="00222B09">
              <w:rPr>
                <w:rFonts w:ascii="Verdana" w:hAnsi="Verdana"/>
                <w:b/>
                <w:i/>
                <w:strike/>
                <w:color w:val="000000"/>
                <w:sz w:val="18"/>
                <w:szCs w:val="18"/>
              </w:rPr>
              <w:t xml:space="preserve">ITEM                   </w:t>
            </w:r>
          </w:p>
        </w:tc>
        <w:tc>
          <w:tcPr>
            <w:tcW w:w="6663" w:type="dxa"/>
          </w:tcPr>
          <w:p w:rsidR="004043AB" w:rsidRPr="00222B09" w:rsidRDefault="004043AB" w:rsidP="00222B09">
            <w:pPr>
              <w:jc w:val="both"/>
              <w:rPr>
                <w:rFonts w:ascii="Verdana" w:hAnsi="Verdana"/>
                <w:b/>
                <w:i/>
                <w:strike/>
                <w:color w:val="000000"/>
                <w:sz w:val="18"/>
                <w:szCs w:val="18"/>
              </w:rPr>
            </w:pPr>
            <w:r w:rsidRPr="00222B09">
              <w:rPr>
                <w:rFonts w:ascii="Verdana" w:hAnsi="Verdana"/>
                <w:i/>
                <w:strike/>
                <w:color w:val="000000"/>
                <w:sz w:val="18"/>
                <w:szCs w:val="18"/>
              </w:rPr>
              <w:t xml:space="preserve">  </w:t>
            </w:r>
            <w:r w:rsidRPr="00222B09">
              <w:rPr>
                <w:rFonts w:ascii="Verdana" w:hAnsi="Verdana"/>
                <w:b/>
                <w:i/>
                <w:strike/>
                <w:color w:val="000000"/>
                <w:sz w:val="18"/>
                <w:szCs w:val="18"/>
              </w:rPr>
              <w:t>ESPECIFICAÇÂO</w:t>
            </w:r>
          </w:p>
          <w:p w:rsidR="004043AB" w:rsidRPr="00222B09" w:rsidRDefault="004043AB" w:rsidP="00222B09">
            <w:pPr>
              <w:jc w:val="both"/>
              <w:rPr>
                <w:rFonts w:ascii="Verdana" w:hAnsi="Verdana"/>
                <w:b/>
                <w:i/>
                <w:strike/>
                <w:color w:val="000000"/>
                <w:sz w:val="18"/>
                <w:szCs w:val="18"/>
              </w:rPr>
            </w:pPr>
          </w:p>
          <w:p w:rsidR="004043AB" w:rsidRPr="00222B09" w:rsidRDefault="004043AB" w:rsidP="00222B09">
            <w:pPr>
              <w:jc w:val="both"/>
              <w:rPr>
                <w:rFonts w:ascii="Verdana" w:hAnsi="Verdana"/>
                <w:b/>
                <w:i/>
                <w:strike/>
                <w:color w:val="000000"/>
                <w:sz w:val="18"/>
                <w:szCs w:val="18"/>
              </w:rPr>
            </w:pPr>
          </w:p>
          <w:p w:rsidR="004043AB" w:rsidRPr="00222B09" w:rsidRDefault="004043AB" w:rsidP="00222B09">
            <w:pPr>
              <w:jc w:val="both"/>
              <w:rPr>
                <w:rFonts w:ascii="Verdana" w:hAnsi="Verdana"/>
                <w:b/>
                <w:i/>
                <w:strike/>
                <w:color w:val="000000"/>
                <w:sz w:val="18"/>
                <w:szCs w:val="18"/>
              </w:rPr>
            </w:pPr>
            <w:r w:rsidRPr="00222B09">
              <w:rPr>
                <w:rFonts w:ascii="Verdana" w:hAnsi="Verdana"/>
                <w:b/>
                <w:strike/>
                <w:color w:val="000000"/>
                <w:sz w:val="18"/>
                <w:szCs w:val="18"/>
              </w:rPr>
              <w:t>C- RESÍDUOS</w:t>
            </w:r>
          </w:p>
        </w:tc>
        <w:tc>
          <w:tcPr>
            <w:tcW w:w="1559" w:type="dxa"/>
          </w:tcPr>
          <w:p w:rsidR="004043AB" w:rsidRPr="00222B09" w:rsidRDefault="004043AB" w:rsidP="00222B09">
            <w:pPr>
              <w:jc w:val="both"/>
              <w:rPr>
                <w:rFonts w:ascii="Verdana" w:hAnsi="Verdana"/>
                <w:b/>
                <w:i/>
                <w:strike/>
                <w:color w:val="000000"/>
                <w:sz w:val="18"/>
                <w:szCs w:val="18"/>
              </w:rPr>
            </w:pPr>
            <w:r w:rsidRPr="00222B09">
              <w:rPr>
                <w:rFonts w:ascii="Verdana" w:hAnsi="Verdana"/>
                <w:b/>
                <w:i/>
                <w:strike/>
                <w:color w:val="000000"/>
                <w:sz w:val="18"/>
                <w:szCs w:val="18"/>
              </w:rPr>
              <w:t>VALOR EM UFPMF</w:t>
            </w:r>
          </w:p>
          <w:p w:rsidR="004043AB" w:rsidRPr="00222B09" w:rsidRDefault="004043AB" w:rsidP="00222B09">
            <w:pPr>
              <w:jc w:val="both"/>
              <w:rPr>
                <w:rFonts w:ascii="Verdana" w:hAnsi="Verdana"/>
                <w:b/>
                <w:i/>
                <w:strike/>
                <w:color w:val="000000"/>
                <w:sz w:val="18"/>
                <w:szCs w:val="18"/>
              </w:rPr>
            </w:pPr>
          </w:p>
          <w:p w:rsidR="004043AB" w:rsidRPr="00222B09" w:rsidRDefault="004043AB" w:rsidP="00222B09">
            <w:pPr>
              <w:jc w:val="both"/>
              <w:rPr>
                <w:rFonts w:ascii="Verdana" w:hAnsi="Verdana"/>
                <w:i/>
                <w:strike/>
                <w:color w:val="000000"/>
                <w:sz w:val="18"/>
                <w:szCs w:val="18"/>
              </w:rPr>
            </w:pPr>
            <w:r w:rsidRPr="00222B09">
              <w:rPr>
                <w:rFonts w:ascii="Verdana" w:hAnsi="Verdana"/>
                <w:i/>
                <w:strike/>
                <w:color w:val="000000"/>
                <w:sz w:val="18"/>
                <w:szCs w:val="18"/>
              </w:rPr>
              <w:t xml:space="preserve"> </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 xml:space="preserve">01  </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Resíduos especiais urbanos para viagem</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1,5</w:t>
            </w:r>
          </w:p>
        </w:tc>
      </w:tr>
      <w:tr w:rsidR="004043AB" w:rsidRPr="00222B09" w:rsidTr="00CD58E5">
        <w:tc>
          <w:tcPr>
            <w:tcW w:w="1204" w:type="dxa"/>
          </w:tcPr>
          <w:p w:rsidR="004043AB" w:rsidRPr="00222B09" w:rsidRDefault="004043AB" w:rsidP="00222B09">
            <w:pPr>
              <w:jc w:val="both"/>
              <w:rPr>
                <w:rFonts w:ascii="Verdana" w:hAnsi="Verdana"/>
                <w:b/>
                <w:strike/>
                <w:color w:val="000000"/>
                <w:sz w:val="18"/>
                <w:szCs w:val="18"/>
              </w:rPr>
            </w:pPr>
            <w:r w:rsidRPr="00222B09">
              <w:rPr>
                <w:rFonts w:ascii="Verdana" w:hAnsi="Verdana"/>
                <w:b/>
                <w:strike/>
                <w:color w:val="000000"/>
                <w:sz w:val="18"/>
                <w:szCs w:val="18"/>
              </w:rPr>
              <w:t>02</w:t>
            </w:r>
          </w:p>
        </w:tc>
        <w:tc>
          <w:tcPr>
            <w:tcW w:w="6663"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Resíduos especiais rural para viagem</w:t>
            </w:r>
          </w:p>
        </w:tc>
        <w:tc>
          <w:tcPr>
            <w:tcW w:w="1559" w:type="dxa"/>
          </w:tcPr>
          <w:p w:rsidR="004043AB" w:rsidRPr="00222B09" w:rsidRDefault="004043AB" w:rsidP="00222B09">
            <w:pPr>
              <w:jc w:val="both"/>
              <w:rPr>
                <w:rFonts w:ascii="Verdana" w:hAnsi="Verdana"/>
                <w:strike/>
                <w:color w:val="000000"/>
                <w:sz w:val="18"/>
                <w:szCs w:val="18"/>
              </w:rPr>
            </w:pPr>
            <w:r w:rsidRPr="00222B09">
              <w:rPr>
                <w:rFonts w:ascii="Verdana" w:hAnsi="Verdana"/>
                <w:strike/>
                <w:color w:val="000000"/>
                <w:sz w:val="18"/>
                <w:szCs w:val="18"/>
              </w:rPr>
              <w:t>2,0</w:t>
            </w:r>
          </w:p>
        </w:tc>
      </w:tr>
    </w:tbl>
    <w:p w:rsidR="004043AB" w:rsidRPr="00222B09" w:rsidRDefault="004043AB" w:rsidP="00222B09">
      <w:pPr>
        <w:tabs>
          <w:tab w:val="left" w:pos="0"/>
        </w:tabs>
        <w:jc w:val="both"/>
        <w:rPr>
          <w:rFonts w:ascii="Verdana" w:hAnsi="Verdana"/>
          <w:strike/>
          <w:color w:val="000000"/>
          <w:sz w:val="18"/>
          <w:szCs w:val="18"/>
        </w:rPr>
      </w:pPr>
      <w:r w:rsidRPr="00222B09">
        <w:rPr>
          <w:rFonts w:ascii="Verdana" w:hAnsi="Verdana"/>
          <w:strike/>
          <w:color w:val="000000"/>
          <w:sz w:val="18"/>
          <w:szCs w:val="18"/>
        </w:rPr>
        <w:tab/>
      </w:r>
    </w:p>
    <w:p w:rsidR="00664C3A" w:rsidRPr="00222B09" w:rsidRDefault="00664C3A" w:rsidP="00222B09">
      <w:pPr>
        <w:jc w:val="center"/>
        <w:rPr>
          <w:b/>
          <w:strike/>
          <w:color w:val="000000"/>
          <w:sz w:val="18"/>
          <w:szCs w:val="18"/>
        </w:rPr>
      </w:pPr>
      <w:r w:rsidRPr="00222B09">
        <w:rPr>
          <w:b/>
          <w:strike/>
          <w:color w:val="000000"/>
          <w:sz w:val="18"/>
          <w:szCs w:val="18"/>
        </w:rPr>
        <w:t>ANEXO  XII</w:t>
      </w:r>
    </w:p>
    <w:p w:rsidR="001A5049" w:rsidRPr="00222B09" w:rsidRDefault="001A5049" w:rsidP="00222B09">
      <w:pPr>
        <w:jc w:val="center"/>
        <w:rPr>
          <w:b/>
          <w:strike/>
          <w:color w:val="000000"/>
          <w:sz w:val="18"/>
          <w:szCs w:val="18"/>
        </w:rPr>
      </w:pPr>
      <w:r w:rsidRPr="00222B09">
        <w:rPr>
          <w:b/>
          <w:i/>
          <w:iCs/>
          <w:strike/>
          <w:color w:val="0070C0"/>
          <w:sz w:val="18"/>
          <w:szCs w:val="18"/>
          <w:u w:val="single"/>
        </w:rPr>
        <w:t>(Alterado pela Lei Complementar nº 002, de 04 de julho de 2003)</w:t>
      </w:r>
    </w:p>
    <w:p w:rsidR="00664C3A" w:rsidRPr="00222B09" w:rsidRDefault="00664C3A" w:rsidP="00222B09">
      <w:pPr>
        <w:rPr>
          <w:strike/>
          <w:color w:val="000000"/>
          <w:sz w:val="18"/>
          <w:szCs w:val="18"/>
        </w:rPr>
      </w:pPr>
    </w:p>
    <w:p w:rsidR="00664C3A" w:rsidRPr="00222B09" w:rsidRDefault="00664C3A" w:rsidP="00222B09">
      <w:pPr>
        <w:rPr>
          <w:b/>
          <w:strike/>
          <w:color w:val="000000"/>
          <w:sz w:val="18"/>
          <w:szCs w:val="18"/>
        </w:rPr>
      </w:pPr>
      <w:r w:rsidRPr="00222B09">
        <w:rPr>
          <w:b/>
          <w:strike/>
          <w:color w:val="000000"/>
          <w:sz w:val="18"/>
          <w:szCs w:val="18"/>
        </w:rPr>
        <w:t xml:space="preserve">I. </w:t>
      </w:r>
      <w:r w:rsidRPr="00222B09">
        <w:rPr>
          <w:b/>
          <w:strike/>
          <w:color w:val="000000"/>
          <w:sz w:val="18"/>
          <w:szCs w:val="18"/>
        </w:rPr>
        <w:tab/>
      </w:r>
      <w:r w:rsidRPr="00222B09">
        <w:rPr>
          <w:b/>
          <w:strike/>
          <w:color w:val="000000"/>
          <w:sz w:val="18"/>
          <w:szCs w:val="18"/>
        </w:rPr>
        <w:tab/>
      </w:r>
      <w:r w:rsidRPr="00222B09">
        <w:rPr>
          <w:b/>
          <w:strike/>
          <w:color w:val="000000"/>
          <w:sz w:val="18"/>
          <w:szCs w:val="18"/>
        </w:rPr>
        <w:tab/>
        <w:t>TABELA DE EXPEDIENTE E SERVIÇOS DIVERSOS :</w:t>
      </w:r>
    </w:p>
    <w:p w:rsidR="00664C3A" w:rsidRPr="00222B09" w:rsidRDefault="00664C3A" w:rsidP="00222B09">
      <w:pPr>
        <w:rPr>
          <w:b/>
          <w:strike/>
          <w:color w:val="000000"/>
          <w:sz w:val="18"/>
          <w:szCs w:val="18"/>
        </w:rPr>
      </w:pPr>
    </w:p>
    <w:p w:rsidR="00664C3A" w:rsidRPr="00222B09" w:rsidRDefault="00664C3A" w:rsidP="00222B09">
      <w:pPr>
        <w:rPr>
          <w:b/>
          <w:strike/>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6663"/>
        <w:gridCol w:w="1559"/>
      </w:tblGrid>
      <w:tr w:rsidR="00664C3A" w:rsidRPr="00222B09" w:rsidTr="0080710D">
        <w:tc>
          <w:tcPr>
            <w:tcW w:w="1204" w:type="dxa"/>
          </w:tcPr>
          <w:p w:rsidR="00664C3A" w:rsidRPr="00222B09" w:rsidRDefault="00664C3A" w:rsidP="00222B09">
            <w:pPr>
              <w:jc w:val="center"/>
              <w:rPr>
                <w:b/>
                <w:i/>
                <w:strike/>
                <w:color w:val="000000"/>
                <w:sz w:val="18"/>
                <w:szCs w:val="18"/>
              </w:rPr>
            </w:pPr>
            <w:r w:rsidRPr="00222B09">
              <w:rPr>
                <w:b/>
                <w:i/>
                <w:strike/>
                <w:color w:val="000000"/>
                <w:sz w:val="18"/>
                <w:szCs w:val="18"/>
              </w:rPr>
              <w:t>ITEM</w:t>
            </w:r>
          </w:p>
        </w:tc>
        <w:tc>
          <w:tcPr>
            <w:tcW w:w="6663" w:type="dxa"/>
          </w:tcPr>
          <w:p w:rsidR="00664C3A" w:rsidRPr="00222B09" w:rsidRDefault="00664C3A" w:rsidP="00222B09">
            <w:pPr>
              <w:jc w:val="center"/>
              <w:rPr>
                <w:b/>
                <w:i/>
                <w:strike/>
                <w:color w:val="000000"/>
                <w:sz w:val="18"/>
                <w:szCs w:val="18"/>
              </w:rPr>
            </w:pPr>
            <w:r w:rsidRPr="00222B09">
              <w:rPr>
                <w:b/>
                <w:i/>
                <w:strike/>
                <w:color w:val="000000"/>
                <w:sz w:val="18"/>
                <w:szCs w:val="18"/>
              </w:rPr>
              <w:t>ESPECIFICAÇÕES</w:t>
            </w:r>
          </w:p>
        </w:tc>
        <w:tc>
          <w:tcPr>
            <w:tcW w:w="1559" w:type="dxa"/>
          </w:tcPr>
          <w:p w:rsidR="00664C3A" w:rsidRPr="00222B09" w:rsidRDefault="00664C3A" w:rsidP="00222B09">
            <w:pPr>
              <w:jc w:val="center"/>
              <w:rPr>
                <w:b/>
                <w:i/>
                <w:strike/>
                <w:color w:val="000000"/>
                <w:sz w:val="18"/>
                <w:szCs w:val="18"/>
              </w:rPr>
            </w:pPr>
            <w:r w:rsidRPr="00222B09">
              <w:rPr>
                <w:b/>
                <w:i/>
                <w:strike/>
                <w:color w:val="000000"/>
                <w:sz w:val="18"/>
                <w:szCs w:val="18"/>
              </w:rPr>
              <w:t>VALOR EM UFPMF</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A</w:t>
            </w:r>
          </w:p>
        </w:tc>
        <w:tc>
          <w:tcPr>
            <w:tcW w:w="6663" w:type="dxa"/>
          </w:tcPr>
          <w:p w:rsidR="00664C3A" w:rsidRPr="00222B09" w:rsidRDefault="00664C3A" w:rsidP="00222B09">
            <w:pPr>
              <w:rPr>
                <w:b/>
                <w:strike/>
                <w:color w:val="000000"/>
                <w:sz w:val="18"/>
                <w:szCs w:val="18"/>
              </w:rPr>
            </w:pPr>
            <w:r w:rsidRPr="00222B09">
              <w:rPr>
                <w:b/>
                <w:strike/>
                <w:color w:val="000000"/>
                <w:sz w:val="18"/>
                <w:szCs w:val="18"/>
              </w:rPr>
              <w:t>TAXA DE EXPEDIENTE</w:t>
            </w:r>
          </w:p>
        </w:tc>
        <w:tc>
          <w:tcPr>
            <w:tcW w:w="1559" w:type="dxa"/>
          </w:tcPr>
          <w:p w:rsidR="00664C3A" w:rsidRPr="00222B09" w:rsidRDefault="00664C3A" w:rsidP="00222B09">
            <w:pPr>
              <w:jc w:val="right"/>
              <w:rPr>
                <w:strike/>
                <w:color w:val="000000"/>
                <w:sz w:val="18"/>
                <w:szCs w:val="18"/>
              </w:rPr>
            </w:pP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01</w:t>
            </w:r>
          </w:p>
        </w:tc>
        <w:tc>
          <w:tcPr>
            <w:tcW w:w="6663" w:type="dxa"/>
          </w:tcPr>
          <w:p w:rsidR="00664C3A" w:rsidRPr="00222B09" w:rsidRDefault="00664C3A" w:rsidP="00222B09">
            <w:pPr>
              <w:rPr>
                <w:strike/>
                <w:color w:val="000000"/>
                <w:sz w:val="18"/>
                <w:szCs w:val="18"/>
              </w:rPr>
            </w:pPr>
            <w:r w:rsidRPr="00222B09">
              <w:rPr>
                <w:strike/>
                <w:color w:val="000000"/>
                <w:sz w:val="18"/>
                <w:szCs w:val="18"/>
              </w:rPr>
              <w:t>Requerimentos e petições</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0,04</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02</w:t>
            </w:r>
          </w:p>
        </w:tc>
        <w:tc>
          <w:tcPr>
            <w:tcW w:w="6663" w:type="dxa"/>
          </w:tcPr>
          <w:p w:rsidR="00664C3A" w:rsidRPr="00222B09" w:rsidRDefault="00664C3A" w:rsidP="00222B09">
            <w:pPr>
              <w:rPr>
                <w:strike/>
                <w:color w:val="000000"/>
                <w:sz w:val="18"/>
                <w:szCs w:val="18"/>
              </w:rPr>
            </w:pPr>
            <w:r w:rsidRPr="00222B09">
              <w:rPr>
                <w:strike/>
                <w:color w:val="000000"/>
                <w:sz w:val="18"/>
                <w:szCs w:val="18"/>
              </w:rPr>
              <w:t>Consultas</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0,04</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03</w:t>
            </w:r>
          </w:p>
        </w:tc>
        <w:tc>
          <w:tcPr>
            <w:tcW w:w="6663" w:type="dxa"/>
          </w:tcPr>
          <w:p w:rsidR="00664C3A" w:rsidRPr="00222B09" w:rsidRDefault="00664C3A" w:rsidP="00222B09">
            <w:pPr>
              <w:rPr>
                <w:strike/>
                <w:color w:val="000000"/>
                <w:sz w:val="18"/>
                <w:szCs w:val="18"/>
              </w:rPr>
            </w:pPr>
            <w:r w:rsidRPr="00222B09">
              <w:rPr>
                <w:strike/>
                <w:color w:val="000000"/>
                <w:sz w:val="18"/>
                <w:szCs w:val="18"/>
              </w:rPr>
              <w:t>Memoriais</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0,04</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04</w:t>
            </w:r>
          </w:p>
        </w:tc>
        <w:tc>
          <w:tcPr>
            <w:tcW w:w="6663" w:type="dxa"/>
          </w:tcPr>
          <w:p w:rsidR="00664C3A" w:rsidRPr="00222B09" w:rsidRDefault="00664C3A" w:rsidP="00222B09">
            <w:pPr>
              <w:rPr>
                <w:strike/>
                <w:color w:val="000000"/>
                <w:sz w:val="18"/>
                <w:szCs w:val="18"/>
              </w:rPr>
            </w:pPr>
            <w:r w:rsidRPr="00222B09">
              <w:rPr>
                <w:strike/>
                <w:color w:val="000000"/>
                <w:sz w:val="18"/>
                <w:szCs w:val="18"/>
              </w:rPr>
              <w:t>Cópias de contrato por folha</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0,002</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05</w:t>
            </w:r>
          </w:p>
        </w:tc>
        <w:tc>
          <w:tcPr>
            <w:tcW w:w="6663" w:type="dxa"/>
          </w:tcPr>
          <w:p w:rsidR="00664C3A" w:rsidRPr="00222B09" w:rsidRDefault="00664C3A" w:rsidP="00222B09">
            <w:pPr>
              <w:rPr>
                <w:strike/>
                <w:color w:val="000000"/>
                <w:sz w:val="18"/>
                <w:szCs w:val="18"/>
              </w:rPr>
            </w:pPr>
            <w:r w:rsidRPr="00222B09">
              <w:rPr>
                <w:strike/>
                <w:color w:val="000000"/>
                <w:sz w:val="18"/>
                <w:szCs w:val="18"/>
              </w:rPr>
              <w:t>Abaixo-assinado, mínimo de 10 assinaturas</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06</w:t>
            </w:r>
          </w:p>
        </w:tc>
        <w:tc>
          <w:tcPr>
            <w:tcW w:w="6663" w:type="dxa"/>
          </w:tcPr>
          <w:p w:rsidR="00664C3A" w:rsidRPr="00222B09" w:rsidRDefault="00664C3A" w:rsidP="00222B09">
            <w:pPr>
              <w:rPr>
                <w:strike/>
                <w:color w:val="000000"/>
                <w:sz w:val="18"/>
                <w:szCs w:val="18"/>
              </w:rPr>
            </w:pPr>
            <w:r w:rsidRPr="00222B09">
              <w:rPr>
                <w:strike/>
                <w:color w:val="000000"/>
                <w:sz w:val="18"/>
                <w:szCs w:val="18"/>
              </w:rPr>
              <w:t>Confissão de dívida espontânea</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07</w:t>
            </w:r>
          </w:p>
        </w:tc>
        <w:tc>
          <w:tcPr>
            <w:tcW w:w="6663" w:type="dxa"/>
          </w:tcPr>
          <w:p w:rsidR="00664C3A" w:rsidRPr="00222B09" w:rsidRDefault="00664C3A" w:rsidP="00222B09">
            <w:pPr>
              <w:rPr>
                <w:strike/>
                <w:color w:val="000000"/>
                <w:sz w:val="18"/>
                <w:szCs w:val="18"/>
              </w:rPr>
            </w:pPr>
            <w:r w:rsidRPr="00222B09">
              <w:rPr>
                <w:strike/>
                <w:color w:val="000000"/>
                <w:sz w:val="18"/>
                <w:szCs w:val="18"/>
              </w:rPr>
              <w:t>Pedido de pagamento de impostos em prestações</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0,04</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08</w:t>
            </w:r>
          </w:p>
        </w:tc>
        <w:tc>
          <w:tcPr>
            <w:tcW w:w="6663" w:type="dxa"/>
          </w:tcPr>
          <w:p w:rsidR="00664C3A" w:rsidRPr="00222B09" w:rsidRDefault="00664C3A" w:rsidP="00222B09">
            <w:pPr>
              <w:rPr>
                <w:strike/>
                <w:color w:val="000000"/>
                <w:sz w:val="18"/>
                <w:szCs w:val="18"/>
              </w:rPr>
            </w:pPr>
            <w:r w:rsidRPr="00222B09">
              <w:rPr>
                <w:strike/>
                <w:color w:val="000000"/>
                <w:sz w:val="18"/>
                <w:szCs w:val="18"/>
              </w:rPr>
              <w:t>Reconsideração de despachos</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0,04</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09</w:t>
            </w:r>
          </w:p>
        </w:tc>
        <w:tc>
          <w:tcPr>
            <w:tcW w:w="6663" w:type="dxa"/>
          </w:tcPr>
          <w:p w:rsidR="00664C3A" w:rsidRPr="00222B09" w:rsidRDefault="00664C3A" w:rsidP="00222B09">
            <w:pPr>
              <w:rPr>
                <w:strike/>
                <w:color w:val="000000"/>
                <w:sz w:val="18"/>
                <w:szCs w:val="18"/>
              </w:rPr>
            </w:pPr>
            <w:r w:rsidRPr="00222B09">
              <w:rPr>
                <w:strike/>
                <w:color w:val="000000"/>
                <w:sz w:val="18"/>
                <w:szCs w:val="18"/>
              </w:rPr>
              <w:t>Reconsideração de despachos, por folha excedente ainda que constitua documento</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0,01</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10</w:t>
            </w:r>
          </w:p>
        </w:tc>
        <w:tc>
          <w:tcPr>
            <w:tcW w:w="6663" w:type="dxa"/>
          </w:tcPr>
          <w:p w:rsidR="00664C3A" w:rsidRPr="00222B09" w:rsidRDefault="00664C3A" w:rsidP="00222B09">
            <w:pPr>
              <w:rPr>
                <w:strike/>
                <w:color w:val="000000"/>
                <w:sz w:val="18"/>
                <w:szCs w:val="18"/>
              </w:rPr>
            </w:pPr>
            <w:r w:rsidRPr="00222B09">
              <w:rPr>
                <w:strike/>
                <w:color w:val="000000"/>
                <w:sz w:val="18"/>
                <w:szCs w:val="18"/>
              </w:rPr>
              <w:t>Segunda via do talão de protocolo</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0,04</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11</w:t>
            </w:r>
          </w:p>
        </w:tc>
        <w:tc>
          <w:tcPr>
            <w:tcW w:w="6663" w:type="dxa"/>
          </w:tcPr>
          <w:p w:rsidR="00664C3A" w:rsidRPr="00222B09" w:rsidRDefault="00664C3A" w:rsidP="00222B09">
            <w:pPr>
              <w:rPr>
                <w:strike/>
                <w:color w:val="000000"/>
                <w:sz w:val="18"/>
                <w:szCs w:val="18"/>
              </w:rPr>
            </w:pPr>
            <w:r w:rsidRPr="00222B09">
              <w:rPr>
                <w:strike/>
                <w:color w:val="000000"/>
                <w:sz w:val="18"/>
                <w:szCs w:val="18"/>
              </w:rPr>
              <w:t>Segunda via do alvará por unidade</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0,10</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12</w:t>
            </w:r>
          </w:p>
        </w:tc>
        <w:tc>
          <w:tcPr>
            <w:tcW w:w="6663" w:type="dxa"/>
          </w:tcPr>
          <w:p w:rsidR="00664C3A" w:rsidRPr="00222B09" w:rsidRDefault="00664C3A" w:rsidP="00222B09">
            <w:pPr>
              <w:rPr>
                <w:strike/>
                <w:color w:val="000000"/>
                <w:sz w:val="18"/>
                <w:szCs w:val="18"/>
              </w:rPr>
            </w:pPr>
            <w:r w:rsidRPr="00222B09">
              <w:rPr>
                <w:strike/>
                <w:color w:val="000000"/>
                <w:sz w:val="18"/>
                <w:szCs w:val="18"/>
              </w:rPr>
              <w:t>Guias de recolhimento de tributos expedidas pela PMF, por unidade</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0,04</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 xml:space="preserve">13 </w:t>
            </w:r>
          </w:p>
        </w:tc>
        <w:tc>
          <w:tcPr>
            <w:tcW w:w="6663" w:type="dxa"/>
          </w:tcPr>
          <w:p w:rsidR="00664C3A" w:rsidRPr="00222B09" w:rsidRDefault="00664C3A" w:rsidP="00222B09">
            <w:pPr>
              <w:rPr>
                <w:strike/>
                <w:color w:val="000000"/>
                <w:sz w:val="18"/>
                <w:szCs w:val="18"/>
              </w:rPr>
            </w:pPr>
            <w:r w:rsidRPr="00222B09">
              <w:rPr>
                <w:strike/>
                <w:color w:val="000000"/>
                <w:sz w:val="18"/>
                <w:szCs w:val="18"/>
              </w:rPr>
              <w:t>Segundas vias de guias de recolhimento de tributos fornecidas pela PMF</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0,04</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14</w:t>
            </w:r>
          </w:p>
        </w:tc>
        <w:tc>
          <w:tcPr>
            <w:tcW w:w="6663" w:type="dxa"/>
          </w:tcPr>
          <w:p w:rsidR="00664C3A" w:rsidRPr="00222B09" w:rsidRDefault="00664C3A" w:rsidP="00222B09">
            <w:pPr>
              <w:rPr>
                <w:strike/>
                <w:color w:val="000000"/>
                <w:sz w:val="18"/>
                <w:szCs w:val="18"/>
              </w:rPr>
            </w:pPr>
            <w:r w:rsidRPr="00222B09">
              <w:rPr>
                <w:strike/>
                <w:color w:val="000000"/>
                <w:sz w:val="18"/>
                <w:szCs w:val="18"/>
              </w:rPr>
              <w:t>Cópia de lei ou decreto, por folha</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0,002</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15</w:t>
            </w:r>
          </w:p>
        </w:tc>
        <w:tc>
          <w:tcPr>
            <w:tcW w:w="6663" w:type="dxa"/>
          </w:tcPr>
          <w:p w:rsidR="00664C3A" w:rsidRPr="00222B09" w:rsidRDefault="00664C3A" w:rsidP="00222B09">
            <w:pPr>
              <w:rPr>
                <w:strike/>
                <w:color w:val="000000"/>
                <w:sz w:val="18"/>
                <w:szCs w:val="18"/>
              </w:rPr>
            </w:pPr>
            <w:r w:rsidRPr="00222B09">
              <w:rPr>
                <w:strike/>
                <w:color w:val="000000"/>
                <w:sz w:val="18"/>
                <w:szCs w:val="18"/>
              </w:rPr>
              <w:t>Transferência de alvará</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0,08</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16</w:t>
            </w:r>
          </w:p>
        </w:tc>
        <w:tc>
          <w:tcPr>
            <w:tcW w:w="6663" w:type="dxa"/>
          </w:tcPr>
          <w:p w:rsidR="00664C3A" w:rsidRPr="00222B09" w:rsidRDefault="00664C3A" w:rsidP="00222B09">
            <w:pPr>
              <w:rPr>
                <w:strike/>
                <w:color w:val="000000"/>
                <w:sz w:val="18"/>
                <w:szCs w:val="18"/>
              </w:rPr>
            </w:pPr>
            <w:r w:rsidRPr="00222B09">
              <w:rPr>
                <w:strike/>
                <w:color w:val="000000"/>
                <w:sz w:val="18"/>
                <w:szCs w:val="18"/>
              </w:rPr>
              <w:t>Croquis</w:t>
            </w:r>
          </w:p>
        </w:tc>
        <w:tc>
          <w:tcPr>
            <w:tcW w:w="1559" w:type="dxa"/>
          </w:tcPr>
          <w:p w:rsidR="00664C3A" w:rsidRPr="00222B09" w:rsidRDefault="00664C3A" w:rsidP="00222B09">
            <w:pPr>
              <w:jc w:val="right"/>
              <w:rPr>
                <w:strike/>
                <w:color w:val="000000"/>
                <w:sz w:val="18"/>
                <w:szCs w:val="18"/>
              </w:rPr>
            </w:pP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r w:rsidRPr="00222B09">
              <w:rPr>
                <w:strike/>
                <w:color w:val="000000"/>
                <w:sz w:val="18"/>
                <w:szCs w:val="18"/>
              </w:rPr>
              <w:t>a) de alinhamento, por metro linear</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0,007</w:t>
            </w: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r w:rsidRPr="00222B09">
              <w:rPr>
                <w:strike/>
                <w:color w:val="000000"/>
                <w:sz w:val="18"/>
                <w:szCs w:val="18"/>
              </w:rPr>
              <w:t>b) de nivelamento, por metro linear</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0,007</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17</w:t>
            </w:r>
          </w:p>
        </w:tc>
        <w:tc>
          <w:tcPr>
            <w:tcW w:w="6663" w:type="dxa"/>
          </w:tcPr>
          <w:p w:rsidR="00664C3A" w:rsidRPr="00222B09" w:rsidRDefault="00664C3A" w:rsidP="00222B09">
            <w:pPr>
              <w:rPr>
                <w:strike/>
                <w:color w:val="000000"/>
                <w:sz w:val="18"/>
                <w:szCs w:val="18"/>
              </w:rPr>
            </w:pPr>
            <w:r w:rsidRPr="00222B09">
              <w:rPr>
                <w:strike/>
                <w:color w:val="000000"/>
                <w:sz w:val="18"/>
                <w:szCs w:val="18"/>
              </w:rPr>
              <w:t>Verificação:</w:t>
            </w:r>
          </w:p>
        </w:tc>
        <w:tc>
          <w:tcPr>
            <w:tcW w:w="1559" w:type="dxa"/>
          </w:tcPr>
          <w:p w:rsidR="00664C3A" w:rsidRPr="00222B09" w:rsidRDefault="00664C3A" w:rsidP="00222B09">
            <w:pPr>
              <w:jc w:val="right"/>
              <w:rPr>
                <w:strike/>
                <w:color w:val="000000"/>
                <w:sz w:val="18"/>
                <w:szCs w:val="18"/>
              </w:rPr>
            </w:pP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r w:rsidRPr="00222B09">
              <w:rPr>
                <w:strike/>
                <w:color w:val="000000"/>
                <w:sz w:val="18"/>
                <w:szCs w:val="18"/>
              </w:rPr>
              <w:t>a) de alinhamento, por metro linear</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0,007</w:t>
            </w: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r w:rsidRPr="00222B09">
              <w:rPr>
                <w:strike/>
                <w:color w:val="000000"/>
                <w:sz w:val="18"/>
                <w:szCs w:val="18"/>
              </w:rPr>
              <w:t>b) de nivelamento, por metro linear</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0,007</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18</w:t>
            </w:r>
          </w:p>
        </w:tc>
        <w:tc>
          <w:tcPr>
            <w:tcW w:w="6663" w:type="dxa"/>
          </w:tcPr>
          <w:p w:rsidR="00664C3A" w:rsidRPr="00222B09" w:rsidRDefault="00664C3A" w:rsidP="00222B09">
            <w:pPr>
              <w:rPr>
                <w:strike/>
                <w:color w:val="000000"/>
                <w:sz w:val="18"/>
                <w:szCs w:val="18"/>
              </w:rPr>
            </w:pPr>
            <w:r w:rsidRPr="00222B09">
              <w:rPr>
                <w:strike/>
                <w:color w:val="000000"/>
                <w:sz w:val="18"/>
                <w:szCs w:val="18"/>
              </w:rPr>
              <w:t>Baixa de construção</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0,10</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19</w:t>
            </w:r>
          </w:p>
        </w:tc>
        <w:tc>
          <w:tcPr>
            <w:tcW w:w="6663" w:type="dxa"/>
          </w:tcPr>
          <w:p w:rsidR="00664C3A" w:rsidRPr="00222B09" w:rsidRDefault="00664C3A" w:rsidP="00222B09">
            <w:pPr>
              <w:rPr>
                <w:strike/>
                <w:color w:val="000000"/>
                <w:sz w:val="18"/>
                <w:szCs w:val="18"/>
              </w:rPr>
            </w:pPr>
            <w:r w:rsidRPr="00222B09">
              <w:rPr>
                <w:strike/>
                <w:color w:val="000000"/>
                <w:sz w:val="18"/>
                <w:szCs w:val="18"/>
              </w:rPr>
              <w:t>Licença para demolir</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0,15</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20</w:t>
            </w:r>
          </w:p>
        </w:tc>
        <w:tc>
          <w:tcPr>
            <w:tcW w:w="6663" w:type="dxa"/>
          </w:tcPr>
          <w:p w:rsidR="00664C3A" w:rsidRPr="00222B09" w:rsidRDefault="00664C3A" w:rsidP="00222B09">
            <w:pPr>
              <w:rPr>
                <w:strike/>
                <w:color w:val="000000"/>
                <w:sz w:val="18"/>
                <w:szCs w:val="18"/>
              </w:rPr>
            </w:pPr>
            <w:r w:rsidRPr="00222B09">
              <w:rPr>
                <w:strike/>
                <w:color w:val="000000"/>
                <w:sz w:val="18"/>
                <w:szCs w:val="18"/>
              </w:rPr>
              <w:t>Substituição de responsável técnico</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0,10</w:t>
            </w:r>
          </w:p>
        </w:tc>
      </w:tr>
      <w:tr w:rsidR="00664C3A" w:rsidRPr="00222B09" w:rsidTr="0080710D">
        <w:tc>
          <w:tcPr>
            <w:tcW w:w="1204" w:type="dxa"/>
          </w:tcPr>
          <w:p w:rsidR="00664C3A" w:rsidRPr="00222B09" w:rsidRDefault="00664C3A" w:rsidP="00222B09">
            <w:pPr>
              <w:jc w:val="center"/>
              <w:rPr>
                <w:b/>
                <w:i/>
                <w:strike/>
                <w:color w:val="000000"/>
                <w:sz w:val="18"/>
                <w:szCs w:val="18"/>
              </w:rPr>
            </w:pPr>
            <w:r w:rsidRPr="00222B09">
              <w:rPr>
                <w:b/>
                <w:i/>
                <w:strike/>
                <w:color w:val="000000"/>
                <w:sz w:val="18"/>
                <w:szCs w:val="18"/>
              </w:rPr>
              <w:t>ITEM</w:t>
            </w:r>
          </w:p>
        </w:tc>
        <w:tc>
          <w:tcPr>
            <w:tcW w:w="6663" w:type="dxa"/>
          </w:tcPr>
          <w:p w:rsidR="00664C3A" w:rsidRPr="00222B09" w:rsidRDefault="00664C3A" w:rsidP="00222B09">
            <w:pPr>
              <w:jc w:val="center"/>
              <w:rPr>
                <w:b/>
                <w:i/>
                <w:strike/>
                <w:color w:val="000000"/>
                <w:sz w:val="18"/>
                <w:szCs w:val="18"/>
              </w:rPr>
            </w:pPr>
            <w:r w:rsidRPr="00222B09">
              <w:rPr>
                <w:b/>
                <w:i/>
                <w:strike/>
                <w:color w:val="000000"/>
                <w:sz w:val="18"/>
                <w:szCs w:val="18"/>
              </w:rPr>
              <w:t>ESPECIFICAÇÕES</w:t>
            </w:r>
          </w:p>
        </w:tc>
        <w:tc>
          <w:tcPr>
            <w:tcW w:w="1559" w:type="dxa"/>
          </w:tcPr>
          <w:p w:rsidR="00664C3A" w:rsidRPr="00222B09" w:rsidRDefault="00664C3A" w:rsidP="00222B09">
            <w:pPr>
              <w:jc w:val="center"/>
              <w:rPr>
                <w:b/>
                <w:i/>
                <w:strike/>
                <w:color w:val="000000"/>
                <w:sz w:val="18"/>
                <w:szCs w:val="18"/>
              </w:rPr>
            </w:pPr>
            <w:r w:rsidRPr="00222B09">
              <w:rPr>
                <w:b/>
                <w:i/>
                <w:strike/>
                <w:color w:val="000000"/>
                <w:sz w:val="18"/>
                <w:szCs w:val="18"/>
              </w:rPr>
              <w:t>VALOR EM UFPMF</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21</w:t>
            </w:r>
          </w:p>
        </w:tc>
        <w:tc>
          <w:tcPr>
            <w:tcW w:w="6663" w:type="dxa"/>
          </w:tcPr>
          <w:p w:rsidR="00664C3A" w:rsidRPr="00222B09" w:rsidRDefault="00664C3A" w:rsidP="00222B09">
            <w:pPr>
              <w:rPr>
                <w:strike/>
                <w:color w:val="000000"/>
                <w:sz w:val="18"/>
                <w:szCs w:val="18"/>
              </w:rPr>
            </w:pPr>
            <w:r w:rsidRPr="00222B09">
              <w:rPr>
                <w:strike/>
                <w:color w:val="000000"/>
                <w:sz w:val="18"/>
                <w:szCs w:val="18"/>
              </w:rPr>
              <w:t>Aprovação de croquis de subdivisão de terreno por quarteirões ou fração</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0,12</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23</w:t>
            </w:r>
          </w:p>
        </w:tc>
        <w:tc>
          <w:tcPr>
            <w:tcW w:w="6663" w:type="dxa"/>
          </w:tcPr>
          <w:p w:rsidR="00664C3A" w:rsidRPr="00222B09" w:rsidRDefault="00664C3A" w:rsidP="00222B09">
            <w:pPr>
              <w:rPr>
                <w:strike/>
                <w:color w:val="000000"/>
                <w:sz w:val="18"/>
                <w:szCs w:val="18"/>
              </w:rPr>
            </w:pPr>
            <w:r w:rsidRPr="00222B09">
              <w:rPr>
                <w:strike/>
                <w:color w:val="000000"/>
                <w:sz w:val="18"/>
                <w:szCs w:val="18"/>
              </w:rPr>
              <w:t>Segunda via de alvará de licença para construção</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0,08</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24</w:t>
            </w:r>
          </w:p>
        </w:tc>
        <w:tc>
          <w:tcPr>
            <w:tcW w:w="6663" w:type="dxa"/>
          </w:tcPr>
          <w:p w:rsidR="00664C3A" w:rsidRPr="00222B09" w:rsidRDefault="00664C3A" w:rsidP="00222B09">
            <w:pPr>
              <w:rPr>
                <w:strike/>
                <w:color w:val="000000"/>
                <w:sz w:val="18"/>
                <w:szCs w:val="18"/>
              </w:rPr>
            </w:pPr>
            <w:r w:rsidRPr="00222B09">
              <w:rPr>
                <w:strike/>
                <w:color w:val="000000"/>
                <w:sz w:val="18"/>
                <w:szCs w:val="18"/>
              </w:rPr>
              <w:t>Segunda via de croquis de alinhamento e nivelamento</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0,08</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26</w:t>
            </w:r>
          </w:p>
        </w:tc>
        <w:tc>
          <w:tcPr>
            <w:tcW w:w="6663" w:type="dxa"/>
          </w:tcPr>
          <w:p w:rsidR="00664C3A" w:rsidRPr="00222B09" w:rsidRDefault="00664C3A" w:rsidP="00222B09">
            <w:pPr>
              <w:rPr>
                <w:strike/>
                <w:color w:val="000000"/>
                <w:sz w:val="18"/>
                <w:szCs w:val="18"/>
              </w:rPr>
            </w:pPr>
            <w:r w:rsidRPr="00222B09">
              <w:rPr>
                <w:strike/>
                <w:color w:val="000000"/>
                <w:sz w:val="18"/>
                <w:szCs w:val="18"/>
              </w:rPr>
              <w:t>Taxa de aprovação de projetos de construção para cada unidade habitacional, até 80  m</w:t>
            </w:r>
            <w:r w:rsidRPr="00222B09">
              <w:rPr>
                <w:strike/>
                <w:color w:val="000000"/>
                <w:sz w:val="18"/>
                <w:szCs w:val="18"/>
                <w:vertAlign w:val="superscript"/>
              </w:rPr>
              <w:t>2</w:t>
            </w:r>
            <w:r w:rsidRPr="00222B09">
              <w:rPr>
                <w:strike/>
                <w:color w:val="000000"/>
                <w:sz w:val="18"/>
                <w:szCs w:val="18"/>
              </w:rPr>
              <w:t xml:space="preserve"> (oitenta metros quadrados)</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0,08</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27</w:t>
            </w:r>
          </w:p>
        </w:tc>
        <w:tc>
          <w:tcPr>
            <w:tcW w:w="6663" w:type="dxa"/>
          </w:tcPr>
          <w:p w:rsidR="00664C3A" w:rsidRPr="00222B09" w:rsidRDefault="00664C3A" w:rsidP="00222B09">
            <w:pPr>
              <w:rPr>
                <w:strike/>
                <w:color w:val="000000"/>
                <w:sz w:val="18"/>
                <w:szCs w:val="18"/>
                <w:vertAlign w:val="superscript"/>
              </w:rPr>
            </w:pPr>
            <w:r w:rsidRPr="00222B09">
              <w:rPr>
                <w:strike/>
                <w:color w:val="000000"/>
                <w:sz w:val="18"/>
                <w:szCs w:val="18"/>
              </w:rPr>
              <w:t>Taxa de licença para construção, acima de 80m2, por m</w:t>
            </w:r>
            <w:r w:rsidRPr="00222B09">
              <w:rPr>
                <w:strike/>
                <w:color w:val="000000"/>
                <w:sz w:val="18"/>
                <w:szCs w:val="18"/>
                <w:vertAlign w:val="superscript"/>
              </w:rPr>
              <w:t>2</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0,003</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B</w:t>
            </w:r>
          </w:p>
        </w:tc>
        <w:tc>
          <w:tcPr>
            <w:tcW w:w="6663" w:type="dxa"/>
          </w:tcPr>
          <w:p w:rsidR="00664C3A" w:rsidRPr="00222B09" w:rsidRDefault="00664C3A" w:rsidP="00222B09">
            <w:pPr>
              <w:rPr>
                <w:b/>
                <w:strike/>
                <w:color w:val="000000"/>
                <w:sz w:val="18"/>
                <w:szCs w:val="18"/>
              </w:rPr>
            </w:pPr>
            <w:r w:rsidRPr="00222B09">
              <w:rPr>
                <w:b/>
                <w:strike/>
                <w:color w:val="000000"/>
                <w:sz w:val="18"/>
                <w:szCs w:val="18"/>
              </w:rPr>
              <w:t>CERTIDÕES</w:t>
            </w:r>
          </w:p>
        </w:tc>
        <w:tc>
          <w:tcPr>
            <w:tcW w:w="1559" w:type="dxa"/>
          </w:tcPr>
          <w:p w:rsidR="00664C3A" w:rsidRPr="00222B09" w:rsidRDefault="00664C3A" w:rsidP="00222B09">
            <w:pPr>
              <w:jc w:val="right"/>
              <w:rPr>
                <w:strike/>
                <w:color w:val="000000"/>
                <w:sz w:val="18"/>
                <w:szCs w:val="18"/>
              </w:rPr>
            </w:pP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01</w:t>
            </w:r>
          </w:p>
        </w:tc>
        <w:tc>
          <w:tcPr>
            <w:tcW w:w="6663" w:type="dxa"/>
          </w:tcPr>
          <w:p w:rsidR="00664C3A" w:rsidRPr="00222B09" w:rsidRDefault="00664C3A" w:rsidP="00222B09">
            <w:pPr>
              <w:rPr>
                <w:strike/>
                <w:color w:val="000000"/>
                <w:sz w:val="18"/>
                <w:szCs w:val="18"/>
              </w:rPr>
            </w:pPr>
            <w:r w:rsidRPr="00222B09">
              <w:rPr>
                <w:strike/>
                <w:color w:val="000000"/>
                <w:sz w:val="18"/>
                <w:szCs w:val="18"/>
              </w:rPr>
              <w:t>Negativa de tributo</w:t>
            </w:r>
          </w:p>
        </w:tc>
        <w:tc>
          <w:tcPr>
            <w:tcW w:w="1559" w:type="dxa"/>
          </w:tcPr>
          <w:p w:rsidR="00664C3A" w:rsidRPr="00222B09" w:rsidRDefault="00664C3A" w:rsidP="00222B09">
            <w:pPr>
              <w:jc w:val="right"/>
              <w:rPr>
                <w:strike/>
                <w:color w:val="000000"/>
                <w:sz w:val="18"/>
                <w:szCs w:val="18"/>
              </w:rPr>
            </w:pP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r w:rsidRPr="00222B09">
              <w:rPr>
                <w:strike/>
                <w:color w:val="000000"/>
                <w:sz w:val="18"/>
                <w:szCs w:val="18"/>
              </w:rPr>
              <w:t>a) requerida por pessoa</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0,08</w:t>
            </w: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r w:rsidRPr="00222B09">
              <w:rPr>
                <w:strike/>
                <w:color w:val="000000"/>
                <w:sz w:val="18"/>
                <w:szCs w:val="18"/>
              </w:rPr>
              <w:t>b) requerida por vários interessados</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0,20</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02</w:t>
            </w:r>
          </w:p>
        </w:tc>
        <w:tc>
          <w:tcPr>
            <w:tcW w:w="6663" w:type="dxa"/>
          </w:tcPr>
          <w:p w:rsidR="00664C3A" w:rsidRPr="00222B09" w:rsidRDefault="00664C3A" w:rsidP="00222B09">
            <w:pPr>
              <w:rPr>
                <w:strike/>
                <w:color w:val="000000"/>
                <w:sz w:val="18"/>
                <w:szCs w:val="18"/>
              </w:rPr>
            </w:pPr>
            <w:r w:rsidRPr="00222B09">
              <w:rPr>
                <w:strike/>
                <w:color w:val="000000"/>
                <w:sz w:val="18"/>
                <w:szCs w:val="18"/>
              </w:rPr>
              <w:t>De baixa de contribuições do ISS</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0,08</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03</w:t>
            </w:r>
          </w:p>
        </w:tc>
        <w:tc>
          <w:tcPr>
            <w:tcW w:w="6663" w:type="dxa"/>
          </w:tcPr>
          <w:p w:rsidR="00664C3A" w:rsidRPr="00222B09" w:rsidRDefault="00664C3A" w:rsidP="00222B09">
            <w:pPr>
              <w:rPr>
                <w:strike/>
                <w:color w:val="000000"/>
                <w:sz w:val="18"/>
                <w:szCs w:val="18"/>
              </w:rPr>
            </w:pPr>
            <w:r w:rsidRPr="00222B09">
              <w:rPr>
                <w:strike/>
                <w:color w:val="000000"/>
                <w:sz w:val="18"/>
                <w:szCs w:val="18"/>
              </w:rPr>
              <w:t>De data de inscrição, como contribuinte do ISS</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0,08</w:t>
            </w: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p>
        </w:tc>
        <w:tc>
          <w:tcPr>
            <w:tcW w:w="1559" w:type="dxa"/>
          </w:tcPr>
          <w:p w:rsidR="00664C3A" w:rsidRPr="00222B09" w:rsidRDefault="00664C3A" w:rsidP="00222B09">
            <w:pPr>
              <w:jc w:val="right"/>
              <w:rPr>
                <w:strike/>
                <w:color w:val="000000"/>
                <w:sz w:val="18"/>
                <w:szCs w:val="18"/>
              </w:rPr>
            </w:pP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C</w:t>
            </w:r>
          </w:p>
        </w:tc>
        <w:tc>
          <w:tcPr>
            <w:tcW w:w="6663" w:type="dxa"/>
          </w:tcPr>
          <w:p w:rsidR="00664C3A" w:rsidRPr="00222B09" w:rsidRDefault="00664C3A" w:rsidP="00222B09">
            <w:pPr>
              <w:rPr>
                <w:b/>
                <w:strike/>
                <w:color w:val="000000"/>
                <w:sz w:val="18"/>
                <w:szCs w:val="18"/>
              </w:rPr>
            </w:pPr>
            <w:r w:rsidRPr="00222B09">
              <w:rPr>
                <w:b/>
                <w:strike/>
                <w:color w:val="000000"/>
                <w:sz w:val="18"/>
                <w:szCs w:val="18"/>
              </w:rPr>
              <w:t>OUTRAS CERTIDÕES</w:t>
            </w:r>
          </w:p>
        </w:tc>
        <w:tc>
          <w:tcPr>
            <w:tcW w:w="1559" w:type="dxa"/>
          </w:tcPr>
          <w:p w:rsidR="00664C3A" w:rsidRPr="00222B09" w:rsidRDefault="00664C3A" w:rsidP="00222B09">
            <w:pPr>
              <w:jc w:val="right"/>
              <w:rPr>
                <w:strike/>
                <w:color w:val="000000"/>
                <w:sz w:val="18"/>
                <w:szCs w:val="18"/>
              </w:rPr>
            </w:pP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01</w:t>
            </w:r>
          </w:p>
        </w:tc>
        <w:tc>
          <w:tcPr>
            <w:tcW w:w="6663" w:type="dxa"/>
          </w:tcPr>
          <w:p w:rsidR="00664C3A" w:rsidRPr="00222B09" w:rsidRDefault="00664C3A" w:rsidP="00222B09">
            <w:pPr>
              <w:rPr>
                <w:strike/>
                <w:color w:val="000000"/>
                <w:sz w:val="18"/>
                <w:szCs w:val="18"/>
              </w:rPr>
            </w:pPr>
            <w:r w:rsidRPr="00222B09">
              <w:rPr>
                <w:strike/>
                <w:color w:val="000000"/>
                <w:sz w:val="18"/>
                <w:szCs w:val="18"/>
              </w:rPr>
              <w:t>Requerida sobre um ato ou fato administrativo</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0,08</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02</w:t>
            </w:r>
          </w:p>
        </w:tc>
        <w:tc>
          <w:tcPr>
            <w:tcW w:w="6663" w:type="dxa"/>
          </w:tcPr>
          <w:p w:rsidR="00664C3A" w:rsidRPr="00222B09" w:rsidRDefault="00664C3A" w:rsidP="00222B09">
            <w:pPr>
              <w:rPr>
                <w:strike/>
                <w:color w:val="000000"/>
                <w:sz w:val="18"/>
                <w:szCs w:val="18"/>
              </w:rPr>
            </w:pPr>
            <w:r w:rsidRPr="00222B09">
              <w:rPr>
                <w:strike/>
                <w:color w:val="000000"/>
                <w:sz w:val="18"/>
                <w:szCs w:val="18"/>
              </w:rPr>
              <w:t>Por folha que exceder a uma</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0,002</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lastRenderedPageBreak/>
              <w:t>03</w:t>
            </w:r>
          </w:p>
        </w:tc>
        <w:tc>
          <w:tcPr>
            <w:tcW w:w="6663" w:type="dxa"/>
          </w:tcPr>
          <w:p w:rsidR="00664C3A" w:rsidRPr="00222B09" w:rsidRDefault="00664C3A" w:rsidP="00222B09">
            <w:pPr>
              <w:rPr>
                <w:strike/>
                <w:color w:val="000000"/>
                <w:sz w:val="18"/>
                <w:szCs w:val="18"/>
              </w:rPr>
            </w:pPr>
            <w:r w:rsidRPr="00222B09">
              <w:rPr>
                <w:strike/>
                <w:color w:val="000000"/>
                <w:sz w:val="18"/>
                <w:szCs w:val="18"/>
              </w:rPr>
              <w:t>Por ato ou fato que acrescer</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0,05</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04</w:t>
            </w:r>
          </w:p>
        </w:tc>
        <w:tc>
          <w:tcPr>
            <w:tcW w:w="6663" w:type="dxa"/>
          </w:tcPr>
          <w:p w:rsidR="00664C3A" w:rsidRPr="00222B09" w:rsidRDefault="00664C3A" w:rsidP="00222B09">
            <w:pPr>
              <w:rPr>
                <w:strike/>
                <w:color w:val="000000"/>
                <w:sz w:val="18"/>
                <w:szCs w:val="18"/>
              </w:rPr>
            </w:pPr>
            <w:r w:rsidRPr="00222B09">
              <w:rPr>
                <w:strike/>
                <w:color w:val="000000"/>
                <w:sz w:val="18"/>
                <w:szCs w:val="18"/>
              </w:rPr>
              <w:t>Certidões de número</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0,08</w:t>
            </w: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p>
        </w:tc>
        <w:tc>
          <w:tcPr>
            <w:tcW w:w="1559" w:type="dxa"/>
          </w:tcPr>
          <w:p w:rsidR="00664C3A" w:rsidRPr="00222B09" w:rsidRDefault="00664C3A" w:rsidP="00222B09">
            <w:pPr>
              <w:jc w:val="right"/>
              <w:rPr>
                <w:strike/>
                <w:color w:val="000000"/>
                <w:sz w:val="18"/>
                <w:szCs w:val="18"/>
              </w:rPr>
            </w:pP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D</w:t>
            </w:r>
          </w:p>
        </w:tc>
        <w:tc>
          <w:tcPr>
            <w:tcW w:w="6663" w:type="dxa"/>
          </w:tcPr>
          <w:p w:rsidR="00664C3A" w:rsidRPr="00222B09" w:rsidRDefault="00664C3A" w:rsidP="00222B09">
            <w:pPr>
              <w:rPr>
                <w:b/>
                <w:strike/>
                <w:color w:val="000000"/>
                <w:sz w:val="18"/>
                <w:szCs w:val="18"/>
              </w:rPr>
            </w:pPr>
            <w:r w:rsidRPr="00222B09">
              <w:rPr>
                <w:b/>
                <w:strike/>
                <w:color w:val="000000"/>
                <w:sz w:val="18"/>
                <w:szCs w:val="18"/>
              </w:rPr>
              <w:t xml:space="preserve">BUSCAS </w:t>
            </w:r>
          </w:p>
        </w:tc>
        <w:tc>
          <w:tcPr>
            <w:tcW w:w="1559" w:type="dxa"/>
          </w:tcPr>
          <w:p w:rsidR="00664C3A" w:rsidRPr="00222B09" w:rsidRDefault="00664C3A" w:rsidP="00222B09">
            <w:pPr>
              <w:jc w:val="right"/>
              <w:rPr>
                <w:strike/>
                <w:color w:val="000000"/>
                <w:sz w:val="18"/>
                <w:szCs w:val="18"/>
              </w:rPr>
            </w:pP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01</w:t>
            </w:r>
          </w:p>
        </w:tc>
        <w:tc>
          <w:tcPr>
            <w:tcW w:w="6663" w:type="dxa"/>
          </w:tcPr>
          <w:p w:rsidR="00664C3A" w:rsidRPr="00222B09" w:rsidRDefault="00664C3A" w:rsidP="00222B09">
            <w:pPr>
              <w:rPr>
                <w:strike/>
                <w:color w:val="000000"/>
                <w:sz w:val="18"/>
                <w:szCs w:val="18"/>
              </w:rPr>
            </w:pPr>
            <w:r w:rsidRPr="00222B09">
              <w:rPr>
                <w:strike/>
                <w:color w:val="000000"/>
                <w:sz w:val="18"/>
                <w:szCs w:val="18"/>
              </w:rPr>
              <w:t>a) havendo indicação de ano</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0,06</w:t>
            </w: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r w:rsidRPr="00222B09">
              <w:rPr>
                <w:strike/>
                <w:color w:val="000000"/>
                <w:sz w:val="18"/>
                <w:szCs w:val="18"/>
              </w:rPr>
              <w:t>b) adicional para cada ano</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0,01</w:t>
            </w:r>
          </w:p>
        </w:tc>
      </w:tr>
    </w:tbl>
    <w:p w:rsidR="00664C3A" w:rsidRPr="00222B09" w:rsidRDefault="00664C3A" w:rsidP="00222B09">
      <w:pPr>
        <w:rPr>
          <w:b/>
          <w:strike/>
          <w:color w:val="000000"/>
          <w:sz w:val="18"/>
          <w:szCs w:val="18"/>
        </w:rPr>
      </w:pPr>
    </w:p>
    <w:p w:rsidR="00664C3A" w:rsidRPr="00222B09" w:rsidRDefault="00664C3A" w:rsidP="00222B09">
      <w:pPr>
        <w:rPr>
          <w:b/>
          <w:strike/>
          <w:color w:val="000000"/>
          <w:sz w:val="18"/>
          <w:szCs w:val="18"/>
        </w:rPr>
      </w:pPr>
    </w:p>
    <w:p w:rsidR="00664C3A" w:rsidRPr="00222B09" w:rsidRDefault="00664C3A" w:rsidP="00222B09">
      <w:pPr>
        <w:rPr>
          <w:b/>
          <w:strike/>
          <w:color w:val="000000"/>
          <w:sz w:val="18"/>
          <w:szCs w:val="18"/>
        </w:rPr>
      </w:pPr>
    </w:p>
    <w:p w:rsidR="00664C3A" w:rsidRPr="00222B09" w:rsidRDefault="00664C3A" w:rsidP="00222B09">
      <w:pPr>
        <w:jc w:val="center"/>
        <w:rPr>
          <w:b/>
          <w:strike/>
          <w:color w:val="000000"/>
          <w:sz w:val="18"/>
          <w:szCs w:val="18"/>
        </w:rPr>
      </w:pPr>
      <w:r w:rsidRPr="00222B09">
        <w:rPr>
          <w:b/>
          <w:strike/>
          <w:color w:val="000000"/>
          <w:sz w:val="18"/>
          <w:szCs w:val="18"/>
        </w:rPr>
        <w:t>II. TAXA DE EXPEDIENTE E EMOLUMENTOS</w:t>
      </w:r>
    </w:p>
    <w:p w:rsidR="00664C3A" w:rsidRPr="00222B09" w:rsidRDefault="00664C3A" w:rsidP="00222B09">
      <w:pPr>
        <w:jc w:val="center"/>
        <w:rPr>
          <w:b/>
          <w:strike/>
          <w:color w:val="000000"/>
          <w:sz w:val="18"/>
          <w:szCs w:val="18"/>
        </w:rPr>
      </w:pPr>
    </w:p>
    <w:p w:rsidR="00664C3A" w:rsidRPr="00222B09" w:rsidRDefault="00664C3A" w:rsidP="00222B09">
      <w:pPr>
        <w:jc w:val="center"/>
        <w:rPr>
          <w:b/>
          <w:strike/>
          <w:color w:val="000000"/>
          <w:sz w:val="18"/>
          <w:szCs w:val="18"/>
        </w:rPr>
      </w:pPr>
    </w:p>
    <w:p w:rsidR="00664C3A" w:rsidRPr="00222B09" w:rsidRDefault="00664C3A" w:rsidP="00222B09">
      <w:pPr>
        <w:jc w:val="center"/>
        <w:rPr>
          <w:b/>
          <w:strike/>
          <w:color w:val="000000"/>
          <w:sz w:val="18"/>
          <w:szCs w:val="18"/>
        </w:rPr>
      </w:pPr>
    </w:p>
    <w:p w:rsidR="00664C3A" w:rsidRPr="00222B09" w:rsidRDefault="00664C3A" w:rsidP="00222B09">
      <w:pPr>
        <w:rPr>
          <w:b/>
          <w:strike/>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6663"/>
        <w:gridCol w:w="1559"/>
      </w:tblGrid>
      <w:tr w:rsidR="00664C3A" w:rsidRPr="00222B09" w:rsidTr="0080710D">
        <w:tc>
          <w:tcPr>
            <w:tcW w:w="1204" w:type="dxa"/>
          </w:tcPr>
          <w:p w:rsidR="00664C3A" w:rsidRPr="00222B09" w:rsidRDefault="00664C3A" w:rsidP="00222B09">
            <w:pPr>
              <w:jc w:val="center"/>
              <w:rPr>
                <w:b/>
                <w:i/>
                <w:strike/>
                <w:color w:val="000000"/>
                <w:sz w:val="18"/>
                <w:szCs w:val="18"/>
              </w:rPr>
            </w:pPr>
            <w:r w:rsidRPr="00222B09">
              <w:rPr>
                <w:b/>
                <w:i/>
                <w:strike/>
                <w:color w:val="000000"/>
                <w:sz w:val="18"/>
                <w:szCs w:val="18"/>
              </w:rPr>
              <w:t>ITEM</w:t>
            </w:r>
          </w:p>
        </w:tc>
        <w:tc>
          <w:tcPr>
            <w:tcW w:w="6663" w:type="dxa"/>
          </w:tcPr>
          <w:p w:rsidR="00664C3A" w:rsidRPr="00222B09" w:rsidRDefault="00664C3A" w:rsidP="00222B09">
            <w:pPr>
              <w:jc w:val="center"/>
              <w:rPr>
                <w:b/>
                <w:i/>
                <w:strike/>
                <w:color w:val="000000"/>
                <w:sz w:val="18"/>
                <w:szCs w:val="18"/>
              </w:rPr>
            </w:pPr>
            <w:r w:rsidRPr="00222B09">
              <w:rPr>
                <w:b/>
                <w:i/>
                <w:strike/>
                <w:color w:val="000000"/>
                <w:sz w:val="18"/>
                <w:szCs w:val="18"/>
              </w:rPr>
              <w:t>ESPECIFICAÇÕES</w:t>
            </w:r>
          </w:p>
        </w:tc>
        <w:tc>
          <w:tcPr>
            <w:tcW w:w="1559" w:type="dxa"/>
          </w:tcPr>
          <w:p w:rsidR="00664C3A" w:rsidRPr="00222B09" w:rsidRDefault="00664C3A" w:rsidP="00222B09">
            <w:pPr>
              <w:jc w:val="center"/>
              <w:rPr>
                <w:b/>
                <w:i/>
                <w:strike/>
                <w:color w:val="000000"/>
                <w:sz w:val="18"/>
                <w:szCs w:val="18"/>
              </w:rPr>
            </w:pPr>
            <w:r w:rsidRPr="00222B09">
              <w:rPr>
                <w:b/>
                <w:i/>
                <w:strike/>
                <w:color w:val="000000"/>
                <w:sz w:val="18"/>
                <w:szCs w:val="18"/>
              </w:rPr>
              <w:t>VALOR EM UFPMF</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01</w:t>
            </w:r>
          </w:p>
        </w:tc>
        <w:tc>
          <w:tcPr>
            <w:tcW w:w="6663" w:type="dxa"/>
          </w:tcPr>
          <w:p w:rsidR="00664C3A" w:rsidRPr="00222B09" w:rsidRDefault="00664C3A" w:rsidP="00222B09">
            <w:pPr>
              <w:rPr>
                <w:strike/>
                <w:color w:val="000000"/>
                <w:sz w:val="18"/>
                <w:szCs w:val="18"/>
              </w:rPr>
            </w:pPr>
            <w:r w:rsidRPr="00222B09">
              <w:rPr>
                <w:strike/>
                <w:color w:val="000000"/>
                <w:sz w:val="18"/>
                <w:szCs w:val="18"/>
              </w:rPr>
              <w:t>Termos lançados em livros da Prefeitura, para efeitos de fiança, caução, depósitos e outros fins quando de interesse da parte</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0,08</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02</w:t>
            </w:r>
          </w:p>
        </w:tc>
        <w:tc>
          <w:tcPr>
            <w:tcW w:w="6663" w:type="dxa"/>
          </w:tcPr>
          <w:p w:rsidR="00664C3A" w:rsidRPr="00222B09" w:rsidRDefault="00664C3A" w:rsidP="00222B09">
            <w:pPr>
              <w:rPr>
                <w:strike/>
                <w:color w:val="000000"/>
                <w:sz w:val="18"/>
                <w:szCs w:val="18"/>
              </w:rPr>
            </w:pPr>
            <w:r w:rsidRPr="00222B09">
              <w:rPr>
                <w:strike/>
                <w:color w:val="000000"/>
                <w:sz w:val="18"/>
                <w:szCs w:val="18"/>
              </w:rPr>
              <w:t>Autorização de serviços permitidos em contratos com o Município, por instrumento</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0,03</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03</w:t>
            </w:r>
          </w:p>
        </w:tc>
        <w:tc>
          <w:tcPr>
            <w:tcW w:w="6663" w:type="dxa"/>
          </w:tcPr>
          <w:p w:rsidR="00664C3A" w:rsidRPr="00222B09" w:rsidRDefault="00664C3A" w:rsidP="00222B09">
            <w:pPr>
              <w:rPr>
                <w:strike/>
                <w:color w:val="000000"/>
                <w:sz w:val="18"/>
                <w:szCs w:val="18"/>
              </w:rPr>
            </w:pPr>
            <w:r w:rsidRPr="00222B09">
              <w:rPr>
                <w:strike/>
                <w:color w:val="000000"/>
                <w:sz w:val="18"/>
                <w:szCs w:val="18"/>
              </w:rPr>
              <w:t>Transferência de privilégio de qualquer</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0,03</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04</w:t>
            </w:r>
          </w:p>
        </w:tc>
        <w:tc>
          <w:tcPr>
            <w:tcW w:w="6663" w:type="dxa"/>
          </w:tcPr>
          <w:p w:rsidR="00664C3A" w:rsidRPr="00222B09" w:rsidRDefault="00664C3A" w:rsidP="00222B09">
            <w:pPr>
              <w:rPr>
                <w:strike/>
                <w:color w:val="000000"/>
                <w:sz w:val="18"/>
                <w:szCs w:val="18"/>
              </w:rPr>
            </w:pPr>
            <w:r w:rsidRPr="00222B09">
              <w:rPr>
                <w:strike/>
                <w:color w:val="000000"/>
                <w:sz w:val="18"/>
                <w:szCs w:val="18"/>
              </w:rPr>
              <w:t>Prorrogação de prazo de contratos com o Município</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0,03</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05</w:t>
            </w:r>
          </w:p>
        </w:tc>
        <w:tc>
          <w:tcPr>
            <w:tcW w:w="6663" w:type="dxa"/>
          </w:tcPr>
          <w:p w:rsidR="00664C3A" w:rsidRPr="00222B09" w:rsidRDefault="00664C3A" w:rsidP="00222B09">
            <w:pPr>
              <w:rPr>
                <w:strike/>
                <w:color w:val="000000"/>
                <w:sz w:val="18"/>
                <w:szCs w:val="18"/>
              </w:rPr>
            </w:pPr>
            <w:r w:rsidRPr="00222B09">
              <w:rPr>
                <w:strike/>
                <w:color w:val="000000"/>
                <w:sz w:val="18"/>
                <w:szCs w:val="18"/>
              </w:rPr>
              <w:t>Fornecimento do número de inscrição imobiliária</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0,08</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06</w:t>
            </w:r>
          </w:p>
        </w:tc>
        <w:tc>
          <w:tcPr>
            <w:tcW w:w="6663" w:type="dxa"/>
          </w:tcPr>
          <w:p w:rsidR="00664C3A" w:rsidRPr="00222B09" w:rsidRDefault="00664C3A" w:rsidP="00222B09">
            <w:pPr>
              <w:rPr>
                <w:strike/>
                <w:color w:val="000000"/>
                <w:sz w:val="18"/>
                <w:szCs w:val="18"/>
              </w:rPr>
            </w:pPr>
            <w:r w:rsidRPr="00222B09">
              <w:rPr>
                <w:strike/>
                <w:color w:val="000000"/>
                <w:sz w:val="18"/>
                <w:szCs w:val="18"/>
              </w:rPr>
              <w:t xml:space="preserve">Certidões da dívida ativa e emolumentos </w:t>
            </w:r>
            <w:proofErr w:type="spellStart"/>
            <w:r w:rsidRPr="00222B09">
              <w:rPr>
                <w:strike/>
                <w:color w:val="000000"/>
                <w:sz w:val="18"/>
                <w:szCs w:val="18"/>
              </w:rPr>
              <w:t>pró-lançamento</w:t>
            </w:r>
            <w:proofErr w:type="spellEnd"/>
          </w:p>
        </w:tc>
        <w:tc>
          <w:tcPr>
            <w:tcW w:w="1559" w:type="dxa"/>
          </w:tcPr>
          <w:p w:rsidR="00664C3A" w:rsidRPr="00222B09" w:rsidRDefault="00664C3A" w:rsidP="00222B09">
            <w:pPr>
              <w:jc w:val="right"/>
              <w:rPr>
                <w:strike/>
                <w:color w:val="000000"/>
                <w:sz w:val="18"/>
                <w:szCs w:val="18"/>
              </w:rPr>
            </w:pP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r w:rsidRPr="00222B09">
              <w:rPr>
                <w:strike/>
                <w:color w:val="000000"/>
                <w:sz w:val="18"/>
                <w:szCs w:val="18"/>
              </w:rPr>
              <w:t>a) certidão referente a exercício anterior</w:t>
            </w:r>
          </w:p>
        </w:tc>
        <w:tc>
          <w:tcPr>
            <w:tcW w:w="1559" w:type="dxa"/>
          </w:tcPr>
          <w:p w:rsidR="00664C3A" w:rsidRPr="00222B09" w:rsidRDefault="00664C3A" w:rsidP="00222B09">
            <w:pPr>
              <w:jc w:val="right"/>
              <w:rPr>
                <w:strike/>
                <w:color w:val="000000"/>
                <w:sz w:val="18"/>
                <w:szCs w:val="18"/>
              </w:rPr>
            </w:pP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r w:rsidRPr="00222B09">
              <w:rPr>
                <w:strike/>
                <w:color w:val="000000"/>
                <w:sz w:val="18"/>
                <w:szCs w:val="18"/>
              </w:rPr>
              <w:t>b) certidão referente a dois exercício</w:t>
            </w:r>
          </w:p>
        </w:tc>
        <w:tc>
          <w:tcPr>
            <w:tcW w:w="1559" w:type="dxa"/>
          </w:tcPr>
          <w:p w:rsidR="00664C3A" w:rsidRPr="00222B09" w:rsidRDefault="00664C3A" w:rsidP="00222B09">
            <w:pPr>
              <w:jc w:val="right"/>
              <w:rPr>
                <w:strike/>
                <w:color w:val="000000"/>
                <w:sz w:val="18"/>
                <w:szCs w:val="18"/>
              </w:rPr>
            </w:pP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r w:rsidRPr="00222B09">
              <w:rPr>
                <w:strike/>
                <w:color w:val="000000"/>
                <w:sz w:val="18"/>
                <w:szCs w:val="18"/>
              </w:rPr>
              <w:t>c) certidão referente a mais de dois exercícios</w:t>
            </w:r>
          </w:p>
        </w:tc>
        <w:tc>
          <w:tcPr>
            <w:tcW w:w="1559" w:type="dxa"/>
          </w:tcPr>
          <w:p w:rsidR="00664C3A" w:rsidRPr="00222B09" w:rsidRDefault="00664C3A" w:rsidP="00222B09">
            <w:pPr>
              <w:jc w:val="right"/>
              <w:rPr>
                <w:strike/>
                <w:color w:val="000000"/>
                <w:sz w:val="18"/>
                <w:szCs w:val="18"/>
              </w:rPr>
            </w:pPr>
          </w:p>
        </w:tc>
      </w:tr>
      <w:tr w:rsidR="00664C3A" w:rsidRPr="00222B09" w:rsidTr="0080710D">
        <w:tc>
          <w:tcPr>
            <w:tcW w:w="1204" w:type="dxa"/>
            <w:tcBorders>
              <w:bottom w:val="single" w:sz="4" w:space="0" w:color="auto"/>
            </w:tcBorders>
          </w:tcPr>
          <w:p w:rsidR="00664C3A" w:rsidRPr="00222B09" w:rsidRDefault="00664C3A" w:rsidP="00222B09">
            <w:pPr>
              <w:jc w:val="center"/>
              <w:rPr>
                <w:b/>
                <w:strike/>
                <w:color w:val="000000"/>
                <w:sz w:val="18"/>
                <w:szCs w:val="18"/>
              </w:rPr>
            </w:pPr>
            <w:r w:rsidRPr="00222B09">
              <w:rPr>
                <w:b/>
                <w:strike/>
                <w:color w:val="000000"/>
                <w:sz w:val="18"/>
                <w:szCs w:val="18"/>
              </w:rPr>
              <w:t>07</w:t>
            </w:r>
          </w:p>
        </w:tc>
        <w:tc>
          <w:tcPr>
            <w:tcW w:w="6663" w:type="dxa"/>
            <w:tcBorders>
              <w:bottom w:val="single" w:sz="4" w:space="0" w:color="auto"/>
            </w:tcBorders>
          </w:tcPr>
          <w:p w:rsidR="00664C3A" w:rsidRPr="00222B09" w:rsidRDefault="00664C3A" w:rsidP="00222B09">
            <w:pPr>
              <w:rPr>
                <w:strike/>
                <w:color w:val="000000"/>
                <w:sz w:val="18"/>
                <w:szCs w:val="18"/>
              </w:rPr>
            </w:pPr>
            <w:r w:rsidRPr="00222B09">
              <w:rPr>
                <w:strike/>
                <w:color w:val="000000"/>
                <w:sz w:val="18"/>
                <w:szCs w:val="18"/>
              </w:rPr>
              <w:t>Permissão para exploração a título precário</w:t>
            </w:r>
          </w:p>
        </w:tc>
        <w:tc>
          <w:tcPr>
            <w:tcW w:w="1559" w:type="dxa"/>
            <w:tcBorders>
              <w:bottom w:val="single" w:sz="4" w:space="0" w:color="auto"/>
            </w:tcBorders>
          </w:tcPr>
          <w:p w:rsidR="00664C3A" w:rsidRPr="00222B09" w:rsidRDefault="00664C3A" w:rsidP="00222B09">
            <w:pPr>
              <w:jc w:val="right"/>
              <w:rPr>
                <w:strike/>
                <w:color w:val="000000"/>
                <w:sz w:val="18"/>
                <w:szCs w:val="18"/>
              </w:rPr>
            </w:pPr>
          </w:p>
        </w:tc>
      </w:tr>
      <w:tr w:rsidR="00664C3A" w:rsidRPr="00222B09" w:rsidTr="0080710D">
        <w:tc>
          <w:tcPr>
            <w:tcW w:w="1204" w:type="dxa"/>
            <w:tcBorders>
              <w:bottom w:val="single" w:sz="4" w:space="0" w:color="auto"/>
            </w:tcBorders>
          </w:tcPr>
          <w:p w:rsidR="00664C3A" w:rsidRPr="00222B09" w:rsidRDefault="00664C3A" w:rsidP="00222B09">
            <w:pPr>
              <w:jc w:val="center"/>
              <w:rPr>
                <w:b/>
                <w:strike/>
                <w:color w:val="000000"/>
                <w:sz w:val="18"/>
                <w:szCs w:val="18"/>
              </w:rPr>
            </w:pPr>
            <w:r w:rsidRPr="00222B09">
              <w:rPr>
                <w:b/>
                <w:strike/>
                <w:color w:val="000000"/>
                <w:sz w:val="18"/>
                <w:szCs w:val="18"/>
              </w:rPr>
              <w:t>08</w:t>
            </w:r>
          </w:p>
        </w:tc>
        <w:tc>
          <w:tcPr>
            <w:tcW w:w="6663" w:type="dxa"/>
            <w:tcBorders>
              <w:bottom w:val="single" w:sz="4" w:space="0" w:color="auto"/>
            </w:tcBorders>
          </w:tcPr>
          <w:p w:rsidR="00664C3A" w:rsidRPr="00222B09" w:rsidRDefault="00664C3A" w:rsidP="00222B09">
            <w:pPr>
              <w:rPr>
                <w:strike/>
                <w:color w:val="000000"/>
                <w:sz w:val="18"/>
                <w:szCs w:val="18"/>
              </w:rPr>
            </w:pPr>
            <w:r w:rsidRPr="00222B09">
              <w:rPr>
                <w:strike/>
                <w:color w:val="000000"/>
                <w:sz w:val="18"/>
                <w:szCs w:val="18"/>
              </w:rPr>
              <w:t>Informação sobre zoneamento da Lei de uso e ocupação do solo</w:t>
            </w:r>
          </w:p>
        </w:tc>
        <w:tc>
          <w:tcPr>
            <w:tcW w:w="1559" w:type="dxa"/>
            <w:tcBorders>
              <w:bottom w:val="single" w:sz="4" w:space="0" w:color="auto"/>
            </w:tcBorders>
          </w:tcPr>
          <w:p w:rsidR="00664C3A" w:rsidRPr="00222B09" w:rsidRDefault="00664C3A" w:rsidP="00222B09">
            <w:pPr>
              <w:jc w:val="right"/>
              <w:rPr>
                <w:strike/>
                <w:color w:val="000000"/>
                <w:sz w:val="18"/>
                <w:szCs w:val="18"/>
              </w:rPr>
            </w:pPr>
          </w:p>
        </w:tc>
      </w:tr>
      <w:tr w:rsidR="00664C3A" w:rsidRPr="00222B09" w:rsidTr="0080710D">
        <w:tc>
          <w:tcPr>
            <w:tcW w:w="1204" w:type="dxa"/>
            <w:tcBorders>
              <w:top w:val="single" w:sz="4" w:space="0" w:color="auto"/>
              <w:left w:val="nil"/>
              <w:bottom w:val="nil"/>
              <w:right w:val="nil"/>
            </w:tcBorders>
          </w:tcPr>
          <w:p w:rsidR="00664C3A" w:rsidRPr="00222B09" w:rsidRDefault="00664C3A" w:rsidP="00222B09">
            <w:pPr>
              <w:jc w:val="center"/>
              <w:rPr>
                <w:b/>
                <w:strike/>
                <w:color w:val="000000"/>
                <w:sz w:val="18"/>
                <w:szCs w:val="18"/>
              </w:rPr>
            </w:pPr>
          </w:p>
        </w:tc>
        <w:tc>
          <w:tcPr>
            <w:tcW w:w="6663" w:type="dxa"/>
            <w:tcBorders>
              <w:top w:val="single" w:sz="4" w:space="0" w:color="auto"/>
              <w:left w:val="nil"/>
              <w:bottom w:val="nil"/>
              <w:right w:val="nil"/>
            </w:tcBorders>
          </w:tcPr>
          <w:p w:rsidR="00664C3A" w:rsidRPr="00222B09" w:rsidRDefault="00664C3A" w:rsidP="00222B09">
            <w:pPr>
              <w:rPr>
                <w:strike/>
                <w:color w:val="000000"/>
                <w:sz w:val="18"/>
                <w:szCs w:val="18"/>
              </w:rPr>
            </w:pPr>
          </w:p>
        </w:tc>
        <w:tc>
          <w:tcPr>
            <w:tcW w:w="1559" w:type="dxa"/>
            <w:tcBorders>
              <w:top w:val="single" w:sz="4" w:space="0" w:color="auto"/>
              <w:left w:val="nil"/>
              <w:bottom w:val="nil"/>
              <w:right w:val="nil"/>
            </w:tcBorders>
          </w:tcPr>
          <w:p w:rsidR="00664C3A" w:rsidRPr="00222B09" w:rsidRDefault="00664C3A" w:rsidP="00222B09">
            <w:pPr>
              <w:jc w:val="right"/>
              <w:rPr>
                <w:strike/>
                <w:color w:val="000000"/>
                <w:sz w:val="18"/>
                <w:szCs w:val="18"/>
              </w:rPr>
            </w:pPr>
          </w:p>
        </w:tc>
      </w:tr>
      <w:tr w:rsidR="00664C3A" w:rsidRPr="00222B09" w:rsidTr="0080710D">
        <w:tc>
          <w:tcPr>
            <w:tcW w:w="1204" w:type="dxa"/>
            <w:tcBorders>
              <w:top w:val="nil"/>
              <w:left w:val="nil"/>
              <w:bottom w:val="nil"/>
              <w:right w:val="nil"/>
            </w:tcBorders>
          </w:tcPr>
          <w:p w:rsidR="00664C3A" w:rsidRPr="00222B09" w:rsidRDefault="00664C3A" w:rsidP="00222B09">
            <w:pPr>
              <w:jc w:val="center"/>
              <w:rPr>
                <w:b/>
                <w:strike/>
                <w:color w:val="000000"/>
                <w:sz w:val="18"/>
                <w:szCs w:val="18"/>
              </w:rPr>
            </w:pPr>
          </w:p>
        </w:tc>
        <w:tc>
          <w:tcPr>
            <w:tcW w:w="6663" w:type="dxa"/>
            <w:tcBorders>
              <w:top w:val="nil"/>
              <w:left w:val="nil"/>
              <w:bottom w:val="nil"/>
              <w:right w:val="nil"/>
            </w:tcBorders>
          </w:tcPr>
          <w:p w:rsidR="00664C3A" w:rsidRPr="00222B09" w:rsidRDefault="00664C3A" w:rsidP="00222B09">
            <w:pPr>
              <w:rPr>
                <w:strike/>
                <w:color w:val="000000"/>
                <w:sz w:val="18"/>
                <w:szCs w:val="18"/>
              </w:rPr>
            </w:pPr>
          </w:p>
        </w:tc>
        <w:tc>
          <w:tcPr>
            <w:tcW w:w="1559" w:type="dxa"/>
            <w:tcBorders>
              <w:top w:val="nil"/>
              <w:left w:val="nil"/>
              <w:bottom w:val="nil"/>
              <w:right w:val="nil"/>
            </w:tcBorders>
          </w:tcPr>
          <w:p w:rsidR="00664C3A" w:rsidRPr="00222B09" w:rsidRDefault="00664C3A" w:rsidP="00222B09">
            <w:pPr>
              <w:jc w:val="right"/>
              <w:rPr>
                <w:strike/>
                <w:color w:val="000000"/>
                <w:sz w:val="18"/>
                <w:szCs w:val="18"/>
              </w:rPr>
            </w:pPr>
          </w:p>
        </w:tc>
      </w:tr>
      <w:tr w:rsidR="00664C3A" w:rsidRPr="00222B09" w:rsidTr="0080710D">
        <w:tc>
          <w:tcPr>
            <w:tcW w:w="1204" w:type="dxa"/>
            <w:tcBorders>
              <w:top w:val="nil"/>
              <w:left w:val="nil"/>
              <w:bottom w:val="nil"/>
              <w:right w:val="nil"/>
            </w:tcBorders>
          </w:tcPr>
          <w:p w:rsidR="00664C3A" w:rsidRPr="00222B09" w:rsidRDefault="00664C3A" w:rsidP="00222B09">
            <w:pPr>
              <w:jc w:val="center"/>
              <w:rPr>
                <w:b/>
                <w:strike/>
                <w:color w:val="000000"/>
                <w:sz w:val="18"/>
                <w:szCs w:val="18"/>
              </w:rPr>
            </w:pPr>
          </w:p>
        </w:tc>
        <w:tc>
          <w:tcPr>
            <w:tcW w:w="6663" w:type="dxa"/>
            <w:tcBorders>
              <w:top w:val="nil"/>
              <w:left w:val="nil"/>
              <w:bottom w:val="nil"/>
              <w:right w:val="nil"/>
            </w:tcBorders>
          </w:tcPr>
          <w:p w:rsidR="00664C3A" w:rsidRPr="00222B09" w:rsidRDefault="00664C3A" w:rsidP="00222B09">
            <w:pPr>
              <w:rPr>
                <w:strike/>
                <w:color w:val="000000"/>
                <w:sz w:val="18"/>
                <w:szCs w:val="18"/>
              </w:rPr>
            </w:pPr>
          </w:p>
        </w:tc>
        <w:tc>
          <w:tcPr>
            <w:tcW w:w="1559" w:type="dxa"/>
            <w:tcBorders>
              <w:top w:val="nil"/>
              <w:left w:val="nil"/>
              <w:bottom w:val="nil"/>
              <w:right w:val="nil"/>
            </w:tcBorders>
          </w:tcPr>
          <w:p w:rsidR="00664C3A" w:rsidRPr="00222B09" w:rsidRDefault="00664C3A" w:rsidP="00222B09">
            <w:pPr>
              <w:jc w:val="right"/>
              <w:rPr>
                <w:strike/>
                <w:color w:val="000000"/>
                <w:sz w:val="18"/>
                <w:szCs w:val="18"/>
              </w:rPr>
            </w:pPr>
          </w:p>
        </w:tc>
      </w:tr>
      <w:tr w:rsidR="00664C3A" w:rsidRPr="00222B09" w:rsidTr="0080710D">
        <w:tc>
          <w:tcPr>
            <w:tcW w:w="1204" w:type="dxa"/>
          </w:tcPr>
          <w:p w:rsidR="00664C3A" w:rsidRPr="00222B09" w:rsidRDefault="00664C3A" w:rsidP="00222B09">
            <w:pPr>
              <w:jc w:val="center"/>
              <w:rPr>
                <w:b/>
                <w:i/>
                <w:strike/>
                <w:color w:val="000000"/>
                <w:sz w:val="18"/>
                <w:szCs w:val="18"/>
              </w:rPr>
            </w:pPr>
            <w:r w:rsidRPr="00222B09">
              <w:rPr>
                <w:b/>
                <w:i/>
                <w:strike/>
                <w:color w:val="000000"/>
                <w:sz w:val="18"/>
                <w:szCs w:val="18"/>
              </w:rPr>
              <w:t>ITEM</w:t>
            </w:r>
          </w:p>
        </w:tc>
        <w:tc>
          <w:tcPr>
            <w:tcW w:w="6663" w:type="dxa"/>
          </w:tcPr>
          <w:p w:rsidR="00664C3A" w:rsidRPr="00222B09" w:rsidRDefault="00664C3A" w:rsidP="00222B09">
            <w:pPr>
              <w:jc w:val="center"/>
              <w:rPr>
                <w:b/>
                <w:i/>
                <w:strike/>
                <w:color w:val="000000"/>
                <w:sz w:val="18"/>
                <w:szCs w:val="18"/>
              </w:rPr>
            </w:pPr>
            <w:r w:rsidRPr="00222B09">
              <w:rPr>
                <w:b/>
                <w:i/>
                <w:strike/>
                <w:color w:val="000000"/>
                <w:sz w:val="18"/>
                <w:szCs w:val="18"/>
              </w:rPr>
              <w:t>ESPECIFICAÇÕES</w:t>
            </w:r>
          </w:p>
        </w:tc>
        <w:tc>
          <w:tcPr>
            <w:tcW w:w="1559" w:type="dxa"/>
          </w:tcPr>
          <w:p w:rsidR="00664C3A" w:rsidRPr="00222B09" w:rsidRDefault="00664C3A" w:rsidP="00222B09">
            <w:pPr>
              <w:jc w:val="center"/>
              <w:rPr>
                <w:b/>
                <w:i/>
                <w:strike/>
                <w:color w:val="000000"/>
                <w:sz w:val="18"/>
                <w:szCs w:val="18"/>
              </w:rPr>
            </w:pPr>
            <w:r w:rsidRPr="00222B09">
              <w:rPr>
                <w:b/>
                <w:i/>
                <w:strike/>
                <w:color w:val="000000"/>
                <w:sz w:val="18"/>
                <w:szCs w:val="18"/>
              </w:rPr>
              <w:t>VALOR EM UFPMF</w:t>
            </w:r>
          </w:p>
        </w:tc>
      </w:tr>
      <w:tr w:rsidR="00664C3A" w:rsidRPr="00222B09" w:rsidTr="0080710D">
        <w:tc>
          <w:tcPr>
            <w:tcW w:w="1204" w:type="dxa"/>
            <w:tcBorders>
              <w:top w:val="nil"/>
            </w:tcBorders>
          </w:tcPr>
          <w:p w:rsidR="00664C3A" w:rsidRPr="00222B09" w:rsidRDefault="00664C3A" w:rsidP="00222B09">
            <w:pPr>
              <w:jc w:val="center"/>
              <w:rPr>
                <w:b/>
                <w:strike/>
                <w:color w:val="000000"/>
                <w:sz w:val="18"/>
                <w:szCs w:val="18"/>
              </w:rPr>
            </w:pPr>
          </w:p>
        </w:tc>
        <w:tc>
          <w:tcPr>
            <w:tcW w:w="6663" w:type="dxa"/>
            <w:tcBorders>
              <w:top w:val="nil"/>
            </w:tcBorders>
          </w:tcPr>
          <w:p w:rsidR="00664C3A" w:rsidRPr="00222B09" w:rsidRDefault="00664C3A" w:rsidP="00222B09">
            <w:pPr>
              <w:jc w:val="center"/>
              <w:rPr>
                <w:b/>
                <w:strike/>
                <w:color w:val="000000"/>
                <w:sz w:val="18"/>
                <w:szCs w:val="18"/>
              </w:rPr>
            </w:pPr>
            <w:r w:rsidRPr="00222B09">
              <w:rPr>
                <w:b/>
                <w:strike/>
                <w:color w:val="000000"/>
                <w:sz w:val="18"/>
                <w:szCs w:val="18"/>
              </w:rPr>
              <w:t>A – DA COBRANÇA DAS TAXAS DE SERVIÇOS ADMINISTRATIVOS</w:t>
            </w:r>
          </w:p>
        </w:tc>
        <w:tc>
          <w:tcPr>
            <w:tcW w:w="1559" w:type="dxa"/>
            <w:tcBorders>
              <w:top w:val="nil"/>
            </w:tcBorders>
          </w:tcPr>
          <w:p w:rsidR="00664C3A" w:rsidRPr="00222B09" w:rsidRDefault="00664C3A" w:rsidP="00222B09">
            <w:pPr>
              <w:jc w:val="right"/>
              <w:rPr>
                <w:strike/>
                <w:color w:val="000000"/>
                <w:sz w:val="18"/>
                <w:szCs w:val="18"/>
              </w:rPr>
            </w:pP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01</w:t>
            </w:r>
          </w:p>
        </w:tc>
        <w:tc>
          <w:tcPr>
            <w:tcW w:w="6663" w:type="dxa"/>
          </w:tcPr>
          <w:p w:rsidR="00664C3A" w:rsidRPr="00222B09" w:rsidRDefault="00664C3A" w:rsidP="00222B09">
            <w:pPr>
              <w:rPr>
                <w:strike/>
                <w:color w:val="000000"/>
                <w:sz w:val="18"/>
                <w:szCs w:val="18"/>
              </w:rPr>
            </w:pPr>
            <w:r w:rsidRPr="00222B09">
              <w:rPr>
                <w:strike/>
                <w:color w:val="000000"/>
                <w:sz w:val="18"/>
                <w:szCs w:val="18"/>
              </w:rPr>
              <w:t>Registro de transferência de lançamento dos tributos imobiliários, de um para outro contribuinte em razão de transmissão de propriedade imóvel, promessa de compra e venda ou alvará de aforamento, bem como a respectiva alteração no cadastro respectivo, cada transferência</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0,05</w:t>
            </w: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jc w:val="center"/>
              <w:rPr>
                <w:b/>
                <w:strike/>
                <w:color w:val="000000"/>
                <w:sz w:val="18"/>
                <w:szCs w:val="18"/>
              </w:rPr>
            </w:pPr>
          </w:p>
        </w:tc>
        <w:tc>
          <w:tcPr>
            <w:tcW w:w="1559" w:type="dxa"/>
          </w:tcPr>
          <w:p w:rsidR="00664C3A" w:rsidRPr="00222B09" w:rsidRDefault="00664C3A" w:rsidP="00222B09">
            <w:pPr>
              <w:jc w:val="right"/>
              <w:rPr>
                <w:strike/>
                <w:color w:val="000000"/>
                <w:sz w:val="18"/>
                <w:szCs w:val="18"/>
              </w:rPr>
            </w:pP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jc w:val="center"/>
              <w:rPr>
                <w:b/>
                <w:strike/>
                <w:color w:val="000000"/>
                <w:sz w:val="18"/>
                <w:szCs w:val="18"/>
              </w:rPr>
            </w:pPr>
            <w:r w:rsidRPr="00222B09">
              <w:rPr>
                <w:b/>
                <w:strike/>
                <w:color w:val="000000"/>
                <w:sz w:val="18"/>
                <w:szCs w:val="18"/>
              </w:rPr>
              <w:t>B – APREENSÃO, DEPÓSITO E ARMAZENAGEM DE BENS</w:t>
            </w:r>
          </w:p>
        </w:tc>
        <w:tc>
          <w:tcPr>
            <w:tcW w:w="1559" w:type="dxa"/>
          </w:tcPr>
          <w:p w:rsidR="00664C3A" w:rsidRPr="00222B09" w:rsidRDefault="00664C3A" w:rsidP="00222B09">
            <w:pPr>
              <w:jc w:val="right"/>
              <w:rPr>
                <w:strike/>
                <w:color w:val="000000"/>
                <w:sz w:val="18"/>
                <w:szCs w:val="18"/>
              </w:rPr>
            </w:pP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01</w:t>
            </w:r>
          </w:p>
        </w:tc>
        <w:tc>
          <w:tcPr>
            <w:tcW w:w="6663" w:type="dxa"/>
          </w:tcPr>
          <w:p w:rsidR="00664C3A" w:rsidRPr="00222B09" w:rsidRDefault="00664C3A" w:rsidP="00222B09">
            <w:pPr>
              <w:rPr>
                <w:strike/>
                <w:color w:val="000000"/>
                <w:sz w:val="18"/>
                <w:szCs w:val="18"/>
              </w:rPr>
            </w:pPr>
            <w:r w:rsidRPr="00222B09">
              <w:rPr>
                <w:strike/>
                <w:color w:val="000000"/>
                <w:sz w:val="18"/>
                <w:szCs w:val="18"/>
              </w:rPr>
              <w:t>Além das despesas com alimentação e tratamento de animais e com transporte até o depósito:</w:t>
            </w:r>
          </w:p>
        </w:tc>
        <w:tc>
          <w:tcPr>
            <w:tcW w:w="1559" w:type="dxa"/>
          </w:tcPr>
          <w:p w:rsidR="00664C3A" w:rsidRPr="00222B09" w:rsidRDefault="00664C3A" w:rsidP="00222B09">
            <w:pPr>
              <w:jc w:val="right"/>
              <w:rPr>
                <w:strike/>
                <w:color w:val="000000"/>
                <w:sz w:val="18"/>
                <w:szCs w:val="18"/>
              </w:rPr>
            </w:pP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r w:rsidRPr="00222B09">
              <w:rPr>
                <w:b/>
                <w:strike/>
                <w:color w:val="000000"/>
                <w:sz w:val="18"/>
                <w:szCs w:val="18"/>
              </w:rPr>
              <w:t xml:space="preserve">a) </w:t>
            </w:r>
            <w:r w:rsidRPr="00222B09">
              <w:rPr>
                <w:strike/>
                <w:color w:val="000000"/>
                <w:sz w:val="18"/>
                <w:szCs w:val="18"/>
              </w:rPr>
              <w:t>apreensão ou arrecadação de bens e mercadorias abandonadas na via pública, por dia ou fração, por unidade</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0,10</w:t>
            </w: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r w:rsidRPr="00222B09">
              <w:rPr>
                <w:b/>
                <w:strike/>
                <w:color w:val="000000"/>
                <w:sz w:val="18"/>
                <w:szCs w:val="18"/>
              </w:rPr>
              <w:t xml:space="preserve">b) </w:t>
            </w:r>
            <w:r w:rsidRPr="00222B09">
              <w:rPr>
                <w:strike/>
                <w:color w:val="000000"/>
                <w:sz w:val="18"/>
                <w:szCs w:val="18"/>
              </w:rPr>
              <w:t>guarda de veículo por dia ou fração, por unidade</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0,05</w:t>
            </w:r>
          </w:p>
        </w:tc>
      </w:tr>
      <w:tr w:rsidR="00664C3A" w:rsidRPr="00222B09" w:rsidTr="0080710D">
        <w:tc>
          <w:tcPr>
            <w:tcW w:w="1204" w:type="dxa"/>
            <w:tcBorders>
              <w:bottom w:val="single" w:sz="4" w:space="0" w:color="auto"/>
            </w:tcBorders>
          </w:tcPr>
          <w:p w:rsidR="00664C3A" w:rsidRPr="00222B09" w:rsidRDefault="00664C3A" w:rsidP="00222B09">
            <w:pPr>
              <w:jc w:val="center"/>
              <w:rPr>
                <w:b/>
                <w:strike/>
                <w:color w:val="000000"/>
                <w:sz w:val="18"/>
                <w:szCs w:val="18"/>
              </w:rPr>
            </w:pPr>
          </w:p>
        </w:tc>
        <w:tc>
          <w:tcPr>
            <w:tcW w:w="6663" w:type="dxa"/>
            <w:tcBorders>
              <w:bottom w:val="single" w:sz="4" w:space="0" w:color="auto"/>
            </w:tcBorders>
          </w:tcPr>
          <w:p w:rsidR="00664C3A" w:rsidRPr="00222B09" w:rsidRDefault="00664C3A" w:rsidP="00222B09">
            <w:pPr>
              <w:rPr>
                <w:strike/>
                <w:color w:val="000000"/>
                <w:sz w:val="18"/>
                <w:szCs w:val="18"/>
              </w:rPr>
            </w:pPr>
            <w:r w:rsidRPr="00222B09">
              <w:rPr>
                <w:b/>
                <w:strike/>
                <w:color w:val="000000"/>
                <w:sz w:val="18"/>
                <w:szCs w:val="18"/>
              </w:rPr>
              <w:t xml:space="preserve">c) </w:t>
            </w:r>
            <w:r w:rsidRPr="00222B09">
              <w:rPr>
                <w:strike/>
                <w:color w:val="000000"/>
                <w:sz w:val="18"/>
                <w:szCs w:val="18"/>
              </w:rPr>
              <w:t xml:space="preserve">armazenagem de animais: </w:t>
            </w:r>
            <w:proofErr w:type="spellStart"/>
            <w:r w:rsidRPr="00222B09">
              <w:rPr>
                <w:strike/>
                <w:color w:val="000000"/>
                <w:sz w:val="18"/>
                <w:szCs w:val="18"/>
              </w:rPr>
              <w:t>eqüinos</w:t>
            </w:r>
            <w:proofErr w:type="spellEnd"/>
            <w:r w:rsidRPr="00222B09">
              <w:rPr>
                <w:strike/>
                <w:color w:val="000000"/>
                <w:sz w:val="18"/>
                <w:szCs w:val="18"/>
              </w:rPr>
              <w:t>, muares, bovinos, caprinos, ovinos, suínos ou caninos, por cabeça e por dia ou fração</w:t>
            </w:r>
          </w:p>
        </w:tc>
        <w:tc>
          <w:tcPr>
            <w:tcW w:w="1559" w:type="dxa"/>
            <w:tcBorders>
              <w:bottom w:val="single" w:sz="4" w:space="0" w:color="auto"/>
            </w:tcBorders>
          </w:tcPr>
          <w:p w:rsidR="00664C3A" w:rsidRPr="00222B09" w:rsidRDefault="00664C3A" w:rsidP="00222B09">
            <w:pPr>
              <w:jc w:val="right"/>
              <w:rPr>
                <w:strike/>
                <w:color w:val="000000"/>
                <w:sz w:val="18"/>
                <w:szCs w:val="18"/>
              </w:rPr>
            </w:pPr>
            <w:r w:rsidRPr="00222B09">
              <w:rPr>
                <w:strike/>
                <w:color w:val="000000"/>
                <w:sz w:val="18"/>
                <w:szCs w:val="18"/>
              </w:rPr>
              <w:t>0,03</w:t>
            </w:r>
          </w:p>
        </w:tc>
      </w:tr>
      <w:tr w:rsidR="00664C3A" w:rsidRPr="00222B09" w:rsidTr="0080710D">
        <w:tc>
          <w:tcPr>
            <w:tcW w:w="1204" w:type="dxa"/>
            <w:tcBorders>
              <w:bottom w:val="single" w:sz="4" w:space="0" w:color="auto"/>
            </w:tcBorders>
          </w:tcPr>
          <w:p w:rsidR="00664C3A" w:rsidRPr="00222B09" w:rsidRDefault="00664C3A" w:rsidP="00222B09">
            <w:pPr>
              <w:jc w:val="center"/>
              <w:rPr>
                <w:b/>
                <w:strike/>
                <w:color w:val="000000"/>
                <w:sz w:val="18"/>
                <w:szCs w:val="18"/>
              </w:rPr>
            </w:pPr>
          </w:p>
        </w:tc>
        <w:tc>
          <w:tcPr>
            <w:tcW w:w="6663" w:type="dxa"/>
            <w:tcBorders>
              <w:bottom w:val="single" w:sz="4" w:space="0" w:color="auto"/>
            </w:tcBorders>
          </w:tcPr>
          <w:p w:rsidR="00664C3A" w:rsidRPr="00222B09" w:rsidRDefault="00664C3A" w:rsidP="00222B09">
            <w:pPr>
              <w:rPr>
                <w:strike/>
                <w:color w:val="000000"/>
                <w:sz w:val="18"/>
                <w:szCs w:val="18"/>
              </w:rPr>
            </w:pPr>
            <w:r w:rsidRPr="00222B09">
              <w:rPr>
                <w:b/>
                <w:strike/>
                <w:color w:val="000000"/>
                <w:sz w:val="18"/>
                <w:szCs w:val="18"/>
              </w:rPr>
              <w:t xml:space="preserve">d) </w:t>
            </w:r>
            <w:r w:rsidRPr="00222B09">
              <w:rPr>
                <w:strike/>
                <w:color w:val="000000"/>
                <w:sz w:val="18"/>
                <w:szCs w:val="18"/>
              </w:rPr>
              <w:t>depósito de mercadorias ou objetos de qualquer espécie ou natureza por quilo ou fração e por dia ou fração</w:t>
            </w:r>
          </w:p>
        </w:tc>
        <w:tc>
          <w:tcPr>
            <w:tcW w:w="1559" w:type="dxa"/>
            <w:tcBorders>
              <w:bottom w:val="single" w:sz="4" w:space="0" w:color="auto"/>
            </w:tcBorders>
          </w:tcPr>
          <w:p w:rsidR="00664C3A" w:rsidRPr="00222B09" w:rsidRDefault="00664C3A" w:rsidP="00222B09">
            <w:pPr>
              <w:jc w:val="right"/>
              <w:rPr>
                <w:strike/>
                <w:color w:val="000000"/>
                <w:sz w:val="18"/>
                <w:szCs w:val="18"/>
              </w:rPr>
            </w:pPr>
            <w:r w:rsidRPr="00222B09">
              <w:rPr>
                <w:strike/>
                <w:color w:val="000000"/>
                <w:sz w:val="18"/>
                <w:szCs w:val="18"/>
              </w:rPr>
              <w:t>0,10</w:t>
            </w:r>
          </w:p>
        </w:tc>
      </w:tr>
      <w:tr w:rsidR="00664C3A" w:rsidRPr="00222B09" w:rsidTr="0080710D">
        <w:tc>
          <w:tcPr>
            <w:tcW w:w="1204" w:type="dxa"/>
            <w:tcBorders>
              <w:top w:val="nil"/>
            </w:tcBorders>
          </w:tcPr>
          <w:p w:rsidR="00664C3A" w:rsidRPr="00222B09" w:rsidRDefault="00664C3A" w:rsidP="00222B09">
            <w:pPr>
              <w:jc w:val="center"/>
              <w:rPr>
                <w:b/>
                <w:strike/>
                <w:color w:val="FF0000"/>
                <w:sz w:val="18"/>
                <w:szCs w:val="18"/>
              </w:rPr>
            </w:pPr>
          </w:p>
        </w:tc>
        <w:tc>
          <w:tcPr>
            <w:tcW w:w="6663" w:type="dxa"/>
            <w:tcBorders>
              <w:top w:val="nil"/>
            </w:tcBorders>
          </w:tcPr>
          <w:p w:rsidR="00664C3A" w:rsidRPr="00222B09" w:rsidRDefault="00664C3A" w:rsidP="00222B09">
            <w:pPr>
              <w:rPr>
                <w:b/>
                <w:strike/>
                <w:color w:val="FF0000"/>
                <w:sz w:val="18"/>
                <w:szCs w:val="18"/>
              </w:rPr>
            </w:pPr>
          </w:p>
        </w:tc>
        <w:tc>
          <w:tcPr>
            <w:tcW w:w="1559" w:type="dxa"/>
            <w:tcBorders>
              <w:top w:val="nil"/>
            </w:tcBorders>
          </w:tcPr>
          <w:p w:rsidR="00664C3A" w:rsidRPr="00222B09" w:rsidRDefault="00664C3A" w:rsidP="00222B09">
            <w:pPr>
              <w:jc w:val="right"/>
              <w:rPr>
                <w:strike/>
                <w:color w:val="FF0000"/>
                <w:sz w:val="18"/>
                <w:szCs w:val="18"/>
              </w:rPr>
            </w:pPr>
          </w:p>
        </w:tc>
      </w:tr>
      <w:tr w:rsidR="00664C3A" w:rsidRPr="00222B09" w:rsidTr="0080710D">
        <w:tc>
          <w:tcPr>
            <w:tcW w:w="1204" w:type="dxa"/>
            <w:tcBorders>
              <w:top w:val="nil"/>
            </w:tcBorders>
          </w:tcPr>
          <w:p w:rsidR="00664C3A" w:rsidRPr="00222B09" w:rsidRDefault="00664C3A" w:rsidP="00222B09">
            <w:pPr>
              <w:jc w:val="center"/>
              <w:rPr>
                <w:b/>
                <w:strike/>
                <w:color w:val="000000"/>
                <w:sz w:val="18"/>
                <w:szCs w:val="18"/>
              </w:rPr>
            </w:pPr>
          </w:p>
        </w:tc>
        <w:tc>
          <w:tcPr>
            <w:tcW w:w="6663" w:type="dxa"/>
            <w:tcBorders>
              <w:top w:val="nil"/>
            </w:tcBorders>
          </w:tcPr>
          <w:p w:rsidR="00664C3A" w:rsidRPr="00222B09" w:rsidRDefault="00664C3A" w:rsidP="00222B09">
            <w:pPr>
              <w:rPr>
                <w:b/>
                <w:strike/>
                <w:color w:val="000000"/>
                <w:sz w:val="18"/>
                <w:szCs w:val="18"/>
              </w:rPr>
            </w:pPr>
            <w:r w:rsidRPr="00222B09">
              <w:rPr>
                <w:b/>
                <w:strike/>
                <w:color w:val="000000"/>
                <w:sz w:val="18"/>
                <w:szCs w:val="18"/>
              </w:rPr>
              <w:t>C– CEMITÉRIOS</w:t>
            </w:r>
          </w:p>
        </w:tc>
        <w:tc>
          <w:tcPr>
            <w:tcW w:w="1559" w:type="dxa"/>
            <w:tcBorders>
              <w:top w:val="nil"/>
            </w:tcBorders>
          </w:tcPr>
          <w:p w:rsidR="00664C3A" w:rsidRPr="00222B09" w:rsidRDefault="00664C3A" w:rsidP="00222B09">
            <w:pPr>
              <w:jc w:val="right"/>
              <w:rPr>
                <w:strike/>
                <w:color w:val="000000"/>
                <w:sz w:val="18"/>
                <w:szCs w:val="18"/>
              </w:rPr>
            </w:pP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01</w:t>
            </w:r>
          </w:p>
        </w:tc>
        <w:tc>
          <w:tcPr>
            <w:tcW w:w="6663" w:type="dxa"/>
          </w:tcPr>
          <w:p w:rsidR="00664C3A" w:rsidRPr="00222B09" w:rsidRDefault="00664C3A" w:rsidP="00222B09">
            <w:pPr>
              <w:rPr>
                <w:b/>
                <w:strike/>
                <w:color w:val="000000"/>
                <w:sz w:val="18"/>
                <w:szCs w:val="18"/>
              </w:rPr>
            </w:pPr>
            <w:r w:rsidRPr="00222B09">
              <w:rPr>
                <w:b/>
                <w:strike/>
                <w:color w:val="000000"/>
                <w:sz w:val="18"/>
                <w:szCs w:val="18"/>
              </w:rPr>
              <w:t>Túmulos (com revestimento de alvenaria)</w:t>
            </w:r>
          </w:p>
        </w:tc>
        <w:tc>
          <w:tcPr>
            <w:tcW w:w="1559" w:type="dxa"/>
          </w:tcPr>
          <w:p w:rsidR="00664C3A" w:rsidRPr="00222B09" w:rsidRDefault="00664C3A" w:rsidP="00222B09">
            <w:pPr>
              <w:rPr>
                <w:b/>
                <w:strike/>
                <w:color w:val="000000"/>
                <w:sz w:val="18"/>
                <w:szCs w:val="18"/>
              </w:rPr>
            </w:pP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r w:rsidRPr="00222B09">
              <w:rPr>
                <w:strike/>
                <w:color w:val="000000"/>
                <w:sz w:val="18"/>
                <w:szCs w:val="18"/>
              </w:rPr>
              <w:t>a) Decenal (10 anos renováveis)</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10,00</w:t>
            </w: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r w:rsidRPr="00222B09">
              <w:rPr>
                <w:strike/>
                <w:color w:val="000000"/>
                <w:sz w:val="18"/>
                <w:szCs w:val="18"/>
              </w:rPr>
              <w:t>b) Temporário (05 anos)</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5,00</w:t>
            </w: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r w:rsidRPr="00222B09">
              <w:rPr>
                <w:strike/>
                <w:color w:val="000000"/>
                <w:sz w:val="18"/>
                <w:szCs w:val="18"/>
              </w:rPr>
              <w:t>c) Prorrogação de túmulo decenal (prazo para cada 10 anos)</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8,00</w:t>
            </w: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r w:rsidRPr="00222B09">
              <w:rPr>
                <w:strike/>
                <w:color w:val="000000"/>
                <w:sz w:val="18"/>
                <w:szCs w:val="18"/>
              </w:rPr>
              <w:t>d) Transformação de túmulo temporário em decenal</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4,00</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02</w:t>
            </w:r>
          </w:p>
        </w:tc>
        <w:tc>
          <w:tcPr>
            <w:tcW w:w="6663" w:type="dxa"/>
          </w:tcPr>
          <w:p w:rsidR="00664C3A" w:rsidRPr="00222B09" w:rsidRDefault="00664C3A" w:rsidP="00222B09">
            <w:pPr>
              <w:rPr>
                <w:b/>
                <w:strike/>
                <w:color w:val="000000"/>
                <w:sz w:val="18"/>
                <w:szCs w:val="18"/>
              </w:rPr>
            </w:pPr>
            <w:r w:rsidRPr="00222B09">
              <w:rPr>
                <w:b/>
                <w:strike/>
                <w:color w:val="000000"/>
                <w:sz w:val="18"/>
                <w:szCs w:val="18"/>
              </w:rPr>
              <w:t>Sepultura Comum (sem revestimento)</w:t>
            </w:r>
          </w:p>
        </w:tc>
        <w:tc>
          <w:tcPr>
            <w:tcW w:w="1559" w:type="dxa"/>
          </w:tcPr>
          <w:p w:rsidR="00664C3A" w:rsidRPr="00222B09" w:rsidRDefault="00664C3A" w:rsidP="00222B09">
            <w:pPr>
              <w:rPr>
                <w:b/>
                <w:strike/>
                <w:color w:val="000000"/>
                <w:sz w:val="18"/>
                <w:szCs w:val="18"/>
              </w:rPr>
            </w:pP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r w:rsidRPr="00222B09">
              <w:rPr>
                <w:strike/>
                <w:color w:val="000000"/>
                <w:sz w:val="18"/>
                <w:szCs w:val="18"/>
              </w:rPr>
              <w:t>a) Decenal (10 anos renováveis)</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2,83</w:t>
            </w: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r w:rsidRPr="00222B09">
              <w:rPr>
                <w:strike/>
                <w:color w:val="000000"/>
                <w:sz w:val="18"/>
                <w:szCs w:val="18"/>
              </w:rPr>
              <w:t>b) Temporário (05 anos)</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1,42</w:t>
            </w: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r w:rsidRPr="00222B09">
              <w:rPr>
                <w:strike/>
                <w:color w:val="000000"/>
                <w:sz w:val="18"/>
                <w:szCs w:val="18"/>
              </w:rPr>
              <w:t xml:space="preserve">c) Transformação em túmulo decenal </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8,00</w:t>
            </w: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r w:rsidRPr="00222B09">
              <w:rPr>
                <w:strike/>
                <w:color w:val="000000"/>
                <w:sz w:val="18"/>
                <w:szCs w:val="18"/>
              </w:rPr>
              <w:t>d) Transformação em sepultura decenal</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1,42</w:t>
            </w: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r w:rsidRPr="00222B09">
              <w:rPr>
                <w:strike/>
                <w:color w:val="000000"/>
                <w:sz w:val="18"/>
                <w:szCs w:val="18"/>
              </w:rPr>
              <w:t>e) Prorrogação de sepultura comum-decenal</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2,55</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04</w:t>
            </w:r>
          </w:p>
        </w:tc>
        <w:tc>
          <w:tcPr>
            <w:tcW w:w="6663" w:type="dxa"/>
          </w:tcPr>
          <w:p w:rsidR="00664C3A" w:rsidRPr="00222B09" w:rsidRDefault="00664C3A" w:rsidP="00222B09">
            <w:pPr>
              <w:rPr>
                <w:b/>
                <w:strike/>
                <w:color w:val="000000"/>
                <w:sz w:val="18"/>
                <w:szCs w:val="18"/>
              </w:rPr>
            </w:pPr>
            <w:r w:rsidRPr="00222B09">
              <w:rPr>
                <w:b/>
                <w:strike/>
                <w:color w:val="000000"/>
                <w:sz w:val="18"/>
                <w:szCs w:val="18"/>
              </w:rPr>
              <w:t>Exumações:</w:t>
            </w:r>
          </w:p>
        </w:tc>
        <w:tc>
          <w:tcPr>
            <w:tcW w:w="1559" w:type="dxa"/>
          </w:tcPr>
          <w:p w:rsidR="00664C3A" w:rsidRPr="00222B09" w:rsidRDefault="00664C3A" w:rsidP="00222B09">
            <w:pPr>
              <w:jc w:val="right"/>
              <w:rPr>
                <w:strike/>
                <w:color w:val="000000"/>
                <w:sz w:val="18"/>
                <w:szCs w:val="18"/>
              </w:rPr>
            </w:pP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r w:rsidRPr="00222B09">
              <w:rPr>
                <w:strike/>
                <w:color w:val="000000"/>
                <w:sz w:val="18"/>
                <w:szCs w:val="18"/>
              </w:rPr>
              <w:t>b.1 – antes de vencido o prazo regulamentar de decomposição</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1,00</w:t>
            </w: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r w:rsidRPr="00222B09">
              <w:rPr>
                <w:strike/>
                <w:color w:val="000000"/>
                <w:sz w:val="18"/>
                <w:szCs w:val="18"/>
              </w:rPr>
              <w:t>b.2 – após vencido o prazo regulamentar de decomposição</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0,50</w:t>
            </w: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p>
        </w:tc>
        <w:tc>
          <w:tcPr>
            <w:tcW w:w="1559" w:type="dxa"/>
          </w:tcPr>
          <w:p w:rsidR="00664C3A" w:rsidRPr="00222B09" w:rsidRDefault="00664C3A" w:rsidP="00222B09">
            <w:pPr>
              <w:jc w:val="right"/>
              <w:rPr>
                <w:strike/>
                <w:color w:val="000000"/>
                <w:sz w:val="18"/>
                <w:szCs w:val="18"/>
              </w:rPr>
            </w:pP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05</w:t>
            </w:r>
          </w:p>
        </w:tc>
        <w:tc>
          <w:tcPr>
            <w:tcW w:w="6663" w:type="dxa"/>
          </w:tcPr>
          <w:p w:rsidR="00664C3A" w:rsidRPr="00222B09" w:rsidRDefault="00664C3A" w:rsidP="00222B09">
            <w:pPr>
              <w:rPr>
                <w:strike/>
                <w:color w:val="000000"/>
                <w:sz w:val="18"/>
                <w:szCs w:val="18"/>
              </w:rPr>
            </w:pPr>
            <w:r w:rsidRPr="00222B09">
              <w:rPr>
                <w:strike/>
                <w:color w:val="000000"/>
                <w:sz w:val="18"/>
                <w:szCs w:val="18"/>
              </w:rPr>
              <w:t>Serviço de sepultamento</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0,35</w:t>
            </w: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p>
        </w:tc>
        <w:tc>
          <w:tcPr>
            <w:tcW w:w="1559" w:type="dxa"/>
          </w:tcPr>
          <w:p w:rsidR="00664C3A" w:rsidRPr="00222B09" w:rsidRDefault="00664C3A" w:rsidP="00222B09">
            <w:pPr>
              <w:jc w:val="right"/>
              <w:rPr>
                <w:strike/>
                <w:color w:val="000000"/>
                <w:sz w:val="18"/>
                <w:szCs w:val="18"/>
              </w:rPr>
            </w:pP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06</w:t>
            </w:r>
          </w:p>
        </w:tc>
        <w:tc>
          <w:tcPr>
            <w:tcW w:w="6663" w:type="dxa"/>
          </w:tcPr>
          <w:p w:rsidR="00664C3A" w:rsidRPr="00222B09" w:rsidRDefault="00664C3A" w:rsidP="00222B09">
            <w:pPr>
              <w:rPr>
                <w:strike/>
                <w:color w:val="000000"/>
                <w:sz w:val="18"/>
                <w:szCs w:val="18"/>
              </w:rPr>
            </w:pPr>
            <w:r w:rsidRPr="00222B09">
              <w:rPr>
                <w:strike/>
                <w:color w:val="000000"/>
                <w:sz w:val="18"/>
                <w:szCs w:val="18"/>
              </w:rPr>
              <w:t>Abertura de sepultura comum e sepultamento</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0,35</w:t>
            </w:r>
          </w:p>
        </w:tc>
      </w:tr>
      <w:tr w:rsidR="00664C3A" w:rsidRPr="00222B09" w:rsidTr="0080710D">
        <w:tc>
          <w:tcPr>
            <w:tcW w:w="1204" w:type="dxa"/>
          </w:tcPr>
          <w:p w:rsidR="00664C3A" w:rsidRPr="00222B09" w:rsidRDefault="00664C3A" w:rsidP="00222B09">
            <w:pPr>
              <w:jc w:val="center"/>
              <w:rPr>
                <w:b/>
                <w:strike/>
                <w:color w:val="000000"/>
                <w:sz w:val="18"/>
                <w:szCs w:val="18"/>
              </w:rPr>
            </w:pPr>
          </w:p>
        </w:tc>
        <w:tc>
          <w:tcPr>
            <w:tcW w:w="6663" w:type="dxa"/>
          </w:tcPr>
          <w:p w:rsidR="00664C3A" w:rsidRPr="00222B09" w:rsidRDefault="00664C3A" w:rsidP="00222B09">
            <w:pPr>
              <w:rPr>
                <w:strike/>
                <w:color w:val="000000"/>
                <w:sz w:val="18"/>
                <w:szCs w:val="18"/>
              </w:rPr>
            </w:pPr>
          </w:p>
        </w:tc>
        <w:tc>
          <w:tcPr>
            <w:tcW w:w="1559" w:type="dxa"/>
          </w:tcPr>
          <w:p w:rsidR="00664C3A" w:rsidRPr="00222B09" w:rsidRDefault="00664C3A" w:rsidP="00222B09">
            <w:pPr>
              <w:jc w:val="right"/>
              <w:rPr>
                <w:strike/>
                <w:color w:val="000000"/>
                <w:sz w:val="18"/>
                <w:szCs w:val="18"/>
              </w:rPr>
            </w:pPr>
          </w:p>
        </w:tc>
      </w:tr>
      <w:tr w:rsidR="00664C3A" w:rsidRPr="00222B09" w:rsidTr="0080710D">
        <w:tc>
          <w:tcPr>
            <w:tcW w:w="1204" w:type="dxa"/>
            <w:tcBorders>
              <w:bottom w:val="single" w:sz="4" w:space="0" w:color="auto"/>
            </w:tcBorders>
          </w:tcPr>
          <w:p w:rsidR="00664C3A" w:rsidRPr="00222B09" w:rsidRDefault="00664C3A" w:rsidP="00222B09">
            <w:pPr>
              <w:jc w:val="center"/>
              <w:rPr>
                <w:b/>
                <w:strike/>
                <w:color w:val="000000"/>
                <w:sz w:val="18"/>
                <w:szCs w:val="18"/>
              </w:rPr>
            </w:pPr>
          </w:p>
        </w:tc>
        <w:tc>
          <w:tcPr>
            <w:tcW w:w="6663" w:type="dxa"/>
            <w:tcBorders>
              <w:bottom w:val="single" w:sz="4" w:space="0" w:color="auto"/>
            </w:tcBorders>
          </w:tcPr>
          <w:p w:rsidR="00664C3A" w:rsidRPr="00222B09" w:rsidRDefault="00664C3A" w:rsidP="00222B09">
            <w:pPr>
              <w:rPr>
                <w:strike/>
                <w:color w:val="000000"/>
                <w:sz w:val="18"/>
                <w:szCs w:val="18"/>
              </w:rPr>
            </w:pPr>
          </w:p>
        </w:tc>
        <w:tc>
          <w:tcPr>
            <w:tcW w:w="1559" w:type="dxa"/>
            <w:tcBorders>
              <w:bottom w:val="single" w:sz="4" w:space="0" w:color="auto"/>
            </w:tcBorders>
          </w:tcPr>
          <w:p w:rsidR="00664C3A" w:rsidRPr="00222B09" w:rsidRDefault="00664C3A" w:rsidP="00222B09">
            <w:pPr>
              <w:jc w:val="right"/>
              <w:rPr>
                <w:strike/>
                <w:color w:val="000000"/>
                <w:sz w:val="18"/>
                <w:szCs w:val="18"/>
              </w:rPr>
            </w:pPr>
          </w:p>
        </w:tc>
      </w:tr>
      <w:tr w:rsidR="00664C3A" w:rsidRPr="00222B09" w:rsidTr="0080710D">
        <w:tc>
          <w:tcPr>
            <w:tcW w:w="1204" w:type="dxa"/>
            <w:tcBorders>
              <w:bottom w:val="single" w:sz="4" w:space="0" w:color="auto"/>
            </w:tcBorders>
          </w:tcPr>
          <w:p w:rsidR="00664C3A" w:rsidRPr="00222B09" w:rsidRDefault="00664C3A" w:rsidP="00222B09">
            <w:pPr>
              <w:jc w:val="center"/>
              <w:rPr>
                <w:b/>
                <w:strike/>
                <w:color w:val="000000"/>
                <w:sz w:val="18"/>
                <w:szCs w:val="18"/>
              </w:rPr>
            </w:pPr>
            <w:r w:rsidRPr="00222B09">
              <w:rPr>
                <w:b/>
                <w:strike/>
                <w:color w:val="000000"/>
                <w:sz w:val="18"/>
                <w:szCs w:val="18"/>
              </w:rPr>
              <w:t>07</w:t>
            </w:r>
          </w:p>
        </w:tc>
        <w:tc>
          <w:tcPr>
            <w:tcW w:w="6663" w:type="dxa"/>
            <w:tcBorders>
              <w:bottom w:val="single" w:sz="4" w:space="0" w:color="auto"/>
            </w:tcBorders>
          </w:tcPr>
          <w:p w:rsidR="00664C3A" w:rsidRPr="00222B09" w:rsidRDefault="00664C3A" w:rsidP="00222B09">
            <w:pPr>
              <w:rPr>
                <w:strike/>
                <w:color w:val="000000"/>
                <w:sz w:val="18"/>
                <w:szCs w:val="18"/>
              </w:rPr>
            </w:pPr>
            <w:proofErr w:type="spellStart"/>
            <w:r w:rsidRPr="00222B09">
              <w:rPr>
                <w:strike/>
                <w:color w:val="000000"/>
                <w:sz w:val="18"/>
                <w:szCs w:val="18"/>
              </w:rPr>
              <w:t>Alem</w:t>
            </w:r>
            <w:proofErr w:type="spellEnd"/>
            <w:r w:rsidRPr="00222B09">
              <w:rPr>
                <w:strike/>
                <w:color w:val="000000"/>
                <w:sz w:val="18"/>
                <w:szCs w:val="18"/>
              </w:rPr>
              <w:t xml:space="preserve"> das taxas mencionadas neste quadro, dos “Cemitérios”, serão cobrados à parte os custos de construção de carneiros, jazigos ou nichos, reconstruções e demolições de </w:t>
            </w:r>
            <w:proofErr w:type="spellStart"/>
            <w:r w:rsidRPr="00222B09">
              <w:rPr>
                <w:strike/>
                <w:color w:val="000000"/>
                <w:sz w:val="18"/>
                <w:szCs w:val="18"/>
              </w:rPr>
              <w:t>baldramas</w:t>
            </w:r>
            <w:proofErr w:type="spellEnd"/>
            <w:r w:rsidRPr="00222B09">
              <w:rPr>
                <w:strike/>
                <w:color w:val="000000"/>
                <w:sz w:val="18"/>
                <w:szCs w:val="18"/>
              </w:rPr>
              <w:t>, lápides ou mausoléus.</w:t>
            </w:r>
          </w:p>
        </w:tc>
        <w:tc>
          <w:tcPr>
            <w:tcW w:w="1559" w:type="dxa"/>
            <w:tcBorders>
              <w:bottom w:val="single" w:sz="4" w:space="0" w:color="auto"/>
            </w:tcBorders>
          </w:tcPr>
          <w:p w:rsidR="00664C3A" w:rsidRPr="00222B09" w:rsidRDefault="00664C3A" w:rsidP="00222B09">
            <w:pPr>
              <w:jc w:val="right"/>
              <w:rPr>
                <w:strike/>
                <w:color w:val="000000"/>
                <w:sz w:val="18"/>
                <w:szCs w:val="18"/>
              </w:rPr>
            </w:pPr>
          </w:p>
        </w:tc>
      </w:tr>
      <w:tr w:rsidR="00664C3A" w:rsidRPr="00222B09" w:rsidTr="0080710D">
        <w:tc>
          <w:tcPr>
            <w:tcW w:w="1204" w:type="dxa"/>
            <w:tcBorders>
              <w:top w:val="single" w:sz="4" w:space="0" w:color="auto"/>
              <w:left w:val="nil"/>
              <w:bottom w:val="nil"/>
              <w:right w:val="nil"/>
            </w:tcBorders>
          </w:tcPr>
          <w:p w:rsidR="00664C3A" w:rsidRPr="00222B09" w:rsidRDefault="00664C3A" w:rsidP="00222B09">
            <w:pPr>
              <w:jc w:val="center"/>
              <w:rPr>
                <w:b/>
                <w:strike/>
                <w:color w:val="000000"/>
                <w:sz w:val="18"/>
                <w:szCs w:val="18"/>
              </w:rPr>
            </w:pPr>
          </w:p>
        </w:tc>
        <w:tc>
          <w:tcPr>
            <w:tcW w:w="6663" w:type="dxa"/>
            <w:tcBorders>
              <w:top w:val="single" w:sz="4" w:space="0" w:color="auto"/>
              <w:left w:val="nil"/>
              <w:bottom w:val="nil"/>
              <w:right w:val="nil"/>
            </w:tcBorders>
          </w:tcPr>
          <w:p w:rsidR="00664C3A" w:rsidRPr="00222B09" w:rsidRDefault="00664C3A" w:rsidP="00222B09">
            <w:pPr>
              <w:jc w:val="center"/>
              <w:rPr>
                <w:b/>
                <w:strike/>
                <w:color w:val="000000"/>
                <w:sz w:val="18"/>
                <w:szCs w:val="18"/>
              </w:rPr>
            </w:pPr>
          </w:p>
        </w:tc>
        <w:tc>
          <w:tcPr>
            <w:tcW w:w="1559" w:type="dxa"/>
            <w:tcBorders>
              <w:top w:val="single" w:sz="4" w:space="0" w:color="auto"/>
              <w:left w:val="nil"/>
              <w:bottom w:val="nil"/>
              <w:right w:val="nil"/>
            </w:tcBorders>
          </w:tcPr>
          <w:p w:rsidR="00664C3A" w:rsidRPr="00222B09" w:rsidRDefault="00664C3A" w:rsidP="00222B09">
            <w:pPr>
              <w:jc w:val="right"/>
              <w:rPr>
                <w:strike/>
                <w:color w:val="000000"/>
                <w:sz w:val="18"/>
                <w:szCs w:val="18"/>
              </w:rPr>
            </w:pPr>
          </w:p>
        </w:tc>
      </w:tr>
      <w:tr w:rsidR="00664C3A" w:rsidRPr="00222B09" w:rsidTr="0080710D">
        <w:tc>
          <w:tcPr>
            <w:tcW w:w="1204" w:type="dxa"/>
            <w:tcBorders>
              <w:top w:val="nil"/>
              <w:left w:val="nil"/>
              <w:bottom w:val="nil"/>
              <w:right w:val="nil"/>
            </w:tcBorders>
          </w:tcPr>
          <w:p w:rsidR="00664C3A" w:rsidRPr="00222B09" w:rsidRDefault="00664C3A" w:rsidP="00222B09">
            <w:pPr>
              <w:jc w:val="center"/>
              <w:rPr>
                <w:b/>
                <w:strike/>
                <w:color w:val="000000"/>
                <w:sz w:val="18"/>
                <w:szCs w:val="18"/>
              </w:rPr>
            </w:pPr>
          </w:p>
        </w:tc>
        <w:tc>
          <w:tcPr>
            <w:tcW w:w="6663" w:type="dxa"/>
            <w:tcBorders>
              <w:top w:val="nil"/>
              <w:left w:val="nil"/>
              <w:bottom w:val="nil"/>
              <w:right w:val="nil"/>
            </w:tcBorders>
          </w:tcPr>
          <w:p w:rsidR="00664C3A" w:rsidRPr="00222B09" w:rsidRDefault="00664C3A" w:rsidP="00222B09">
            <w:pPr>
              <w:jc w:val="center"/>
              <w:rPr>
                <w:b/>
                <w:strike/>
                <w:color w:val="000000"/>
                <w:sz w:val="18"/>
                <w:szCs w:val="18"/>
              </w:rPr>
            </w:pPr>
          </w:p>
        </w:tc>
        <w:tc>
          <w:tcPr>
            <w:tcW w:w="1559" w:type="dxa"/>
            <w:tcBorders>
              <w:top w:val="nil"/>
              <w:left w:val="nil"/>
              <w:bottom w:val="nil"/>
              <w:right w:val="nil"/>
            </w:tcBorders>
          </w:tcPr>
          <w:p w:rsidR="00664C3A" w:rsidRPr="00222B09" w:rsidRDefault="00664C3A" w:rsidP="00222B09">
            <w:pPr>
              <w:jc w:val="right"/>
              <w:rPr>
                <w:strike/>
                <w:color w:val="000000"/>
                <w:sz w:val="18"/>
                <w:szCs w:val="18"/>
              </w:rPr>
            </w:pPr>
          </w:p>
        </w:tc>
      </w:tr>
      <w:tr w:rsidR="00664C3A" w:rsidRPr="00222B09" w:rsidTr="0080710D">
        <w:tc>
          <w:tcPr>
            <w:tcW w:w="1204" w:type="dxa"/>
            <w:tcBorders>
              <w:top w:val="nil"/>
              <w:left w:val="nil"/>
              <w:bottom w:val="nil"/>
              <w:right w:val="nil"/>
            </w:tcBorders>
          </w:tcPr>
          <w:p w:rsidR="00664C3A" w:rsidRPr="00222B09" w:rsidRDefault="00664C3A" w:rsidP="00222B09">
            <w:pPr>
              <w:jc w:val="center"/>
              <w:rPr>
                <w:b/>
                <w:strike/>
                <w:color w:val="000000"/>
                <w:sz w:val="18"/>
                <w:szCs w:val="18"/>
              </w:rPr>
            </w:pPr>
          </w:p>
        </w:tc>
        <w:tc>
          <w:tcPr>
            <w:tcW w:w="6663" w:type="dxa"/>
            <w:tcBorders>
              <w:top w:val="nil"/>
              <w:left w:val="nil"/>
              <w:bottom w:val="nil"/>
              <w:right w:val="nil"/>
            </w:tcBorders>
          </w:tcPr>
          <w:p w:rsidR="00664C3A" w:rsidRPr="00222B09" w:rsidRDefault="00664C3A" w:rsidP="00222B09">
            <w:pPr>
              <w:jc w:val="center"/>
              <w:rPr>
                <w:b/>
                <w:strike/>
                <w:color w:val="000000"/>
                <w:sz w:val="18"/>
                <w:szCs w:val="18"/>
              </w:rPr>
            </w:pPr>
          </w:p>
        </w:tc>
        <w:tc>
          <w:tcPr>
            <w:tcW w:w="1559" w:type="dxa"/>
            <w:tcBorders>
              <w:top w:val="nil"/>
              <w:left w:val="nil"/>
              <w:bottom w:val="nil"/>
              <w:right w:val="nil"/>
            </w:tcBorders>
          </w:tcPr>
          <w:p w:rsidR="00664C3A" w:rsidRPr="00222B09" w:rsidRDefault="00664C3A" w:rsidP="00222B09">
            <w:pPr>
              <w:jc w:val="right"/>
              <w:rPr>
                <w:strike/>
                <w:color w:val="000000"/>
                <w:sz w:val="18"/>
                <w:szCs w:val="18"/>
              </w:rPr>
            </w:pPr>
          </w:p>
        </w:tc>
      </w:tr>
      <w:tr w:rsidR="00664C3A" w:rsidRPr="00222B09" w:rsidTr="0080710D">
        <w:tc>
          <w:tcPr>
            <w:tcW w:w="1204" w:type="dxa"/>
            <w:tcBorders>
              <w:top w:val="nil"/>
              <w:left w:val="nil"/>
              <w:bottom w:val="nil"/>
              <w:right w:val="nil"/>
            </w:tcBorders>
          </w:tcPr>
          <w:p w:rsidR="00664C3A" w:rsidRPr="00222B09" w:rsidRDefault="00664C3A" w:rsidP="00222B09">
            <w:pPr>
              <w:jc w:val="center"/>
              <w:rPr>
                <w:b/>
                <w:strike/>
                <w:color w:val="000000"/>
                <w:sz w:val="18"/>
                <w:szCs w:val="18"/>
              </w:rPr>
            </w:pPr>
          </w:p>
        </w:tc>
        <w:tc>
          <w:tcPr>
            <w:tcW w:w="6663" w:type="dxa"/>
            <w:tcBorders>
              <w:top w:val="nil"/>
              <w:left w:val="nil"/>
              <w:bottom w:val="nil"/>
              <w:right w:val="nil"/>
            </w:tcBorders>
          </w:tcPr>
          <w:p w:rsidR="00664C3A" w:rsidRPr="00222B09" w:rsidRDefault="00664C3A" w:rsidP="00222B09">
            <w:pPr>
              <w:jc w:val="center"/>
              <w:rPr>
                <w:b/>
                <w:strike/>
                <w:color w:val="000000"/>
                <w:sz w:val="18"/>
                <w:szCs w:val="18"/>
              </w:rPr>
            </w:pPr>
          </w:p>
        </w:tc>
        <w:tc>
          <w:tcPr>
            <w:tcW w:w="1559" w:type="dxa"/>
            <w:tcBorders>
              <w:top w:val="nil"/>
              <w:left w:val="nil"/>
              <w:bottom w:val="nil"/>
              <w:right w:val="nil"/>
            </w:tcBorders>
          </w:tcPr>
          <w:p w:rsidR="00664C3A" w:rsidRPr="00222B09" w:rsidRDefault="00664C3A" w:rsidP="00222B09">
            <w:pPr>
              <w:jc w:val="right"/>
              <w:rPr>
                <w:strike/>
                <w:color w:val="000000"/>
                <w:sz w:val="18"/>
                <w:szCs w:val="18"/>
              </w:rPr>
            </w:pPr>
          </w:p>
        </w:tc>
      </w:tr>
      <w:tr w:rsidR="00664C3A" w:rsidRPr="00222B09" w:rsidTr="0080710D">
        <w:tc>
          <w:tcPr>
            <w:tcW w:w="1204" w:type="dxa"/>
            <w:tcBorders>
              <w:bottom w:val="single" w:sz="4" w:space="0" w:color="auto"/>
            </w:tcBorders>
          </w:tcPr>
          <w:p w:rsidR="00664C3A" w:rsidRPr="00222B09" w:rsidRDefault="00664C3A" w:rsidP="00222B09">
            <w:pPr>
              <w:jc w:val="center"/>
              <w:rPr>
                <w:b/>
                <w:i/>
                <w:strike/>
                <w:color w:val="000000"/>
                <w:sz w:val="18"/>
                <w:szCs w:val="18"/>
              </w:rPr>
            </w:pPr>
            <w:r w:rsidRPr="00222B09">
              <w:rPr>
                <w:b/>
                <w:i/>
                <w:strike/>
                <w:color w:val="000000"/>
                <w:sz w:val="18"/>
                <w:szCs w:val="18"/>
              </w:rPr>
              <w:t>ITEM</w:t>
            </w:r>
          </w:p>
        </w:tc>
        <w:tc>
          <w:tcPr>
            <w:tcW w:w="6663" w:type="dxa"/>
            <w:tcBorders>
              <w:bottom w:val="single" w:sz="4" w:space="0" w:color="auto"/>
            </w:tcBorders>
          </w:tcPr>
          <w:p w:rsidR="00664C3A" w:rsidRPr="00222B09" w:rsidRDefault="00664C3A" w:rsidP="00222B09">
            <w:pPr>
              <w:jc w:val="center"/>
              <w:rPr>
                <w:b/>
                <w:i/>
                <w:strike/>
                <w:color w:val="000000"/>
                <w:sz w:val="18"/>
                <w:szCs w:val="18"/>
              </w:rPr>
            </w:pPr>
            <w:r w:rsidRPr="00222B09">
              <w:rPr>
                <w:b/>
                <w:i/>
                <w:strike/>
                <w:color w:val="000000"/>
                <w:sz w:val="18"/>
                <w:szCs w:val="18"/>
              </w:rPr>
              <w:t>ESPECIFICAÇÕES</w:t>
            </w:r>
          </w:p>
        </w:tc>
        <w:tc>
          <w:tcPr>
            <w:tcW w:w="1559" w:type="dxa"/>
            <w:tcBorders>
              <w:bottom w:val="single" w:sz="4" w:space="0" w:color="auto"/>
            </w:tcBorders>
          </w:tcPr>
          <w:p w:rsidR="00664C3A" w:rsidRPr="00222B09" w:rsidRDefault="00664C3A" w:rsidP="00222B09">
            <w:pPr>
              <w:jc w:val="center"/>
              <w:rPr>
                <w:b/>
                <w:i/>
                <w:strike/>
                <w:color w:val="000000"/>
                <w:sz w:val="18"/>
                <w:szCs w:val="18"/>
              </w:rPr>
            </w:pPr>
            <w:r w:rsidRPr="00222B09">
              <w:rPr>
                <w:b/>
                <w:i/>
                <w:strike/>
                <w:color w:val="000000"/>
                <w:sz w:val="18"/>
                <w:szCs w:val="18"/>
              </w:rPr>
              <w:t>VALOR EM UFPMF</w:t>
            </w:r>
          </w:p>
        </w:tc>
      </w:tr>
      <w:tr w:rsidR="00664C3A" w:rsidRPr="00222B09" w:rsidTr="0080710D">
        <w:tc>
          <w:tcPr>
            <w:tcW w:w="1204" w:type="dxa"/>
            <w:tcBorders>
              <w:top w:val="single" w:sz="4" w:space="0" w:color="auto"/>
              <w:left w:val="single" w:sz="4" w:space="0" w:color="auto"/>
              <w:bottom w:val="single" w:sz="4" w:space="0" w:color="auto"/>
              <w:right w:val="single" w:sz="4" w:space="0" w:color="auto"/>
            </w:tcBorders>
          </w:tcPr>
          <w:p w:rsidR="00664C3A" w:rsidRPr="00222B09" w:rsidRDefault="00664C3A" w:rsidP="00222B09">
            <w:pPr>
              <w:jc w:val="center"/>
              <w:rPr>
                <w:b/>
                <w:strike/>
                <w:color w:val="000000"/>
                <w:sz w:val="18"/>
                <w:szCs w:val="18"/>
              </w:rPr>
            </w:pPr>
          </w:p>
        </w:tc>
        <w:tc>
          <w:tcPr>
            <w:tcW w:w="6663" w:type="dxa"/>
            <w:tcBorders>
              <w:top w:val="single" w:sz="4" w:space="0" w:color="auto"/>
              <w:left w:val="single" w:sz="4" w:space="0" w:color="auto"/>
              <w:bottom w:val="single" w:sz="4" w:space="0" w:color="auto"/>
              <w:right w:val="single" w:sz="4" w:space="0" w:color="auto"/>
            </w:tcBorders>
          </w:tcPr>
          <w:p w:rsidR="00664C3A" w:rsidRPr="00222B09" w:rsidRDefault="00664C3A" w:rsidP="00222B09">
            <w:pPr>
              <w:jc w:val="center"/>
              <w:rPr>
                <w:b/>
                <w:strike/>
                <w:color w:val="000000"/>
                <w:sz w:val="18"/>
                <w:szCs w:val="18"/>
              </w:rPr>
            </w:pPr>
          </w:p>
          <w:p w:rsidR="00664C3A" w:rsidRPr="00222B09" w:rsidRDefault="00664C3A" w:rsidP="00222B09">
            <w:pPr>
              <w:jc w:val="center"/>
              <w:rPr>
                <w:b/>
                <w:strike/>
                <w:color w:val="000000"/>
                <w:sz w:val="18"/>
                <w:szCs w:val="18"/>
              </w:rPr>
            </w:pPr>
            <w:r w:rsidRPr="00222B09">
              <w:rPr>
                <w:b/>
                <w:strike/>
                <w:color w:val="000000"/>
                <w:sz w:val="18"/>
                <w:szCs w:val="18"/>
              </w:rPr>
              <w:t>TABELA DE EXPEDIENTE E SERVIÇOS DIVERSOS :</w:t>
            </w:r>
          </w:p>
          <w:p w:rsidR="00664C3A" w:rsidRPr="00222B09" w:rsidRDefault="00664C3A" w:rsidP="00222B09">
            <w:pPr>
              <w:rPr>
                <w:b/>
                <w:strike/>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664C3A" w:rsidRPr="00222B09" w:rsidRDefault="00664C3A" w:rsidP="00222B09">
            <w:pPr>
              <w:jc w:val="right"/>
              <w:rPr>
                <w:strike/>
                <w:color w:val="000000"/>
                <w:sz w:val="18"/>
                <w:szCs w:val="18"/>
              </w:rPr>
            </w:pPr>
          </w:p>
        </w:tc>
      </w:tr>
      <w:tr w:rsidR="00664C3A" w:rsidRPr="00222B09" w:rsidTr="0080710D">
        <w:tc>
          <w:tcPr>
            <w:tcW w:w="1204" w:type="dxa"/>
            <w:tcBorders>
              <w:top w:val="single" w:sz="4" w:space="0" w:color="auto"/>
            </w:tcBorders>
          </w:tcPr>
          <w:p w:rsidR="00664C3A" w:rsidRPr="00222B09" w:rsidRDefault="00664C3A" w:rsidP="00222B09">
            <w:pPr>
              <w:jc w:val="center"/>
              <w:rPr>
                <w:b/>
                <w:i/>
                <w:strike/>
                <w:color w:val="000000"/>
                <w:sz w:val="18"/>
                <w:szCs w:val="18"/>
              </w:rPr>
            </w:pPr>
            <w:r w:rsidRPr="00222B09">
              <w:rPr>
                <w:b/>
                <w:i/>
                <w:strike/>
                <w:color w:val="000000"/>
                <w:sz w:val="18"/>
                <w:szCs w:val="18"/>
              </w:rPr>
              <w:t xml:space="preserve">          </w:t>
            </w:r>
          </w:p>
        </w:tc>
        <w:tc>
          <w:tcPr>
            <w:tcW w:w="6663" w:type="dxa"/>
            <w:tcBorders>
              <w:top w:val="single" w:sz="4" w:space="0" w:color="auto"/>
            </w:tcBorders>
          </w:tcPr>
          <w:p w:rsidR="00664C3A" w:rsidRPr="00222B09" w:rsidRDefault="00664C3A" w:rsidP="00222B09">
            <w:pPr>
              <w:rPr>
                <w:b/>
                <w:i/>
                <w:strike/>
                <w:color w:val="000000"/>
                <w:sz w:val="18"/>
                <w:szCs w:val="18"/>
              </w:rPr>
            </w:pPr>
            <w:r w:rsidRPr="00222B09">
              <w:rPr>
                <w:b/>
                <w:strike/>
                <w:color w:val="000000"/>
                <w:sz w:val="18"/>
                <w:szCs w:val="18"/>
              </w:rPr>
              <w:t>C- RESÍDUOS</w:t>
            </w:r>
          </w:p>
        </w:tc>
        <w:tc>
          <w:tcPr>
            <w:tcW w:w="1559" w:type="dxa"/>
            <w:tcBorders>
              <w:top w:val="single" w:sz="4" w:space="0" w:color="auto"/>
            </w:tcBorders>
          </w:tcPr>
          <w:p w:rsidR="00664C3A" w:rsidRPr="00222B09" w:rsidRDefault="00664C3A" w:rsidP="00222B09">
            <w:pPr>
              <w:jc w:val="right"/>
              <w:rPr>
                <w:i/>
                <w:strike/>
                <w:color w:val="000000"/>
                <w:sz w:val="18"/>
                <w:szCs w:val="18"/>
              </w:rPr>
            </w:pPr>
            <w:r w:rsidRPr="00222B09">
              <w:rPr>
                <w:i/>
                <w:strike/>
                <w:color w:val="000000"/>
                <w:sz w:val="18"/>
                <w:szCs w:val="18"/>
              </w:rPr>
              <w:t xml:space="preserve"> </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 xml:space="preserve">01  </w:t>
            </w:r>
          </w:p>
        </w:tc>
        <w:tc>
          <w:tcPr>
            <w:tcW w:w="6663" w:type="dxa"/>
          </w:tcPr>
          <w:p w:rsidR="00664C3A" w:rsidRPr="00222B09" w:rsidRDefault="00664C3A" w:rsidP="00222B09">
            <w:pPr>
              <w:rPr>
                <w:strike/>
                <w:color w:val="000000"/>
                <w:sz w:val="18"/>
                <w:szCs w:val="18"/>
              </w:rPr>
            </w:pPr>
            <w:r w:rsidRPr="00222B09">
              <w:rPr>
                <w:strike/>
                <w:color w:val="000000"/>
                <w:sz w:val="18"/>
                <w:szCs w:val="18"/>
              </w:rPr>
              <w:t>Resíduos especiais urbanos para viagem</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1,5</w:t>
            </w:r>
          </w:p>
        </w:tc>
      </w:tr>
      <w:tr w:rsidR="00664C3A" w:rsidRPr="00222B09" w:rsidTr="0080710D">
        <w:tc>
          <w:tcPr>
            <w:tcW w:w="1204" w:type="dxa"/>
          </w:tcPr>
          <w:p w:rsidR="00664C3A" w:rsidRPr="00222B09" w:rsidRDefault="00664C3A" w:rsidP="00222B09">
            <w:pPr>
              <w:jc w:val="center"/>
              <w:rPr>
                <w:b/>
                <w:strike/>
                <w:color w:val="000000"/>
                <w:sz w:val="18"/>
                <w:szCs w:val="18"/>
              </w:rPr>
            </w:pPr>
            <w:r w:rsidRPr="00222B09">
              <w:rPr>
                <w:b/>
                <w:strike/>
                <w:color w:val="000000"/>
                <w:sz w:val="18"/>
                <w:szCs w:val="18"/>
              </w:rPr>
              <w:t>02</w:t>
            </w:r>
          </w:p>
        </w:tc>
        <w:tc>
          <w:tcPr>
            <w:tcW w:w="6663" w:type="dxa"/>
          </w:tcPr>
          <w:p w:rsidR="00664C3A" w:rsidRPr="00222B09" w:rsidRDefault="00664C3A" w:rsidP="00222B09">
            <w:pPr>
              <w:rPr>
                <w:strike/>
                <w:color w:val="000000"/>
                <w:sz w:val="18"/>
                <w:szCs w:val="18"/>
              </w:rPr>
            </w:pPr>
            <w:r w:rsidRPr="00222B09">
              <w:rPr>
                <w:strike/>
                <w:color w:val="000000"/>
                <w:sz w:val="18"/>
                <w:szCs w:val="18"/>
              </w:rPr>
              <w:t>Resíduos especiais rural para viagem</w:t>
            </w:r>
          </w:p>
        </w:tc>
        <w:tc>
          <w:tcPr>
            <w:tcW w:w="1559" w:type="dxa"/>
          </w:tcPr>
          <w:p w:rsidR="00664C3A" w:rsidRPr="00222B09" w:rsidRDefault="00664C3A" w:rsidP="00222B09">
            <w:pPr>
              <w:jc w:val="right"/>
              <w:rPr>
                <w:strike/>
                <w:color w:val="000000"/>
                <w:sz w:val="18"/>
                <w:szCs w:val="18"/>
              </w:rPr>
            </w:pPr>
            <w:r w:rsidRPr="00222B09">
              <w:rPr>
                <w:strike/>
                <w:color w:val="000000"/>
                <w:sz w:val="18"/>
                <w:szCs w:val="18"/>
              </w:rPr>
              <w:t>2,0</w:t>
            </w:r>
          </w:p>
        </w:tc>
      </w:tr>
    </w:tbl>
    <w:p w:rsidR="004043AB" w:rsidRPr="00222B09" w:rsidRDefault="004043AB" w:rsidP="00222B09">
      <w:pPr>
        <w:tabs>
          <w:tab w:val="left" w:pos="0"/>
        </w:tabs>
        <w:jc w:val="both"/>
        <w:rPr>
          <w:rFonts w:ascii="Verdana" w:hAnsi="Verdana"/>
          <w:strike/>
          <w:color w:val="000000"/>
          <w:sz w:val="18"/>
          <w:szCs w:val="18"/>
        </w:rPr>
      </w:pPr>
    </w:p>
    <w:p w:rsidR="0066153D" w:rsidRPr="00222B09" w:rsidRDefault="0066153D" w:rsidP="00222B09">
      <w:pPr>
        <w:rPr>
          <w:b/>
          <w:color w:val="000000"/>
          <w:sz w:val="18"/>
          <w:szCs w:val="18"/>
        </w:rPr>
      </w:pPr>
      <w:r w:rsidRPr="00222B09">
        <w:rPr>
          <w:b/>
          <w:color w:val="000000"/>
          <w:sz w:val="18"/>
          <w:szCs w:val="18"/>
        </w:rPr>
        <w:br w:type="page"/>
      </w:r>
    </w:p>
    <w:p w:rsidR="00222B09" w:rsidRDefault="003275B0" w:rsidP="00222B09">
      <w:pPr>
        <w:jc w:val="center"/>
        <w:rPr>
          <w:b/>
          <w:color w:val="000000"/>
          <w:sz w:val="24"/>
        </w:rPr>
      </w:pPr>
      <w:r>
        <w:rPr>
          <w:b/>
          <w:color w:val="000000"/>
          <w:sz w:val="24"/>
        </w:rPr>
        <w:lastRenderedPageBreak/>
        <w:t>ANEXO  XII</w:t>
      </w:r>
    </w:p>
    <w:p w:rsidR="00C56675" w:rsidRDefault="00C56675" w:rsidP="00222B09">
      <w:pPr>
        <w:jc w:val="center"/>
        <w:rPr>
          <w:b/>
          <w:color w:val="000000"/>
          <w:sz w:val="24"/>
        </w:rPr>
      </w:pPr>
      <w:r w:rsidRPr="00282F42">
        <w:rPr>
          <w:b/>
          <w:i/>
          <w:iCs/>
          <w:color w:val="0070C0"/>
          <w:sz w:val="24"/>
          <w:szCs w:val="24"/>
          <w:u w:val="single"/>
        </w:rPr>
        <w:t>(Alterado pela Lei Complementar nº 00</w:t>
      </w:r>
      <w:r>
        <w:rPr>
          <w:b/>
          <w:i/>
          <w:iCs/>
          <w:color w:val="0070C0"/>
          <w:sz w:val="24"/>
          <w:szCs w:val="24"/>
          <w:u w:val="single"/>
        </w:rPr>
        <w:t>3</w:t>
      </w:r>
      <w:r w:rsidRPr="00282F42">
        <w:rPr>
          <w:b/>
          <w:i/>
          <w:iCs/>
          <w:color w:val="0070C0"/>
          <w:sz w:val="24"/>
          <w:szCs w:val="24"/>
          <w:u w:val="single"/>
        </w:rPr>
        <w:t xml:space="preserve">, de </w:t>
      </w:r>
      <w:r>
        <w:rPr>
          <w:b/>
          <w:i/>
          <w:iCs/>
          <w:color w:val="0070C0"/>
          <w:sz w:val="24"/>
          <w:szCs w:val="24"/>
          <w:u w:val="single"/>
        </w:rPr>
        <w:t>3</w:t>
      </w:r>
      <w:r w:rsidRPr="00282F42">
        <w:rPr>
          <w:b/>
          <w:i/>
          <w:iCs/>
          <w:color w:val="0070C0"/>
          <w:sz w:val="24"/>
          <w:szCs w:val="24"/>
          <w:u w:val="single"/>
        </w:rPr>
        <w:t xml:space="preserve">0 de </w:t>
      </w:r>
      <w:r>
        <w:rPr>
          <w:b/>
          <w:i/>
          <w:iCs/>
          <w:color w:val="0070C0"/>
          <w:sz w:val="24"/>
          <w:szCs w:val="24"/>
          <w:u w:val="single"/>
        </w:rPr>
        <w:t>dezembro</w:t>
      </w:r>
      <w:r w:rsidRPr="00282F42">
        <w:rPr>
          <w:b/>
          <w:i/>
          <w:iCs/>
          <w:color w:val="0070C0"/>
          <w:sz w:val="24"/>
          <w:szCs w:val="24"/>
          <w:u w:val="single"/>
        </w:rPr>
        <w:t xml:space="preserve"> de 2003)</w:t>
      </w:r>
    </w:p>
    <w:p w:rsidR="003275B0" w:rsidRDefault="003275B0" w:rsidP="00222B09">
      <w:pPr>
        <w:rPr>
          <w:b/>
          <w:color w:val="000000"/>
          <w:sz w:val="24"/>
        </w:rPr>
      </w:pPr>
      <w:r>
        <w:rPr>
          <w:b/>
          <w:color w:val="000000"/>
          <w:sz w:val="24"/>
        </w:rPr>
        <w:t xml:space="preserve">I. </w:t>
      </w:r>
      <w:r>
        <w:rPr>
          <w:b/>
          <w:color w:val="000000"/>
          <w:sz w:val="24"/>
        </w:rPr>
        <w:tab/>
      </w:r>
      <w:r>
        <w:rPr>
          <w:b/>
          <w:color w:val="000000"/>
          <w:sz w:val="24"/>
        </w:rPr>
        <w:tab/>
      </w:r>
      <w:r>
        <w:rPr>
          <w:b/>
          <w:color w:val="000000"/>
          <w:sz w:val="24"/>
        </w:rPr>
        <w:tab/>
        <w:t>TABELA DE EXPEDIENTE E SERVIÇOS DIVERSOS :</w:t>
      </w:r>
    </w:p>
    <w:p w:rsidR="003275B0" w:rsidRDefault="003275B0" w:rsidP="00222B09">
      <w:pPr>
        <w:rPr>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6663"/>
        <w:gridCol w:w="1559"/>
      </w:tblGrid>
      <w:tr w:rsidR="003275B0" w:rsidTr="0080710D">
        <w:tc>
          <w:tcPr>
            <w:tcW w:w="1204" w:type="dxa"/>
          </w:tcPr>
          <w:p w:rsidR="003275B0" w:rsidRDefault="003275B0" w:rsidP="0080710D">
            <w:pPr>
              <w:jc w:val="center"/>
              <w:rPr>
                <w:b/>
                <w:i/>
                <w:color w:val="000000"/>
                <w:sz w:val="24"/>
              </w:rPr>
            </w:pPr>
            <w:r>
              <w:rPr>
                <w:b/>
                <w:i/>
                <w:color w:val="000000"/>
                <w:sz w:val="24"/>
              </w:rPr>
              <w:t>ITEM</w:t>
            </w:r>
          </w:p>
        </w:tc>
        <w:tc>
          <w:tcPr>
            <w:tcW w:w="6663" w:type="dxa"/>
          </w:tcPr>
          <w:p w:rsidR="003275B0" w:rsidRDefault="003275B0" w:rsidP="0080710D">
            <w:pPr>
              <w:jc w:val="center"/>
              <w:rPr>
                <w:b/>
                <w:i/>
                <w:color w:val="000000"/>
                <w:sz w:val="24"/>
              </w:rPr>
            </w:pPr>
            <w:r>
              <w:rPr>
                <w:b/>
                <w:i/>
                <w:color w:val="000000"/>
                <w:sz w:val="24"/>
              </w:rPr>
              <w:t>ESPECIFICAÇÕES</w:t>
            </w:r>
          </w:p>
        </w:tc>
        <w:tc>
          <w:tcPr>
            <w:tcW w:w="1559" w:type="dxa"/>
          </w:tcPr>
          <w:p w:rsidR="003275B0" w:rsidRDefault="003275B0" w:rsidP="0080710D">
            <w:pPr>
              <w:jc w:val="center"/>
              <w:rPr>
                <w:b/>
                <w:i/>
                <w:color w:val="000000"/>
                <w:sz w:val="24"/>
              </w:rPr>
            </w:pPr>
            <w:r>
              <w:rPr>
                <w:b/>
                <w:i/>
                <w:color w:val="000000"/>
                <w:sz w:val="24"/>
              </w:rPr>
              <w:t>VALOR EM UFPMF</w:t>
            </w:r>
          </w:p>
        </w:tc>
      </w:tr>
      <w:tr w:rsidR="003275B0" w:rsidTr="0080710D">
        <w:tc>
          <w:tcPr>
            <w:tcW w:w="1204" w:type="dxa"/>
          </w:tcPr>
          <w:p w:rsidR="003275B0" w:rsidRDefault="003275B0" w:rsidP="0080710D">
            <w:pPr>
              <w:jc w:val="center"/>
              <w:rPr>
                <w:b/>
                <w:color w:val="000000"/>
                <w:sz w:val="24"/>
              </w:rPr>
            </w:pPr>
            <w:r>
              <w:rPr>
                <w:b/>
                <w:color w:val="000000"/>
                <w:sz w:val="24"/>
              </w:rPr>
              <w:t>A</w:t>
            </w:r>
          </w:p>
        </w:tc>
        <w:tc>
          <w:tcPr>
            <w:tcW w:w="6663" w:type="dxa"/>
          </w:tcPr>
          <w:p w:rsidR="003275B0" w:rsidRDefault="003275B0" w:rsidP="0080710D">
            <w:pPr>
              <w:rPr>
                <w:b/>
                <w:color w:val="000000"/>
                <w:sz w:val="24"/>
              </w:rPr>
            </w:pPr>
            <w:r>
              <w:rPr>
                <w:b/>
                <w:color w:val="000000"/>
                <w:sz w:val="24"/>
              </w:rPr>
              <w:t>TAXA DE EXPEDIENTE</w:t>
            </w:r>
          </w:p>
        </w:tc>
        <w:tc>
          <w:tcPr>
            <w:tcW w:w="1559" w:type="dxa"/>
          </w:tcPr>
          <w:p w:rsidR="003275B0" w:rsidRDefault="003275B0" w:rsidP="0080710D">
            <w:pPr>
              <w:jc w:val="right"/>
              <w:rPr>
                <w:color w:val="000000"/>
                <w:sz w:val="24"/>
              </w:rPr>
            </w:pPr>
          </w:p>
        </w:tc>
      </w:tr>
      <w:tr w:rsidR="003275B0" w:rsidTr="0080710D">
        <w:tc>
          <w:tcPr>
            <w:tcW w:w="1204" w:type="dxa"/>
          </w:tcPr>
          <w:p w:rsidR="003275B0" w:rsidRDefault="003275B0" w:rsidP="0080710D">
            <w:pPr>
              <w:jc w:val="center"/>
              <w:rPr>
                <w:b/>
                <w:color w:val="000000"/>
                <w:sz w:val="24"/>
              </w:rPr>
            </w:pPr>
            <w:r>
              <w:rPr>
                <w:b/>
                <w:color w:val="000000"/>
                <w:sz w:val="24"/>
              </w:rPr>
              <w:t>01</w:t>
            </w:r>
          </w:p>
        </w:tc>
        <w:tc>
          <w:tcPr>
            <w:tcW w:w="6663" w:type="dxa"/>
          </w:tcPr>
          <w:p w:rsidR="003275B0" w:rsidRDefault="003275B0" w:rsidP="0080710D">
            <w:pPr>
              <w:rPr>
                <w:color w:val="000000"/>
                <w:sz w:val="24"/>
              </w:rPr>
            </w:pPr>
            <w:r>
              <w:rPr>
                <w:color w:val="000000"/>
                <w:sz w:val="24"/>
              </w:rPr>
              <w:t>Requerimentos e petições</w:t>
            </w:r>
          </w:p>
        </w:tc>
        <w:tc>
          <w:tcPr>
            <w:tcW w:w="1559" w:type="dxa"/>
          </w:tcPr>
          <w:p w:rsidR="003275B0" w:rsidRDefault="003275B0" w:rsidP="0080710D">
            <w:pPr>
              <w:jc w:val="right"/>
              <w:rPr>
                <w:color w:val="000000"/>
                <w:sz w:val="24"/>
              </w:rPr>
            </w:pPr>
            <w:r>
              <w:rPr>
                <w:color w:val="000000"/>
                <w:sz w:val="24"/>
              </w:rPr>
              <w:t>0,04</w:t>
            </w:r>
          </w:p>
        </w:tc>
      </w:tr>
      <w:tr w:rsidR="003275B0" w:rsidTr="0080710D">
        <w:tc>
          <w:tcPr>
            <w:tcW w:w="1204" w:type="dxa"/>
          </w:tcPr>
          <w:p w:rsidR="003275B0" w:rsidRDefault="003275B0" w:rsidP="0080710D">
            <w:pPr>
              <w:jc w:val="center"/>
              <w:rPr>
                <w:b/>
                <w:color w:val="000000"/>
                <w:sz w:val="24"/>
              </w:rPr>
            </w:pPr>
            <w:r>
              <w:rPr>
                <w:b/>
                <w:color w:val="000000"/>
                <w:sz w:val="24"/>
              </w:rPr>
              <w:t>02</w:t>
            </w:r>
          </w:p>
        </w:tc>
        <w:tc>
          <w:tcPr>
            <w:tcW w:w="6663" w:type="dxa"/>
          </w:tcPr>
          <w:p w:rsidR="003275B0" w:rsidRDefault="003275B0" w:rsidP="0080710D">
            <w:pPr>
              <w:rPr>
                <w:color w:val="000000"/>
                <w:sz w:val="24"/>
              </w:rPr>
            </w:pPr>
            <w:r>
              <w:rPr>
                <w:color w:val="000000"/>
                <w:sz w:val="24"/>
              </w:rPr>
              <w:t>Consultas</w:t>
            </w:r>
          </w:p>
        </w:tc>
        <w:tc>
          <w:tcPr>
            <w:tcW w:w="1559" w:type="dxa"/>
          </w:tcPr>
          <w:p w:rsidR="003275B0" w:rsidRDefault="003275B0" w:rsidP="0080710D">
            <w:pPr>
              <w:jc w:val="right"/>
              <w:rPr>
                <w:color w:val="000000"/>
                <w:sz w:val="24"/>
              </w:rPr>
            </w:pPr>
            <w:r>
              <w:rPr>
                <w:color w:val="000000"/>
                <w:sz w:val="24"/>
              </w:rPr>
              <w:t>0,04</w:t>
            </w:r>
          </w:p>
        </w:tc>
      </w:tr>
      <w:tr w:rsidR="003275B0" w:rsidTr="0080710D">
        <w:tc>
          <w:tcPr>
            <w:tcW w:w="1204" w:type="dxa"/>
          </w:tcPr>
          <w:p w:rsidR="003275B0" w:rsidRDefault="003275B0" w:rsidP="0080710D">
            <w:pPr>
              <w:jc w:val="center"/>
              <w:rPr>
                <w:b/>
                <w:color w:val="000000"/>
                <w:sz w:val="24"/>
              </w:rPr>
            </w:pPr>
            <w:r>
              <w:rPr>
                <w:b/>
                <w:color w:val="000000"/>
                <w:sz w:val="24"/>
              </w:rPr>
              <w:t>03</w:t>
            </w:r>
          </w:p>
        </w:tc>
        <w:tc>
          <w:tcPr>
            <w:tcW w:w="6663" w:type="dxa"/>
          </w:tcPr>
          <w:p w:rsidR="003275B0" w:rsidRDefault="003275B0" w:rsidP="0080710D">
            <w:pPr>
              <w:rPr>
                <w:color w:val="000000"/>
                <w:sz w:val="24"/>
              </w:rPr>
            </w:pPr>
            <w:r>
              <w:rPr>
                <w:color w:val="000000"/>
                <w:sz w:val="24"/>
              </w:rPr>
              <w:t>Memoriais</w:t>
            </w:r>
          </w:p>
        </w:tc>
        <w:tc>
          <w:tcPr>
            <w:tcW w:w="1559" w:type="dxa"/>
          </w:tcPr>
          <w:p w:rsidR="003275B0" w:rsidRDefault="003275B0" w:rsidP="0080710D">
            <w:pPr>
              <w:jc w:val="right"/>
              <w:rPr>
                <w:color w:val="000000"/>
                <w:sz w:val="24"/>
              </w:rPr>
            </w:pPr>
            <w:r>
              <w:rPr>
                <w:color w:val="000000"/>
                <w:sz w:val="24"/>
              </w:rPr>
              <w:t>0,04</w:t>
            </w:r>
          </w:p>
        </w:tc>
      </w:tr>
      <w:tr w:rsidR="003275B0" w:rsidTr="0080710D">
        <w:tc>
          <w:tcPr>
            <w:tcW w:w="1204" w:type="dxa"/>
          </w:tcPr>
          <w:p w:rsidR="003275B0" w:rsidRDefault="003275B0" w:rsidP="0080710D">
            <w:pPr>
              <w:jc w:val="center"/>
              <w:rPr>
                <w:b/>
                <w:color w:val="000000"/>
                <w:sz w:val="24"/>
              </w:rPr>
            </w:pPr>
            <w:r>
              <w:rPr>
                <w:b/>
                <w:color w:val="000000"/>
                <w:sz w:val="24"/>
              </w:rPr>
              <w:t>04</w:t>
            </w:r>
          </w:p>
        </w:tc>
        <w:tc>
          <w:tcPr>
            <w:tcW w:w="6663" w:type="dxa"/>
          </w:tcPr>
          <w:p w:rsidR="003275B0" w:rsidRDefault="003275B0" w:rsidP="0080710D">
            <w:pPr>
              <w:rPr>
                <w:color w:val="000000"/>
                <w:sz w:val="24"/>
              </w:rPr>
            </w:pPr>
            <w:r>
              <w:rPr>
                <w:color w:val="000000"/>
                <w:sz w:val="24"/>
              </w:rPr>
              <w:t>Cópias de contrato por folha</w:t>
            </w:r>
          </w:p>
        </w:tc>
        <w:tc>
          <w:tcPr>
            <w:tcW w:w="1559" w:type="dxa"/>
          </w:tcPr>
          <w:p w:rsidR="003275B0" w:rsidRDefault="003275B0" w:rsidP="0080710D">
            <w:pPr>
              <w:jc w:val="right"/>
              <w:rPr>
                <w:color w:val="000000"/>
                <w:sz w:val="24"/>
              </w:rPr>
            </w:pPr>
            <w:r>
              <w:rPr>
                <w:color w:val="000000"/>
                <w:sz w:val="24"/>
              </w:rPr>
              <w:t>0,002</w:t>
            </w:r>
          </w:p>
        </w:tc>
      </w:tr>
      <w:tr w:rsidR="003275B0" w:rsidTr="0080710D">
        <w:tc>
          <w:tcPr>
            <w:tcW w:w="1204" w:type="dxa"/>
          </w:tcPr>
          <w:p w:rsidR="003275B0" w:rsidRDefault="003275B0" w:rsidP="0080710D">
            <w:pPr>
              <w:jc w:val="center"/>
              <w:rPr>
                <w:b/>
                <w:color w:val="000000"/>
                <w:sz w:val="24"/>
              </w:rPr>
            </w:pPr>
            <w:r>
              <w:rPr>
                <w:b/>
                <w:color w:val="000000"/>
                <w:sz w:val="24"/>
              </w:rPr>
              <w:t>05</w:t>
            </w:r>
          </w:p>
        </w:tc>
        <w:tc>
          <w:tcPr>
            <w:tcW w:w="6663" w:type="dxa"/>
          </w:tcPr>
          <w:p w:rsidR="003275B0" w:rsidRDefault="003275B0" w:rsidP="0080710D">
            <w:pPr>
              <w:rPr>
                <w:color w:val="000000"/>
                <w:sz w:val="24"/>
              </w:rPr>
            </w:pPr>
            <w:r>
              <w:rPr>
                <w:color w:val="000000"/>
                <w:sz w:val="24"/>
              </w:rPr>
              <w:t>Abaixo-assinado, mínimo de 10 assinaturas</w:t>
            </w:r>
          </w:p>
        </w:tc>
        <w:tc>
          <w:tcPr>
            <w:tcW w:w="1559" w:type="dxa"/>
          </w:tcPr>
          <w:p w:rsidR="003275B0" w:rsidRDefault="003275B0" w:rsidP="0080710D">
            <w:pPr>
              <w:jc w:val="right"/>
              <w:rPr>
                <w:color w:val="000000"/>
                <w:sz w:val="24"/>
              </w:rPr>
            </w:pPr>
            <w:r>
              <w:rPr>
                <w:color w:val="000000"/>
                <w:sz w:val="24"/>
              </w:rPr>
              <w:t>--------</w:t>
            </w:r>
          </w:p>
        </w:tc>
      </w:tr>
      <w:tr w:rsidR="003275B0" w:rsidTr="0080710D">
        <w:tc>
          <w:tcPr>
            <w:tcW w:w="1204" w:type="dxa"/>
          </w:tcPr>
          <w:p w:rsidR="003275B0" w:rsidRDefault="003275B0" w:rsidP="0080710D">
            <w:pPr>
              <w:jc w:val="center"/>
              <w:rPr>
                <w:b/>
                <w:color w:val="000000"/>
                <w:sz w:val="24"/>
              </w:rPr>
            </w:pPr>
            <w:r>
              <w:rPr>
                <w:b/>
                <w:color w:val="000000"/>
                <w:sz w:val="24"/>
              </w:rPr>
              <w:t>06</w:t>
            </w:r>
          </w:p>
        </w:tc>
        <w:tc>
          <w:tcPr>
            <w:tcW w:w="6663" w:type="dxa"/>
          </w:tcPr>
          <w:p w:rsidR="003275B0" w:rsidRDefault="003275B0" w:rsidP="0080710D">
            <w:pPr>
              <w:rPr>
                <w:color w:val="000000"/>
                <w:sz w:val="24"/>
              </w:rPr>
            </w:pPr>
            <w:r>
              <w:rPr>
                <w:color w:val="000000"/>
                <w:sz w:val="24"/>
              </w:rPr>
              <w:t>Confissão de dívida espontânea</w:t>
            </w:r>
          </w:p>
        </w:tc>
        <w:tc>
          <w:tcPr>
            <w:tcW w:w="1559" w:type="dxa"/>
          </w:tcPr>
          <w:p w:rsidR="003275B0" w:rsidRDefault="003275B0" w:rsidP="0080710D">
            <w:pPr>
              <w:jc w:val="right"/>
              <w:rPr>
                <w:color w:val="000000"/>
                <w:sz w:val="24"/>
              </w:rPr>
            </w:pPr>
            <w:r>
              <w:rPr>
                <w:color w:val="000000"/>
                <w:sz w:val="24"/>
              </w:rPr>
              <w:t>--------</w:t>
            </w:r>
          </w:p>
        </w:tc>
      </w:tr>
      <w:tr w:rsidR="003275B0" w:rsidTr="0080710D">
        <w:tc>
          <w:tcPr>
            <w:tcW w:w="1204" w:type="dxa"/>
          </w:tcPr>
          <w:p w:rsidR="003275B0" w:rsidRDefault="003275B0" w:rsidP="0080710D">
            <w:pPr>
              <w:jc w:val="center"/>
              <w:rPr>
                <w:b/>
                <w:color w:val="000000"/>
                <w:sz w:val="24"/>
              </w:rPr>
            </w:pPr>
            <w:r>
              <w:rPr>
                <w:b/>
                <w:color w:val="000000"/>
                <w:sz w:val="24"/>
              </w:rPr>
              <w:t>07</w:t>
            </w:r>
          </w:p>
        </w:tc>
        <w:tc>
          <w:tcPr>
            <w:tcW w:w="6663" w:type="dxa"/>
          </w:tcPr>
          <w:p w:rsidR="003275B0" w:rsidRDefault="003275B0" w:rsidP="0080710D">
            <w:pPr>
              <w:rPr>
                <w:color w:val="000000"/>
                <w:sz w:val="24"/>
              </w:rPr>
            </w:pPr>
            <w:r>
              <w:rPr>
                <w:color w:val="000000"/>
                <w:sz w:val="24"/>
              </w:rPr>
              <w:t>Pedido de pagamento de impostos em prestações</w:t>
            </w:r>
          </w:p>
        </w:tc>
        <w:tc>
          <w:tcPr>
            <w:tcW w:w="1559" w:type="dxa"/>
          </w:tcPr>
          <w:p w:rsidR="003275B0" w:rsidRDefault="003275B0" w:rsidP="0080710D">
            <w:pPr>
              <w:jc w:val="right"/>
              <w:rPr>
                <w:color w:val="000000"/>
                <w:sz w:val="24"/>
              </w:rPr>
            </w:pPr>
            <w:r>
              <w:rPr>
                <w:color w:val="000000"/>
                <w:sz w:val="24"/>
              </w:rPr>
              <w:t>0,04</w:t>
            </w:r>
          </w:p>
        </w:tc>
      </w:tr>
      <w:tr w:rsidR="003275B0" w:rsidTr="0080710D">
        <w:tc>
          <w:tcPr>
            <w:tcW w:w="1204" w:type="dxa"/>
          </w:tcPr>
          <w:p w:rsidR="003275B0" w:rsidRDefault="003275B0" w:rsidP="0080710D">
            <w:pPr>
              <w:jc w:val="center"/>
              <w:rPr>
                <w:b/>
                <w:color w:val="000000"/>
                <w:sz w:val="24"/>
              </w:rPr>
            </w:pPr>
            <w:r>
              <w:rPr>
                <w:b/>
                <w:color w:val="000000"/>
                <w:sz w:val="24"/>
              </w:rPr>
              <w:t>08</w:t>
            </w:r>
          </w:p>
        </w:tc>
        <w:tc>
          <w:tcPr>
            <w:tcW w:w="6663" w:type="dxa"/>
          </w:tcPr>
          <w:p w:rsidR="003275B0" w:rsidRDefault="003275B0" w:rsidP="0080710D">
            <w:pPr>
              <w:rPr>
                <w:color w:val="000000"/>
                <w:sz w:val="24"/>
              </w:rPr>
            </w:pPr>
            <w:r>
              <w:rPr>
                <w:color w:val="000000"/>
                <w:sz w:val="24"/>
              </w:rPr>
              <w:t>Reconsideração de despachos</w:t>
            </w:r>
          </w:p>
        </w:tc>
        <w:tc>
          <w:tcPr>
            <w:tcW w:w="1559" w:type="dxa"/>
          </w:tcPr>
          <w:p w:rsidR="003275B0" w:rsidRDefault="003275B0" w:rsidP="0080710D">
            <w:pPr>
              <w:jc w:val="right"/>
              <w:rPr>
                <w:color w:val="000000"/>
                <w:sz w:val="24"/>
              </w:rPr>
            </w:pPr>
            <w:r>
              <w:rPr>
                <w:color w:val="000000"/>
                <w:sz w:val="24"/>
              </w:rPr>
              <w:t>0,04</w:t>
            </w:r>
          </w:p>
        </w:tc>
      </w:tr>
      <w:tr w:rsidR="003275B0" w:rsidTr="0080710D">
        <w:tc>
          <w:tcPr>
            <w:tcW w:w="1204" w:type="dxa"/>
          </w:tcPr>
          <w:p w:rsidR="003275B0" w:rsidRDefault="003275B0" w:rsidP="0080710D">
            <w:pPr>
              <w:jc w:val="center"/>
              <w:rPr>
                <w:b/>
                <w:color w:val="000000"/>
                <w:sz w:val="24"/>
              </w:rPr>
            </w:pPr>
            <w:r>
              <w:rPr>
                <w:b/>
                <w:color w:val="000000"/>
                <w:sz w:val="24"/>
              </w:rPr>
              <w:t>09</w:t>
            </w:r>
          </w:p>
        </w:tc>
        <w:tc>
          <w:tcPr>
            <w:tcW w:w="6663" w:type="dxa"/>
          </w:tcPr>
          <w:p w:rsidR="003275B0" w:rsidRDefault="003275B0" w:rsidP="0080710D">
            <w:pPr>
              <w:rPr>
                <w:color w:val="000000"/>
                <w:sz w:val="24"/>
              </w:rPr>
            </w:pPr>
            <w:r>
              <w:rPr>
                <w:color w:val="000000"/>
                <w:sz w:val="24"/>
              </w:rPr>
              <w:t>Reconsideração de despachos, por folha excedente ainda que constitua documento</w:t>
            </w:r>
          </w:p>
        </w:tc>
        <w:tc>
          <w:tcPr>
            <w:tcW w:w="1559" w:type="dxa"/>
          </w:tcPr>
          <w:p w:rsidR="003275B0" w:rsidRDefault="003275B0" w:rsidP="0080710D">
            <w:pPr>
              <w:jc w:val="right"/>
              <w:rPr>
                <w:color w:val="000000"/>
                <w:sz w:val="24"/>
              </w:rPr>
            </w:pPr>
            <w:r>
              <w:rPr>
                <w:color w:val="000000"/>
                <w:sz w:val="24"/>
              </w:rPr>
              <w:t>0,01</w:t>
            </w:r>
          </w:p>
        </w:tc>
      </w:tr>
      <w:tr w:rsidR="003275B0" w:rsidTr="0080710D">
        <w:tc>
          <w:tcPr>
            <w:tcW w:w="1204" w:type="dxa"/>
          </w:tcPr>
          <w:p w:rsidR="003275B0" w:rsidRDefault="003275B0" w:rsidP="0080710D">
            <w:pPr>
              <w:jc w:val="center"/>
              <w:rPr>
                <w:b/>
                <w:color w:val="000000"/>
                <w:sz w:val="24"/>
              </w:rPr>
            </w:pPr>
            <w:r>
              <w:rPr>
                <w:b/>
                <w:color w:val="000000"/>
                <w:sz w:val="24"/>
              </w:rPr>
              <w:t>10</w:t>
            </w:r>
          </w:p>
        </w:tc>
        <w:tc>
          <w:tcPr>
            <w:tcW w:w="6663" w:type="dxa"/>
          </w:tcPr>
          <w:p w:rsidR="003275B0" w:rsidRDefault="003275B0" w:rsidP="0080710D">
            <w:pPr>
              <w:rPr>
                <w:color w:val="000000"/>
                <w:sz w:val="24"/>
              </w:rPr>
            </w:pPr>
            <w:r>
              <w:rPr>
                <w:color w:val="000000"/>
                <w:sz w:val="24"/>
              </w:rPr>
              <w:t>Segunda via do talão de protocolo</w:t>
            </w:r>
          </w:p>
        </w:tc>
        <w:tc>
          <w:tcPr>
            <w:tcW w:w="1559" w:type="dxa"/>
          </w:tcPr>
          <w:p w:rsidR="003275B0" w:rsidRDefault="003275B0" w:rsidP="0080710D">
            <w:pPr>
              <w:jc w:val="right"/>
              <w:rPr>
                <w:color w:val="000000"/>
                <w:sz w:val="24"/>
              </w:rPr>
            </w:pPr>
            <w:r>
              <w:rPr>
                <w:color w:val="000000"/>
                <w:sz w:val="24"/>
              </w:rPr>
              <w:t>0,04</w:t>
            </w:r>
          </w:p>
        </w:tc>
      </w:tr>
      <w:tr w:rsidR="003275B0" w:rsidTr="0080710D">
        <w:tc>
          <w:tcPr>
            <w:tcW w:w="1204" w:type="dxa"/>
          </w:tcPr>
          <w:p w:rsidR="003275B0" w:rsidRDefault="003275B0" w:rsidP="0080710D">
            <w:pPr>
              <w:jc w:val="center"/>
              <w:rPr>
                <w:b/>
                <w:color w:val="000000"/>
                <w:sz w:val="24"/>
              </w:rPr>
            </w:pPr>
            <w:r>
              <w:rPr>
                <w:b/>
                <w:color w:val="000000"/>
                <w:sz w:val="24"/>
              </w:rPr>
              <w:t>11</w:t>
            </w:r>
          </w:p>
        </w:tc>
        <w:tc>
          <w:tcPr>
            <w:tcW w:w="6663" w:type="dxa"/>
          </w:tcPr>
          <w:p w:rsidR="003275B0" w:rsidRDefault="003275B0" w:rsidP="0080710D">
            <w:pPr>
              <w:rPr>
                <w:color w:val="000000"/>
                <w:sz w:val="24"/>
              </w:rPr>
            </w:pPr>
            <w:r>
              <w:rPr>
                <w:color w:val="000000"/>
                <w:sz w:val="24"/>
              </w:rPr>
              <w:t>Segunda via do alvará por unidade</w:t>
            </w:r>
          </w:p>
        </w:tc>
        <w:tc>
          <w:tcPr>
            <w:tcW w:w="1559" w:type="dxa"/>
          </w:tcPr>
          <w:p w:rsidR="003275B0" w:rsidRDefault="003275B0" w:rsidP="0080710D">
            <w:pPr>
              <w:jc w:val="right"/>
              <w:rPr>
                <w:color w:val="000000"/>
                <w:sz w:val="24"/>
              </w:rPr>
            </w:pPr>
            <w:r>
              <w:rPr>
                <w:color w:val="000000"/>
                <w:sz w:val="24"/>
              </w:rPr>
              <w:t>0,10</w:t>
            </w:r>
          </w:p>
        </w:tc>
      </w:tr>
      <w:tr w:rsidR="003275B0" w:rsidTr="0080710D">
        <w:tc>
          <w:tcPr>
            <w:tcW w:w="1204" w:type="dxa"/>
          </w:tcPr>
          <w:p w:rsidR="003275B0" w:rsidRDefault="003275B0" w:rsidP="0080710D">
            <w:pPr>
              <w:jc w:val="center"/>
              <w:rPr>
                <w:b/>
                <w:color w:val="000000"/>
                <w:sz w:val="24"/>
              </w:rPr>
            </w:pPr>
            <w:r>
              <w:rPr>
                <w:b/>
                <w:color w:val="000000"/>
                <w:sz w:val="24"/>
              </w:rPr>
              <w:t>12</w:t>
            </w:r>
          </w:p>
        </w:tc>
        <w:tc>
          <w:tcPr>
            <w:tcW w:w="6663" w:type="dxa"/>
          </w:tcPr>
          <w:p w:rsidR="003275B0" w:rsidRDefault="003275B0" w:rsidP="0080710D">
            <w:pPr>
              <w:rPr>
                <w:color w:val="000000"/>
                <w:sz w:val="24"/>
              </w:rPr>
            </w:pPr>
            <w:r>
              <w:rPr>
                <w:color w:val="000000"/>
                <w:sz w:val="24"/>
              </w:rPr>
              <w:t>Guias de recolhimento de tributos expedidas pela PMF, por unidade</w:t>
            </w:r>
          </w:p>
        </w:tc>
        <w:tc>
          <w:tcPr>
            <w:tcW w:w="1559" w:type="dxa"/>
          </w:tcPr>
          <w:p w:rsidR="003275B0" w:rsidRDefault="003275B0" w:rsidP="0080710D">
            <w:pPr>
              <w:jc w:val="right"/>
              <w:rPr>
                <w:color w:val="000000"/>
                <w:sz w:val="24"/>
              </w:rPr>
            </w:pPr>
            <w:r>
              <w:rPr>
                <w:color w:val="000000"/>
                <w:sz w:val="24"/>
              </w:rPr>
              <w:t>0,04</w:t>
            </w:r>
          </w:p>
        </w:tc>
      </w:tr>
      <w:tr w:rsidR="003275B0" w:rsidTr="0080710D">
        <w:tc>
          <w:tcPr>
            <w:tcW w:w="1204" w:type="dxa"/>
          </w:tcPr>
          <w:p w:rsidR="003275B0" w:rsidRDefault="003275B0" w:rsidP="0080710D">
            <w:pPr>
              <w:jc w:val="center"/>
              <w:rPr>
                <w:b/>
                <w:color w:val="000000"/>
                <w:sz w:val="24"/>
              </w:rPr>
            </w:pPr>
            <w:r>
              <w:rPr>
                <w:b/>
                <w:color w:val="000000"/>
                <w:sz w:val="24"/>
              </w:rPr>
              <w:t xml:space="preserve">13 </w:t>
            </w:r>
          </w:p>
        </w:tc>
        <w:tc>
          <w:tcPr>
            <w:tcW w:w="6663" w:type="dxa"/>
          </w:tcPr>
          <w:p w:rsidR="003275B0" w:rsidRDefault="003275B0" w:rsidP="0080710D">
            <w:pPr>
              <w:rPr>
                <w:color w:val="000000"/>
                <w:sz w:val="24"/>
              </w:rPr>
            </w:pPr>
            <w:r>
              <w:rPr>
                <w:color w:val="000000"/>
                <w:sz w:val="24"/>
              </w:rPr>
              <w:t>Segundas vias de guias de recolhimento de tributos fornecidas pela PMF</w:t>
            </w:r>
          </w:p>
        </w:tc>
        <w:tc>
          <w:tcPr>
            <w:tcW w:w="1559" w:type="dxa"/>
          </w:tcPr>
          <w:p w:rsidR="003275B0" w:rsidRDefault="003275B0" w:rsidP="0080710D">
            <w:pPr>
              <w:jc w:val="right"/>
              <w:rPr>
                <w:color w:val="000000"/>
                <w:sz w:val="24"/>
              </w:rPr>
            </w:pPr>
            <w:r>
              <w:rPr>
                <w:color w:val="000000"/>
                <w:sz w:val="24"/>
              </w:rPr>
              <w:t>0,04</w:t>
            </w:r>
          </w:p>
        </w:tc>
      </w:tr>
      <w:tr w:rsidR="003275B0" w:rsidTr="0080710D">
        <w:tc>
          <w:tcPr>
            <w:tcW w:w="1204" w:type="dxa"/>
          </w:tcPr>
          <w:p w:rsidR="003275B0" w:rsidRDefault="003275B0" w:rsidP="0080710D">
            <w:pPr>
              <w:jc w:val="center"/>
              <w:rPr>
                <w:b/>
                <w:color w:val="000000"/>
                <w:sz w:val="24"/>
              </w:rPr>
            </w:pPr>
            <w:r>
              <w:rPr>
                <w:b/>
                <w:color w:val="000000"/>
                <w:sz w:val="24"/>
              </w:rPr>
              <w:t>14</w:t>
            </w:r>
          </w:p>
        </w:tc>
        <w:tc>
          <w:tcPr>
            <w:tcW w:w="6663" w:type="dxa"/>
          </w:tcPr>
          <w:p w:rsidR="003275B0" w:rsidRDefault="003275B0" w:rsidP="0080710D">
            <w:pPr>
              <w:rPr>
                <w:color w:val="000000"/>
                <w:sz w:val="24"/>
              </w:rPr>
            </w:pPr>
            <w:r>
              <w:rPr>
                <w:color w:val="000000"/>
                <w:sz w:val="24"/>
              </w:rPr>
              <w:t>Cópia de lei ou decreto, por folha</w:t>
            </w:r>
          </w:p>
        </w:tc>
        <w:tc>
          <w:tcPr>
            <w:tcW w:w="1559" w:type="dxa"/>
          </w:tcPr>
          <w:p w:rsidR="003275B0" w:rsidRDefault="003275B0" w:rsidP="0080710D">
            <w:pPr>
              <w:jc w:val="right"/>
              <w:rPr>
                <w:color w:val="000000"/>
                <w:sz w:val="24"/>
              </w:rPr>
            </w:pPr>
            <w:r>
              <w:rPr>
                <w:color w:val="000000"/>
                <w:sz w:val="24"/>
              </w:rPr>
              <w:t>0,002</w:t>
            </w:r>
          </w:p>
        </w:tc>
      </w:tr>
      <w:tr w:rsidR="003275B0" w:rsidTr="0080710D">
        <w:tc>
          <w:tcPr>
            <w:tcW w:w="1204" w:type="dxa"/>
          </w:tcPr>
          <w:p w:rsidR="003275B0" w:rsidRDefault="003275B0" w:rsidP="0080710D">
            <w:pPr>
              <w:jc w:val="center"/>
              <w:rPr>
                <w:b/>
                <w:color w:val="000000"/>
                <w:sz w:val="24"/>
              </w:rPr>
            </w:pPr>
            <w:r>
              <w:rPr>
                <w:b/>
                <w:color w:val="000000"/>
                <w:sz w:val="24"/>
              </w:rPr>
              <w:t>15</w:t>
            </w:r>
          </w:p>
        </w:tc>
        <w:tc>
          <w:tcPr>
            <w:tcW w:w="6663" w:type="dxa"/>
          </w:tcPr>
          <w:p w:rsidR="003275B0" w:rsidRDefault="003275B0" w:rsidP="0080710D">
            <w:pPr>
              <w:rPr>
                <w:color w:val="000000"/>
                <w:sz w:val="24"/>
              </w:rPr>
            </w:pPr>
            <w:r>
              <w:rPr>
                <w:color w:val="000000"/>
                <w:sz w:val="24"/>
              </w:rPr>
              <w:t>Transferência de alvará</w:t>
            </w:r>
          </w:p>
        </w:tc>
        <w:tc>
          <w:tcPr>
            <w:tcW w:w="1559" w:type="dxa"/>
          </w:tcPr>
          <w:p w:rsidR="003275B0" w:rsidRDefault="003275B0" w:rsidP="0080710D">
            <w:pPr>
              <w:jc w:val="right"/>
              <w:rPr>
                <w:color w:val="000000"/>
                <w:sz w:val="24"/>
              </w:rPr>
            </w:pPr>
            <w:r>
              <w:rPr>
                <w:color w:val="000000"/>
                <w:sz w:val="24"/>
              </w:rPr>
              <w:t>0,08</w:t>
            </w:r>
          </w:p>
        </w:tc>
      </w:tr>
      <w:tr w:rsidR="003275B0" w:rsidTr="0080710D">
        <w:tc>
          <w:tcPr>
            <w:tcW w:w="1204" w:type="dxa"/>
          </w:tcPr>
          <w:p w:rsidR="003275B0" w:rsidRDefault="003275B0" w:rsidP="0080710D">
            <w:pPr>
              <w:jc w:val="center"/>
              <w:rPr>
                <w:b/>
                <w:color w:val="000000"/>
                <w:sz w:val="24"/>
              </w:rPr>
            </w:pPr>
            <w:r>
              <w:rPr>
                <w:b/>
                <w:color w:val="000000"/>
                <w:sz w:val="24"/>
              </w:rPr>
              <w:t>16</w:t>
            </w:r>
          </w:p>
        </w:tc>
        <w:tc>
          <w:tcPr>
            <w:tcW w:w="6663" w:type="dxa"/>
          </w:tcPr>
          <w:p w:rsidR="003275B0" w:rsidRDefault="003275B0" w:rsidP="0080710D">
            <w:pPr>
              <w:rPr>
                <w:color w:val="000000"/>
                <w:sz w:val="24"/>
              </w:rPr>
            </w:pPr>
            <w:r>
              <w:rPr>
                <w:color w:val="000000"/>
                <w:sz w:val="24"/>
              </w:rPr>
              <w:t>Croquis</w:t>
            </w:r>
          </w:p>
        </w:tc>
        <w:tc>
          <w:tcPr>
            <w:tcW w:w="1559" w:type="dxa"/>
          </w:tcPr>
          <w:p w:rsidR="003275B0" w:rsidRDefault="003275B0" w:rsidP="0080710D">
            <w:pPr>
              <w:jc w:val="right"/>
              <w:rPr>
                <w:color w:val="000000"/>
                <w:sz w:val="24"/>
              </w:rPr>
            </w:pP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r>
              <w:rPr>
                <w:color w:val="000000"/>
                <w:sz w:val="24"/>
              </w:rPr>
              <w:t>a) de alinhamento, por metro linear</w:t>
            </w:r>
          </w:p>
        </w:tc>
        <w:tc>
          <w:tcPr>
            <w:tcW w:w="1559" w:type="dxa"/>
          </w:tcPr>
          <w:p w:rsidR="003275B0" w:rsidRDefault="003275B0" w:rsidP="0080710D">
            <w:pPr>
              <w:jc w:val="right"/>
              <w:rPr>
                <w:color w:val="000000"/>
                <w:sz w:val="24"/>
              </w:rPr>
            </w:pPr>
            <w:r>
              <w:rPr>
                <w:color w:val="000000"/>
                <w:sz w:val="24"/>
              </w:rPr>
              <w:t>0,007</w:t>
            </w: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r>
              <w:rPr>
                <w:color w:val="000000"/>
                <w:sz w:val="24"/>
              </w:rPr>
              <w:t>b) de nivelamento, por metro linear</w:t>
            </w:r>
          </w:p>
        </w:tc>
        <w:tc>
          <w:tcPr>
            <w:tcW w:w="1559" w:type="dxa"/>
          </w:tcPr>
          <w:p w:rsidR="003275B0" w:rsidRDefault="003275B0" w:rsidP="0080710D">
            <w:pPr>
              <w:jc w:val="right"/>
              <w:rPr>
                <w:color w:val="000000"/>
                <w:sz w:val="24"/>
              </w:rPr>
            </w:pPr>
            <w:r>
              <w:rPr>
                <w:color w:val="000000"/>
                <w:sz w:val="24"/>
              </w:rPr>
              <w:t>0,007</w:t>
            </w:r>
          </w:p>
        </w:tc>
      </w:tr>
      <w:tr w:rsidR="003275B0" w:rsidTr="0080710D">
        <w:tc>
          <w:tcPr>
            <w:tcW w:w="1204" w:type="dxa"/>
          </w:tcPr>
          <w:p w:rsidR="003275B0" w:rsidRDefault="003275B0" w:rsidP="0080710D">
            <w:pPr>
              <w:jc w:val="center"/>
              <w:rPr>
                <w:b/>
                <w:color w:val="000000"/>
                <w:sz w:val="24"/>
              </w:rPr>
            </w:pPr>
            <w:r>
              <w:rPr>
                <w:b/>
                <w:color w:val="000000"/>
                <w:sz w:val="24"/>
              </w:rPr>
              <w:t>17</w:t>
            </w:r>
          </w:p>
        </w:tc>
        <w:tc>
          <w:tcPr>
            <w:tcW w:w="6663" w:type="dxa"/>
          </w:tcPr>
          <w:p w:rsidR="003275B0" w:rsidRDefault="003275B0" w:rsidP="0080710D">
            <w:pPr>
              <w:rPr>
                <w:color w:val="000000"/>
                <w:sz w:val="24"/>
              </w:rPr>
            </w:pPr>
            <w:r>
              <w:rPr>
                <w:color w:val="000000"/>
                <w:sz w:val="24"/>
              </w:rPr>
              <w:t>Verificação:</w:t>
            </w:r>
          </w:p>
        </w:tc>
        <w:tc>
          <w:tcPr>
            <w:tcW w:w="1559" w:type="dxa"/>
          </w:tcPr>
          <w:p w:rsidR="003275B0" w:rsidRDefault="003275B0" w:rsidP="0080710D">
            <w:pPr>
              <w:jc w:val="right"/>
              <w:rPr>
                <w:color w:val="000000"/>
                <w:sz w:val="24"/>
              </w:rPr>
            </w:pP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r>
              <w:rPr>
                <w:color w:val="000000"/>
                <w:sz w:val="24"/>
              </w:rPr>
              <w:t>a) de alinhamento, por metro linear</w:t>
            </w:r>
          </w:p>
        </w:tc>
        <w:tc>
          <w:tcPr>
            <w:tcW w:w="1559" w:type="dxa"/>
          </w:tcPr>
          <w:p w:rsidR="003275B0" w:rsidRDefault="003275B0" w:rsidP="0080710D">
            <w:pPr>
              <w:jc w:val="right"/>
              <w:rPr>
                <w:color w:val="000000"/>
                <w:sz w:val="24"/>
              </w:rPr>
            </w:pPr>
            <w:r>
              <w:rPr>
                <w:color w:val="000000"/>
                <w:sz w:val="24"/>
              </w:rPr>
              <w:t>0,007</w:t>
            </w:r>
          </w:p>
        </w:tc>
      </w:tr>
      <w:tr w:rsidR="003275B0" w:rsidTr="0080710D">
        <w:tc>
          <w:tcPr>
            <w:tcW w:w="1204" w:type="dxa"/>
          </w:tcPr>
          <w:p w:rsidR="003275B0" w:rsidRDefault="003275B0" w:rsidP="0080710D">
            <w:pPr>
              <w:jc w:val="center"/>
              <w:rPr>
                <w:b/>
                <w:i/>
                <w:color w:val="000000"/>
                <w:sz w:val="24"/>
              </w:rPr>
            </w:pPr>
            <w:r>
              <w:rPr>
                <w:b/>
                <w:i/>
                <w:color w:val="000000"/>
                <w:sz w:val="24"/>
              </w:rPr>
              <w:t>ITEM</w:t>
            </w:r>
          </w:p>
        </w:tc>
        <w:tc>
          <w:tcPr>
            <w:tcW w:w="6663" w:type="dxa"/>
          </w:tcPr>
          <w:p w:rsidR="003275B0" w:rsidRDefault="003275B0" w:rsidP="0080710D">
            <w:pPr>
              <w:jc w:val="center"/>
              <w:rPr>
                <w:b/>
                <w:i/>
                <w:color w:val="000000"/>
                <w:sz w:val="24"/>
              </w:rPr>
            </w:pPr>
            <w:r>
              <w:rPr>
                <w:b/>
                <w:i/>
                <w:color w:val="000000"/>
                <w:sz w:val="24"/>
              </w:rPr>
              <w:t>ESPECIFICAÇÕES</w:t>
            </w:r>
          </w:p>
        </w:tc>
        <w:tc>
          <w:tcPr>
            <w:tcW w:w="1559" w:type="dxa"/>
          </w:tcPr>
          <w:p w:rsidR="003275B0" w:rsidRDefault="003275B0" w:rsidP="0080710D">
            <w:pPr>
              <w:jc w:val="center"/>
              <w:rPr>
                <w:b/>
                <w:i/>
                <w:color w:val="000000"/>
                <w:sz w:val="24"/>
              </w:rPr>
            </w:pPr>
            <w:r>
              <w:rPr>
                <w:b/>
                <w:i/>
                <w:color w:val="000000"/>
                <w:sz w:val="24"/>
              </w:rPr>
              <w:t>VALOR EM UFPMF</w:t>
            </w: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r>
              <w:rPr>
                <w:color w:val="000000"/>
                <w:sz w:val="24"/>
              </w:rPr>
              <w:t>b) de nivelamento, por metro linear</w:t>
            </w:r>
          </w:p>
        </w:tc>
        <w:tc>
          <w:tcPr>
            <w:tcW w:w="1559" w:type="dxa"/>
          </w:tcPr>
          <w:p w:rsidR="003275B0" w:rsidRDefault="003275B0" w:rsidP="0080710D">
            <w:pPr>
              <w:jc w:val="right"/>
              <w:rPr>
                <w:color w:val="000000"/>
                <w:sz w:val="24"/>
              </w:rPr>
            </w:pPr>
            <w:r>
              <w:rPr>
                <w:color w:val="000000"/>
                <w:sz w:val="24"/>
              </w:rPr>
              <w:t>0,007</w:t>
            </w:r>
          </w:p>
        </w:tc>
      </w:tr>
      <w:tr w:rsidR="003275B0" w:rsidTr="0080710D">
        <w:tc>
          <w:tcPr>
            <w:tcW w:w="1204" w:type="dxa"/>
          </w:tcPr>
          <w:p w:rsidR="003275B0" w:rsidRDefault="003275B0" w:rsidP="0080710D">
            <w:pPr>
              <w:jc w:val="center"/>
              <w:rPr>
                <w:b/>
                <w:color w:val="000000"/>
                <w:sz w:val="24"/>
              </w:rPr>
            </w:pPr>
            <w:r>
              <w:rPr>
                <w:b/>
                <w:color w:val="000000"/>
                <w:sz w:val="24"/>
              </w:rPr>
              <w:t>18</w:t>
            </w:r>
          </w:p>
        </w:tc>
        <w:tc>
          <w:tcPr>
            <w:tcW w:w="6663" w:type="dxa"/>
          </w:tcPr>
          <w:p w:rsidR="003275B0" w:rsidRDefault="003275B0" w:rsidP="0080710D">
            <w:pPr>
              <w:rPr>
                <w:color w:val="000000"/>
                <w:sz w:val="24"/>
              </w:rPr>
            </w:pPr>
            <w:r>
              <w:rPr>
                <w:color w:val="000000"/>
                <w:sz w:val="24"/>
              </w:rPr>
              <w:t>Baixa de construção</w:t>
            </w:r>
          </w:p>
        </w:tc>
        <w:tc>
          <w:tcPr>
            <w:tcW w:w="1559" w:type="dxa"/>
          </w:tcPr>
          <w:p w:rsidR="003275B0" w:rsidRDefault="003275B0" w:rsidP="0080710D">
            <w:pPr>
              <w:jc w:val="right"/>
              <w:rPr>
                <w:color w:val="000000"/>
                <w:sz w:val="24"/>
              </w:rPr>
            </w:pPr>
            <w:r>
              <w:rPr>
                <w:color w:val="000000"/>
                <w:sz w:val="24"/>
              </w:rPr>
              <w:t>0,10</w:t>
            </w:r>
          </w:p>
        </w:tc>
      </w:tr>
      <w:tr w:rsidR="003275B0" w:rsidTr="0080710D">
        <w:tc>
          <w:tcPr>
            <w:tcW w:w="1204" w:type="dxa"/>
          </w:tcPr>
          <w:p w:rsidR="003275B0" w:rsidRDefault="003275B0" w:rsidP="0080710D">
            <w:pPr>
              <w:jc w:val="center"/>
              <w:rPr>
                <w:b/>
                <w:color w:val="000000"/>
                <w:sz w:val="24"/>
              </w:rPr>
            </w:pPr>
            <w:r>
              <w:rPr>
                <w:b/>
                <w:color w:val="000000"/>
                <w:sz w:val="24"/>
              </w:rPr>
              <w:t>19</w:t>
            </w:r>
          </w:p>
        </w:tc>
        <w:tc>
          <w:tcPr>
            <w:tcW w:w="6663" w:type="dxa"/>
          </w:tcPr>
          <w:p w:rsidR="003275B0" w:rsidRDefault="003275B0" w:rsidP="0080710D">
            <w:pPr>
              <w:rPr>
                <w:color w:val="000000"/>
                <w:sz w:val="24"/>
              </w:rPr>
            </w:pPr>
            <w:r>
              <w:rPr>
                <w:color w:val="000000"/>
                <w:sz w:val="24"/>
              </w:rPr>
              <w:t>Licença para demolir</w:t>
            </w:r>
          </w:p>
        </w:tc>
        <w:tc>
          <w:tcPr>
            <w:tcW w:w="1559" w:type="dxa"/>
          </w:tcPr>
          <w:p w:rsidR="003275B0" w:rsidRDefault="003275B0" w:rsidP="0080710D">
            <w:pPr>
              <w:jc w:val="right"/>
              <w:rPr>
                <w:color w:val="000000"/>
                <w:sz w:val="24"/>
              </w:rPr>
            </w:pPr>
            <w:r>
              <w:rPr>
                <w:color w:val="000000"/>
                <w:sz w:val="24"/>
              </w:rPr>
              <w:t>0,15</w:t>
            </w:r>
          </w:p>
        </w:tc>
      </w:tr>
      <w:tr w:rsidR="003275B0" w:rsidTr="0080710D">
        <w:tc>
          <w:tcPr>
            <w:tcW w:w="1204" w:type="dxa"/>
          </w:tcPr>
          <w:p w:rsidR="003275B0" w:rsidRDefault="003275B0" w:rsidP="0080710D">
            <w:pPr>
              <w:jc w:val="center"/>
              <w:rPr>
                <w:b/>
                <w:color w:val="000000"/>
                <w:sz w:val="24"/>
              </w:rPr>
            </w:pPr>
            <w:r>
              <w:rPr>
                <w:b/>
                <w:color w:val="000000"/>
                <w:sz w:val="24"/>
              </w:rPr>
              <w:t>20</w:t>
            </w:r>
          </w:p>
        </w:tc>
        <w:tc>
          <w:tcPr>
            <w:tcW w:w="6663" w:type="dxa"/>
          </w:tcPr>
          <w:p w:rsidR="003275B0" w:rsidRDefault="003275B0" w:rsidP="0080710D">
            <w:pPr>
              <w:rPr>
                <w:color w:val="000000"/>
                <w:sz w:val="24"/>
              </w:rPr>
            </w:pPr>
            <w:r>
              <w:rPr>
                <w:color w:val="000000"/>
                <w:sz w:val="24"/>
              </w:rPr>
              <w:t>Substituição de responsável técnico</w:t>
            </w:r>
          </w:p>
        </w:tc>
        <w:tc>
          <w:tcPr>
            <w:tcW w:w="1559" w:type="dxa"/>
          </w:tcPr>
          <w:p w:rsidR="003275B0" w:rsidRDefault="003275B0" w:rsidP="0080710D">
            <w:pPr>
              <w:jc w:val="right"/>
              <w:rPr>
                <w:color w:val="000000"/>
                <w:sz w:val="24"/>
              </w:rPr>
            </w:pPr>
            <w:r>
              <w:rPr>
                <w:color w:val="000000"/>
                <w:sz w:val="24"/>
              </w:rPr>
              <w:t>0,10</w:t>
            </w:r>
          </w:p>
        </w:tc>
      </w:tr>
      <w:tr w:rsidR="003275B0" w:rsidTr="0080710D">
        <w:tc>
          <w:tcPr>
            <w:tcW w:w="1204" w:type="dxa"/>
          </w:tcPr>
          <w:p w:rsidR="003275B0" w:rsidRDefault="003275B0" w:rsidP="0080710D">
            <w:pPr>
              <w:jc w:val="center"/>
              <w:rPr>
                <w:b/>
                <w:color w:val="000000"/>
                <w:sz w:val="24"/>
              </w:rPr>
            </w:pPr>
            <w:r>
              <w:rPr>
                <w:b/>
                <w:color w:val="000000"/>
                <w:sz w:val="24"/>
              </w:rPr>
              <w:t>21</w:t>
            </w:r>
          </w:p>
        </w:tc>
        <w:tc>
          <w:tcPr>
            <w:tcW w:w="6663" w:type="dxa"/>
          </w:tcPr>
          <w:p w:rsidR="003275B0" w:rsidRDefault="003275B0" w:rsidP="0080710D">
            <w:pPr>
              <w:rPr>
                <w:color w:val="000000"/>
                <w:sz w:val="24"/>
              </w:rPr>
            </w:pPr>
            <w:r>
              <w:rPr>
                <w:color w:val="000000"/>
                <w:sz w:val="24"/>
              </w:rPr>
              <w:t>Aprovação de croquis de subdivisão de terreno por quarteirões ou fração</w:t>
            </w:r>
          </w:p>
        </w:tc>
        <w:tc>
          <w:tcPr>
            <w:tcW w:w="1559" w:type="dxa"/>
          </w:tcPr>
          <w:p w:rsidR="003275B0" w:rsidRDefault="003275B0" w:rsidP="0080710D">
            <w:pPr>
              <w:jc w:val="right"/>
              <w:rPr>
                <w:color w:val="000000"/>
                <w:sz w:val="24"/>
              </w:rPr>
            </w:pPr>
            <w:r>
              <w:rPr>
                <w:color w:val="000000"/>
                <w:sz w:val="24"/>
              </w:rPr>
              <w:t>0,12</w:t>
            </w:r>
          </w:p>
        </w:tc>
      </w:tr>
      <w:tr w:rsidR="003275B0" w:rsidTr="0080710D">
        <w:tc>
          <w:tcPr>
            <w:tcW w:w="1204" w:type="dxa"/>
          </w:tcPr>
          <w:p w:rsidR="003275B0" w:rsidRDefault="003275B0" w:rsidP="0080710D">
            <w:pPr>
              <w:jc w:val="center"/>
              <w:rPr>
                <w:b/>
                <w:color w:val="000000"/>
                <w:sz w:val="24"/>
              </w:rPr>
            </w:pPr>
            <w:r>
              <w:rPr>
                <w:b/>
                <w:color w:val="000000"/>
                <w:sz w:val="24"/>
              </w:rPr>
              <w:t>23</w:t>
            </w:r>
          </w:p>
        </w:tc>
        <w:tc>
          <w:tcPr>
            <w:tcW w:w="6663" w:type="dxa"/>
          </w:tcPr>
          <w:p w:rsidR="003275B0" w:rsidRDefault="003275B0" w:rsidP="0080710D">
            <w:pPr>
              <w:rPr>
                <w:color w:val="000000"/>
                <w:sz w:val="24"/>
              </w:rPr>
            </w:pPr>
            <w:r>
              <w:rPr>
                <w:color w:val="000000"/>
                <w:sz w:val="24"/>
              </w:rPr>
              <w:t>Segunda via de alvará de licença para construção</w:t>
            </w:r>
          </w:p>
        </w:tc>
        <w:tc>
          <w:tcPr>
            <w:tcW w:w="1559" w:type="dxa"/>
          </w:tcPr>
          <w:p w:rsidR="003275B0" w:rsidRDefault="003275B0" w:rsidP="0080710D">
            <w:pPr>
              <w:jc w:val="right"/>
              <w:rPr>
                <w:color w:val="000000"/>
                <w:sz w:val="24"/>
              </w:rPr>
            </w:pPr>
            <w:r>
              <w:rPr>
                <w:color w:val="000000"/>
                <w:sz w:val="24"/>
              </w:rPr>
              <w:t>0,08</w:t>
            </w:r>
          </w:p>
        </w:tc>
      </w:tr>
      <w:tr w:rsidR="003275B0" w:rsidTr="0080710D">
        <w:tc>
          <w:tcPr>
            <w:tcW w:w="1204" w:type="dxa"/>
          </w:tcPr>
          <w:p w:rsidR="003275B0" w:rsidRDefault="003275B0" w:rsidP="0080710D">
            <w:pPr>
              <w:jc w:val="center"/>
              <w:rPr>
                <w:b/>
                <w:color w:val="000000"/>
                <w:sz w:val="24"/>
              </w:rPr>
            </w:pPr>
            <w:r>
              <w:rPr>
                <w:b/>
                <w:color w:val="000000"/>
                <w:sz w:val="24"/>
              </w:rPr>
              <w:t>24</w:t>
            </w:r>
          </w:p>
        </w:tc>
        <w:tc>
          <w:tcPr>
            <w:tcW w:w="6663" w:type="dxa"/>
          </w:tcPr>
          <w:p w:rsidR="003275B0" w:rsidRDefault="003275B0" w:rsidP="0080710D">
            <w:pPr>
              <w:rPr>
                <w:color w:val="000000"/>
                <w:sz w:val="24"/>
              </w:rPr>
            </w:pPr>
            <w:r>
              <w:rPr>
                <w:color w:val="000000"/>
                <w:sz w:val="24"/>
              </w:rPr>
              <w:t>Segunda via de croquis de alinhamento e nivelamento</w:t>
            </w:r>
          </w:p>
        </w:tc>
        <w:tc>
          <w:tcPr>
            <w:tcW w:w="1559" w:type="dxa"/>
          </w:tcPr>
          <w:p w:rsidR="003275B0" w:rsidRDefault="003275B0" w:rsidP="0080710D">
            <w:pPr>
              <w:jc w:val="right"/>
              <w:rPr>
                <w:color w:val="000000"/>
                <w:sz w:val="24"/>
              </w:rPr>
            </w:pPr>
            <w:r>
              <w:rPr>
                <w:color w:val="000000"/>
                <w:sz w:val="24"/>
              </w:rPr>
              <w:t>0,08</w:t>
            </w:r>
          </w:p>
        </w:tc>
      </w:tr>
      <w:tr w:rsidR="003275B0" w:rsidTr="0080710D">
        <w:tc>
          <w:tcPr>
            <w:tcW w:w="1204" w:type="dxa"/>
          </w:tcPr>
          <w:p w:rsidR="003275B0" w:rsidRDefault="003275B0" w:rsidP="0080710D">
            <w:pPr>
              <w:jc w:val="center"/>
              <w:rPr>
                <w:b/>
                <w:color w:val="000000"/>
                <w:sz w:val="24"/>
              </w:rPr>
            </w:pPr>
            <w:r>
              <w:rPr>
                <w:b/>
                <w:color w:val="000000"/>
                <w:sz w:val="24"/>
              </w:rPr>
              <w:t>26</w:t>
            </w:r>
          </w:p>
        </w:tc>
        <w:tc>
          <w:tcPr>
            <w:tcW w:w="6663" w:type="dxa"/>
          </w:tcPr>
          <w:p w:rsidR="003275B0" w:rsidRDefault="003275B0" w:rsidP="0080710D">
            <w:pPr>
              <w:rPr>
                <w:color w:val="000000"/>
                <w:sz w:val="24"/>
              </w:rPr>
            </w:pPr>
            <w:r>
              <w:rPr>
                <w:color w:val="000000"/>
                <w:sz w:val="24"/>
              </w:rPr>
              <w:t>Taxa de aprovação de projetos de construção para cada unidade habitacional, até 80  m</w:t>
            </w:r>
            <w:r>
              <w:rPr>
                <w:color w:val="000000"/>
                <w:sz w:val="24"/>
                <w:vertAlign w:val="superscript"/>
              </w:rPr>
              <w:t>2</w:t>
            </w:r>
            <w:r>
              <w:rPr>
                <w:color w:val="000000"/>
                <w:sz w:val="24"/>
              </w:rPr>
              <w:t xml:space="preserve"> (oitenta metros quadrados)</w:t>
            </w:r>
          </w:p>
        </w:tc>
        <w:tc>
          <w:tcPr>
            <w:tcW w:w="1559" w:type="dxa"/>
          </w:tcPr>
          <w:p w:rsidR="003275B0" w:rsidRDefault="003275B0" w:rsidP="0080710D">
            <w:pPr>
              <w:jc w:val="right"/>
              <w:rPr>
                <w:color w:val="000000"/>
                <w:sz w:val="24"/>
              </w:rPr>
            </w:pPr>
            <w:r>
              <w:rPr>
                <w:color w:val="000000"/>
                <w:sz w:val="24"/>
              </w:rPr>
              <w:t>0,08</w:t>
            </w:r>
          </w:p>
        </w:tc>
      </w:tr>
      <w:tr w:rsidR="003275B0" w:rsidTr="0080710D">
        <w:tc>
          <w:tcPr>
            <w:tcW w:w="1204" w:type="dxa"/>
          </w:tcPr>
          <w:p w:rsidR="003275B0" w:rsidRDefault="003275B0" w:rsidP="0080710D">
            <w:pPr>
              <w:jc w:val="center"/>
              <w:rPr>
                <w:b/>
                <w:color w:val="000000"/>
                <w:sz w:val="24"/>
              </w:rPr>
            </w:pPr>
            <w:r>
              <w:rPr>
                <w:b/>
                <w:color w:val="000000"/>
                <w:sz w:val="24"/>
              </w:rPr>
              <w:t>27</w:t>
            </w:r>
          </w:p>
        </w:tc>
        <w:tc>
          <w:tcPr>
            <w:tcW w:w="6663" w:type="dxa"/>
          </w:tcPr>
          <w:p w:rsidR="003275B0" w:rsidRDefault="003275B0" w:rsidP="0080710D">
            <w:pPr>
              <w:rPr>
                <w:color w:val="000000"/>
                <w:sz w:val="24"/>
                <w:vertAlign w:val="superscript"/>
              </w:rPr>
            </w:pPr>
            <w:r>
              <w:rPr>
                <w:color w:val="000000"/>
                <w:sz w:val="24"/>
              </w:rPr>
              <w:t>Taxa de licença para construção, acima de 80m2, por m</w:t>
            </w:r>
            <w:r>
              <w:rPr>
                <w:color w:val="000000"/>
                <w:sz w:val="24"/>
                <w:vertAlign w:val="superscript"/>
              </w:rPr>
              <w:t>2</w:t>
            </w:r>
          </w:p>
        </w:tc>
        <w:tc>
          <w:tcPr>
            <w:tcW w:w="1559" w:type="dxa"/>
          </w:tcPr>
          <w:p w:rsidR="003275B0" w:rsidRDefault="003275B0" w:rsidP="0080710D">
            <w:pPr>
              <w:jc w:val="right"/>
              <w:rPr>
                <w:color w:val="000000"/>
                <w:sz w:val="24"/>
              </w:rPr>
            </w:pPr>
            <w:r>
              <w:rPr>
                <w:color w:val="000000"/>
                <w:sz w:val="24"/>
              </w:rPr>
              <w:t>0,003</w:t>
            </w:r>
          </w:p>
        </w:tc>
      </w:tr>
      <w:tr w:rsidR="003275B0" w:rsidTr="0080710D">
        <w:tc>
          <w:tcPr>
            <w:tcW w:w="1204" w:type="dxa"/>
          </w:tcPr>
          <w:p w:rsidR="003275B0" w:rsidRDefault="003275B0" w:rsidP="0080710D">
            <w:pPr>
              <w:jc w:val="center"/>
              <w:rPr>
                <w:b/>
                <w:color w:val="000000"/>
                <w:sz w:val="24"/>
              </w:rPr>
            </w:pPr>
            <w:r>
              <w:rPr>
                <w:b/>
                <w:color w:val="000000"/>
                <w:sz w:val="24"/>
              </w:rPr>
              <w:t>B</w:t>
            </w:r>
          </w:p>
        </w:tc>
        <w:tc>
          <w:tcPr>
            <w:tcW w:w="6663" w:type="dxa"/>
          </w:tcPr>
          <w:p w:rsidR="003275B0" w:rsidRDefault="003275B0" w:rsidP="0080710D">
            <w:pPr>
              <w:rPr>
                <w:b/>
                <w:color w:val="000000"/>
                <w:sz w:val="24"/>
              </w:rPr>
            </w:pPr>
            <w:r>
              <w:rPr>
                <w:b/>
                <w:color w:val="000000"/>
                <w:sz w:val="24"/>
              </w:rPr>
              <w:t>CERTIDÕES</w:t>
            </w:r>
          </w:p>
        </w:tc>
        <w:tc>
          <w:tcPr>
            <w:tcW w:w="1559" w:type="dxa"/>
          </w:tcPr>
          <w:p w:rsidR="003275B0" w:rsidRDefault="003275B0" w:rsidP="0080710D">
            <w:pPr>
              <w:jc w:val="right"/>
              <w:rPr>
                <w:color w:val="000000"/>
                <w:sz w:val="24"/>
              </w:rPr>
            </w:pPr>
          </w:p>
        </w:tc>
      </w:tr>
      <w:tr w:rsidR="003275B0" w:rsidTr="0080710D">
        <w:tc>
          <w:tcPr>
            <w:tcW w:w="1204" w:type="dxa"/>
          </w:tcPr>
          <w:p w:rsidR="003275B0" w:rsidRDefault="003275B0" w:rsidP="0080710D">
            <w:pPr>
              <w:jc w:val="center"/>
              <w:rPr>
                <w:b/>
                <w:color w:val="000000"/>
                <w:sz w:val="24"/>
              </w:rPr>
            </w:pPr>
            <w:r>
              <w:rPr>
                <w:b/>
                <w:color w:val="000000"/>
                <w:sz w:val="24"/>
              </w:rPr>
              <w:t>01</w:t>
            </w:r>
          </w:p>
        </w:tc>
        <w:tc>
          <w:tcPr>
            <w:tcW w:w="6663" w:type="dxa"/>
          </w:tcPr>
          <w:p w:rsidR="003275B0" w:rsidRDefault="003275B0" w:rsidP="0080710D">
            <w:pPr>
              <w:rPr>
                <w:color w:val="000000"/>
                <w:sz w:val="24"/>
              </w:rPr>
            </w:pPr>
            <w:r>
              <w:rPr>
                <w:color w:val="000000"/>
                <w:sz w:val="24"/>
              </w:rPr>
              <w:t>Negativa de tributo</w:t>
            </w:r>
          </w:p>
        </w:tc>
        <w:tc>
          <w:tcPr>
            <w:tcW w:w="1559" w:type="dxa"/>
          </w:tcPr>
          <w:p w:rsidR="003275B0" w:rsidRDefault="003275B0" w:rsidP="0080710D">
            <w:pPr>
              <w:jc w:val="right"/>
              <w:rPr>
                <w:color w:val="000000"/>
                <w:sz w:val="24"/>
              </w:rPr>
            </w:pP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r>
              <w:rPr>
                <w:color w:val="000000"/>
                <w:sz w:val="24"/>
              </w:rPr>
              <w:t>a) requerida por pessoa</w:t>
            </w:r>
          </w:p>
        </w:tc>
        <w:tc>
          <w:tcPr>
            <w:tcW w:w="1559" w:type="dxa"/>
          </w:tcPr>
          <w:p w:rsidR="003275B0" w:rsidRDefault="003275B0" w:rsidP="0080710D">
            <w:pPr>
              <w:jc w:val="right"/>
              <w:rPr>
                <w:color w:val="000000"/>
                <w:sz w:val="24"/>
              </w:rPr>
            </w:pPr>
            <w:r>
              <w:rPr>
                <w:color w:val="000000"/>
                <w:sz w:val="24"/>
              </w:rPr>
              <w:t>0,08</w:t>
            </w: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r>
              <w:rPr>
                <w:color w:val="000000"/>
                <w:sz w:val="24"/>
              </w:rPr>
              <w:t>b) requerida por vários interessados</w:t>
            </w:r>
          </w:p>
        </w:tc>
        <w:tc>
          <w:tcPr>
            <w:tcW w:w="1559" w:type="dxa"/>
          </w:tcPr>
          <w:p w:rsidR="003275B0" w:rsidRDefault="003275B0" w:rsidP="0080710D">
            <w:pPr>
              <w:jc w:val="right"/>
              <w:rPr>
                <w:color w:val="000000"/>
                <w:sz w:val="24"/>
              </w:rPr>
            </w:pPr>
            <w:r>
              <w:rPr>
                <w:color w:val="000000"/>
                <w:sz w:val="24"/>
              </w:rPr>
              <w:t>0,20</w:t>
            </w:r>
          </w:p>
        </w:tc>
      </w:tr>
      <w:tr w:rsidR="003275B0" w:rsidTr="0080710D">
        <w:tc>
          <w:tcPr>
            <w:tcW w:w="1204" w:type="dxa"/>
          </w:tcPr>
          <w:p w:rsidR="003275B0" w:rsidRDefault="003275B0" w:rsidP="0080710D">
            <w:pPr>
              <w:jc w:val="center"/>
              <w:rPr>
                <w:b/>
                <w:color w:val="000000"/>
                <w:sz w:val="24"/>
              </w:rPr>
            </w:pPr>
            <w:r>
              <w:rPr>
                <w:b/>
                <w:color w:val="000000"/>
                <w:sz w:val="24"/>
              </w:rPr>
              <w:lastRenderedPageBreak/>
              <w:t>02</w:t>
            </w:r>
          </w:p>
        </w:tc>
        <w:tc>
          <w:tcPr>
            <w:tcW w:w="6663" w:type="dxa"/>
          </w:tcPr>
          <w:p w:rsidR="003275B0" w:rsidRDefault="003275B0" w:rsidP="0080710D">
            <w:pPr>
              <w:rPr>
                <w:color w:val="000000"/>
                <w:sz w:val="24"/>
              </w:rPr>
            </w:pPr>
            <w:r>
              <w:rPr>
                <w:color w:val="000000"/>
                <w:sz w:val="24"/>
              </w:rPr>
              <w:t>De baixa de contribuições do ISS</w:t>
            </w:r>
          </w:p>
        </w:tc>
        <w:tc>
          <w:tcPr>
            <w:tcW w:w="1559" w:type="dxa"/>
          </w:tcPr>
          <w:p w:rsidR="003275B0" w:rsidRDefault="003275B0" w:rsidP="0080710D">
            <w:pPr>
              <w:jc w:val="right"/>
              <w:rPr>
                <w:color w:val="000000"/>
                <w:sz w:val="24"/>
              </w:rPr>
            </w:pPr>
            <w:r>
              <w:rPr>
                <w:color w:val="000000"/>
                <w:sz w:val="24"/>
              </w:rPr>
              <w:t>0,08</w:t>
            </w:r>
          </w:p>
        </w:tc>
      </w:tr>
      <w:tr w:rsidR="003275B0" w:rsidTr="0080710D">
        <w:tc>
          <w:tcPr>
            <w:tcW w:w="1204" w:type="dxa"/>
          </w:tcPr>
          <w:p w:rsidR="003275B0" w:rsidRDefault="003275B0" w:rsidP="0080710D">
            <w:pPr>
              <w:jc w:val="center"/>
              <w:rPr>
                <w:b/>
                <w:color w:val="000000"/>
                <w:sz w:val="24"/>
              </w:rPr>
            </w:pPr>
            <w:r>
              <w:rPr>
                <w:b/>
                <w:color w:val="000000"/>
                <w:sz w:val="24"/>
              </w:rPr>
              <w:t>03</w:t>
            </w:r>
          </w:p>
        </w:tc>
        <w:tc>
          <w:tcPr>
            <w:tcW w:w="6663" w:type="dxa"/>
          </w:tcPr>
          <w:p w:rsidR="003275B0" w:rsidRDefault="003275B0" w:rsidP="0080710D">
            <w:pPr>
              <w:rPr>
                <w:color w:val="000000"/>
                <w:sz w:val="24"/>
              </w:rPr>
            </w:pPr>
            <w:r>
              <w:rPr>
                <w:color w:val="000000"/>
                <w:sz w:val="24"/>
              </w:rPr>
              <w:t>De data de inscrição, como contribuinte do ISS</w:t>
            </w:r>
          </w:p>
        </w:tc>
        <w:tc>
          <w:tcPr>
            <w:tcW w:w="1559" w:type="dxa"/>
          </w:tcPr>
          <w:p w:rsidR="003275B0" w:rsidRDefault="003275B0" w:rsidP="0080710D">
            <w:pPr>
              <w:jc w:val="right"/>
              <w:rPr>
                <w:color w:val="000000"/>
                <w:sz w:val="24"/>
              </w:rPr>
            </w:pPr>
            <w:r>
              <w:rPr>
                <w:color w:val="000000"/>
                <w:sz w:val="24"/>
              </w:rPr>
              <w:t>0,08</w:t>
            </w: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p>
        </w:tc>
        <w:tc>
          <w:tcPr>
            <w:tcW w:w="1559" w:type="dxa"/>
          </w:tcPr>
          <w:p w:rsidR="003275B0" w:rsidRDefault="003275B0" w:rsidP="0080710D">
            <w:pPr>
              <w:jc w:val="right"/>
              <w:rPr>
                <w:color w:val="000000"/>
                <w:sz w:val="24"/>
              </w:rPr>
            </w:pPr>
          </w:p>
        </w:tc>
      </w:tr>
      <w:tr w:rsidR="003275B0" w:rsidTr="0080710D">
        <w:tc>
          <w:tcPr>
            <w:tcW w:w="1204" w:type="dxa"/>
          </w:tcPr>
          <w:p w:rsidR="003275B0" w:rsidRDefault="003275B0" w:rsidP="0080710D">
            <w:pPr>
              <w:jc w:val="center"/>
              <w:rPr>
                <w:b/>
                <w:color w:val="000000"/>
                <w:sz w:val="24"/>
              </w:rPr>
            </w:pPr>
            <w:r>
              <w:rPr>
                <w:b/>
                <w:color w:val="000000"/>
                <w:sz w:val="24"/>
              </w:rPr>
              <w:t>C</w:t>
            </w:r>
          </w:p>
        </w:tc>
        <w:tc>
          <w:tcPr>
            <w:tcW w:w="6663" w:type="dxa"/>
          </w:tcPr>
          <w:p w:rsidR="003275B0" w:rsidRDefault="003275B0" w:rsidP="0080710D">
            <w:pPr>
              <w:rPr>
                <w:b/>
                <w:color w:val="000000"/>
                <w:sz w:val="24"/>
              </w:rPr>
            </w:pPr>
            <w:r>
              <w:rPr>
                <w:b/>
                <w:color w:val="000000"/>
                <w:sz w:val="24"/>
              </w:rPr>
              <w:t>OUTRAS CERTIDÕES</w:t>
            </w:r>
          </w:p>
        </w:tc>
        <w:tc>
          <w:tcPr>
            <w:tcW w:w="1559" w:type="dxa"/>
          </w:tcPr>
          <w:p w:rsidR="003275B0" w:rsidRDefault="003275B0" w:rsidP="0080710D">
            <w:pPr>
              <w:jc w:val="right"/>
              <w:rPr>
                <w:color w:val="000000"/>
                <w:sz w:val="24"/>
              </w:rPr>
            </w:pPr>
          </w:p>
        </w:tc>
      </w:tr>
      <w:tr w:rsidR="003275B0" w:rsidTr="0080710D">
        <w:tc>
          <w:tcPr>
            <w:tcW w:w="1204" w:type="dxa"/>
          </w:tcPr>
          <w:p w:rsidR="003275B0" w:rsidRDefault="003275B0" w:rsidP="0080710D">
            <w:pPr>
              <w:jc w:val="center"/>
              <w:rPr>
                <w:b/>
                <w:color w:val="000000"/>
                <w:sz w:val="24"/>
              </w:rPr>
            </w:pPr>
            <w:r>
              <w:rPr>
                <w:b/>
                <w:color w:val="000000"/>
                <w:sz w:val="24"/>
              </w:rPr>
              <w:t>01</w:t>
            </w:r>
          </w:p>
        </w:tc>
        <w:tc>
          <w:tcPr>
            <w:tcW w:w="6663" w:type="dxa"/>
          </w:tcPr>
          <w:p w:rsidR="003275B0" w:rsidRDefault="003275B0" w:rsidP="0080710D">
            <w:pPr>
              <w:rPr>
                <w:color w:val="000000"/>
                <w:sz w:val="24"/>
              </w:rPr>
            </w:pPr>
            <w:r>
              <w:rPr>
                <w:color w:val="000000"/>
                <w:sz w:val="24"/>
              </w:rPr>
              <w:t>Requerida sobre um ato ou fato administrativo</w:t>
            </w:r>
          </w:p>
        </w:tc>
        <w:tc>
          <w:tcPr>
            <w:tcW w:w="1559" w:type="dxa"/>
          </w:tcPr>
          <w:p w:rsidR="003275B0" w:rsidRDefault="003275B0" w:rsidP="0080710D">
            <w:pPr>
              <w:jc w:val="right"/>
              <w:rPr>
                <w:color w:val="000000"/>
                <w:sz w:val="24"/>
              </w:rPr>
            </w:pPr>
            <w:r>
              <w:rPr>
                <w:color w:val="000000"/>
                <w:sz w:val="24"/>
              </w:rPr>
              <w:t>0,08</w:t>
            </w:r>
          </w:p>
        </w:tc>
      </w:tr>
      <w:tr w:rsidR="003275B0" w:rsidTr="0080710D">
        <w:tc>
          <w:tcPr>
            <w:tcW w:w="1204" w:type="dxa"/>
          </w:tcPr>
          <w:p w:rsidR="003275B0" w:rsidRDefault="003275B0" w:rsidP="0080710D">
            <w:pPr>
              <w:jc w:val="center"/>
              <w:rPr>
                <w:b/>
                <w:color w:val="000000"/>
                <w:sz w:val="24"/>
              </w:rPr>
            </w:pPr>
            <w:r>
              <w:rPr>
                <w:b/>
                <w:color w:val="000000"/>
                <w:sz w:val="24"/>
              </w:rPr>
              <w:t>02</w:t>
            </w:r>
          </w:p>
        </w:tc>
        <w:tc>
          <w:tcPr>
            <w:tcW w:w="6663" w:type="dxa"/>
          </w:tcPr>
          <w:p w:rsidR="003275B0" w:rsidRDefault="003275B0" w:rsidP="0080710D">
            <w:pPr>
              <w:rPr>
                <w:color w:val="000000"/>
                <w:sz w:val="24"/>
              </w:rPr>
            </w:pPr>
            <w:r>
              <w:rPr>
                <w:color w:val="000000"/>
                <w:sz w:val="24"/>
              </w:rPr>
              <w:t>Por folha que exceder a uma</w:t>
            </w:r>
          </w:p>
        </w:tc>
        <w:tc>
          <w:tcPr>
            <w:tcW w:w="1559" w:type="dxa"/>
          </w:tcPr>
          <w:p w:rsidR="003275B0" w:rsidRDefault="003275B0" w:rsidP="0080710D">
            <w:pPr>
              <w:jc w:val="right"/>
              <w:rPr>
                <w:color w:val="000000"/>
                <w:sz w:val="24"/>
              </w:rPr>
            </w:pPr>
            <w:r>
              <w:rPr>
                <w:color w:val="000000"/>
                <w:sz w:val="24"/>
              </w:rPr>
              <w:t>0,002</w:t>
            </w:r>
          </w:p>
        </w:tc>
      </w:tr>
      <w:tr w:rsidR="003275B0" w:rsidTr="0080710D">
        <w:tc>
          <w:tcPr>
            <w:tcW w:w="1204" w:type="dxa"/>
          </w:tcPr>
          <w:p w:rsidR="003275B0" w:rsidRDefault="003275B0" w:rsidP="0080710D">
            <w:pPr>
              <w:jc w:val="center"/>
              <w:rPr>
                <w:b/>
                <w:color w:val="000000"/>
                <w:sz w:val="24"/>
              </w:rPr>
            </w:pPr>
            <w:r>
              <w:rPr>
                <w:b/>
                <w:color w:val="000000"/>
                <w:sz w:val="24"/>
              </w:rPr>
              <w:t>03</w:t>
            </w:r>
          </w:p>
        </w:tc>
        <w:tc>
          <w:tcPr>
            <w:tcW w:w="6663" w:type="dxa"/>
          </w:tcPr>
          <w:p w:rsidR="003275B0" w:rsidRDefault="003275B0" w:rsidP="0080710D">
            <w:pPr>
              <w:rPr>
                <w:color w:val="000000"/>
                <w:sz w:val="24"/>
              </w:rPr>
            </w:pPr>
            <w:r>
              <w:rPr>
                <w:color w:val="000000"/>
                <w:sz w:val="24"/>
              </w:rPr>
              <w:t>Por ato ou fato que acrescer</w:t>
            </w:r>
          </w:p>
        </w:tc>
        <w:tc>
          <w:tcPr>
            <w:tcW w:w="1559" w:type="dxa"/>
          </w:tcPr>
          <w:p w:rsidR="003275B0" w:rsidRDefault="003275B0" w:rsidP="0080710D">
            <w:pPr>
              <w:jc w:val="right"/>
              <w:rPr>
                <w:color w:val="000000"/>
                <w:sz w:val="24"/>
              </w:rPr>
            </w:pPr>
            <w:r>
              <w:rPr>
                <w:color w:val="000000"/>
                <w:sz w:val="24"/>
              </w:rPr>
              <w:t>0,05</w:t>
            </w:r>
          </w:p>
        </w:tc>
      </w:tr>
      <w:tr w:rsidR="003275B0" w:rsidTr="0080710D">
        <w:tc>
          <w:tcPr>
            <w:tcW w:w="1204" w:type="dxa"/>
          </w:tcPr>
          <w:p w:rsidR="003275B0" w:rsidRDefault="003275B0" w:rsidP="0080710D">
            <w:pPr>
              <w:jc w:val="center"/>
              <w:rPr>
                <w:b/>
                <w:color w:val="000000"/>
                <w:sz w:val="24"/>
              </w:rPr>
            </w:pPr>
            <w:r>
              <w:rPr>
                <w:b/>
                <w:color w:val="000000"/>
                <w:sz w:val="24"/>
              </w:rPr>
              <w:t>04</w:t>
            </w:r>
          </w:p>
        </w:tc>
        <w:tc>
          <w:tcPr>
            <w:tcW w:w="6663" w:type="dxa"/>
          </w:tcPr>
          <w:p w:rsidR="003275B0" w:rsidRDefault="003275B0" w:rsidP="0080710D">
            <w:pPr>
              <w:rPr>
                <w:color w:val="000000"/>
                <w:sz w:val="24"/>
              </w:rPr>
            </w:pPr>
            <w:r>
              <w:rPr>
                <w:color w:val="000000"/>
                <w:sz w:val="24"/>
              </w:rPr>
              <w:t>Certidões de número</w:t>
            </w:r>
          </w:p>
        </w:tc>
        <w:tc>
          <w:tcPr>
            <w:tcW w:w="1559" w:type="dxa"/>
          </w:tcPr>
          <w:p w:rsidR="003275B0" w:rsidRDefault="003275B0" w:rsidP="0080710D">
            <w:pPr>
              <w:jc w:val="right"/>
              <w:rPr>
                <w:color w:val="000000"/>
                <w:sz w:val="24"/>
              </w:rPr>
            </w:pPr>
            <w:r>
              <w:rPr>
                <w:color w:val="000000"/>
                <w:sz w:val="24"/>
              </w:rPr>
              <w:t>0,08</w:t>
            </w: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p>
        </w:tc>
        <w:tc>
          <w:tcPr>
            <w:tcW w:w="1559" w:type="dxa"/>
          </w:tcPr>
          <w:p w:rsidR="003275B0" w:rsidRDefault="003275B0" w:rsidP="0080710D">
            <w:pPr>
              <w:jc w:val="right"/>
              <w:rPr>
                <w:color w:val="000000"/>
                <w:sz w:val="24"/>
              </w:rPr>
            </w:pPr>
          </w:p>
        </w:tc>
      </w:tr>
      <w:tr w:rsidR="003275B0" w:rsidTr="0080710D">
        <w:tc>
          <w:tcPr>
            <w:tcW w:w="1204" w:type="dxa"/>
          </w:tcPr>
          <w:p w:rsidR="003275B0" w:rsidRDefault="003275B0" w:rsidP="0080710D">
            <w:pPr>
              <w:jc w:val="center"/>
              <w:rPr>
                <w:b/>
                <w:color w:val="000000"/>
                <w:sz w:val="24"/>
              </w:rPr>
            </w:pPr>
            <w:r>
              <w:rPr>
                <w:b/>
                <w:color w:val="000000"/>
                <w:sz w:val="24"/>
              </w:rPr>
              <w:t>D</w:t>
            </w:r>
          </w:p>
        </w:tc>
        <w:tc>
          <w:tcPr>
            <w:tcW w:w="6663" w:type="dxa"/>
          </w:tcPr>
          <w:p w:rsidR="003275B0" w:rsidRDefault="003275B0" w:rsidP="0080710D">
            <w:pPr>
              <w:rPr>
                <w:b/>
                <w:color w:val="000000"/>
                <w:sz w:val="24"/>
              </w:rPr>
            </w:pPr>
            <w:r>
              <w:rPr>
                <w:b/>
                <w:color w:val="000000"/>
                <w:sz w:val="24"/>
              </w:rPr>
              <w:t xml:space="preserve">BUSCAS </w:t>
            </w:r>
          </w:p>
        </w:tc>
        <w:tc>
          <w:tcPr>
            <w:tcW w:w="1559" w:type="dxa"/>
          </w:tcPr>
          <w:p w:rsidR="003275B0" w:rsidRDefault="003275B0" w:rsidP="0080710D">
            <w:pPr>
              <w:jc w:val="right"/>
              <w:rPr>
                <w:color w:val="000000"/>
                <w:sz w:val="24"/>
              </w:rPr>
            </w:pPr>
          </w:p>
        </w:tc>
      </w:tr>
      <w:tr w:rsidR="003275B0" w:rsidTr="0080710D">
        <w:tc>
          <w:tcPr>
            <w:tcW w:w="1204" w:type="dxa"/>
          </w:tcPr>
          <w:p w:rsidR="003275B0" w:rsidRDefault="003275B0" w:rsidP="0080710D">
            <w:pPr>
              <w:jc w:val="center"/>
              <w:rPr>
                <w:b/>
                <w:color w:val="000000"/>
                <w:sz w:val="24"/>
              </w:rPr>
            </w:pPr>
            <w:r>
              <w:rPr>
                <w:b/>
                <w:color w:val="000000"/>
                <w:sz w:val="24"/>
              </w:rPr>
              <w:t>01</w:t>
            </w:r>
          </w:p>
        </w:tc>
        <w:tc>
          <w:tcPr>
            <w:tcW w:w="6663" w:type="dxa"/>
          </w:tcPr>
          <w:p w:rsidR="003275B0" w:rsidRDefault="003275B0" w:rsidP="0080710D">
            <w:pPr>
              <w:rPr>
                <w:color w:val="000000"/>
                <w:sz w:val="24"/>
              </w:rPr>
            </w:pPr>
            <w:r>
              <w:rPr>
                <w:color w:val="000000"/>
                <w:sz w:val="24"/>
              </w:rPr>
              <w:t>a) havendo indicação de ano</w:t>
            </w:r>
          </w:p>
        </w:tc>
        <w:tc>
          <w:tcPr>
            <w:tcW w:w="1559" w:type="dxa"/>
          </w:tcPr>
          <w:p w:rsidR="003275B0" w:rsidRDefault="003275B0" w:rsidP="0080710D">
            <w:pPr>
              <w:jc w:val="right"/>
              <w:rPr>
                <w:color w:val="000000"/>
                <w:sz w:val="24"/>
              </w:rPr>
            </w:pPr>
            <w:r>
              <w:rPr>
                <w:color w:val="000000"/>
                <w:sz w:val="24"/>
              </w:rPr>
              <w:t>0,06</w:t>
            </w: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r>
              <w:rPr>
                <w:color w:val="000000"/>
                <w:sz w:val="24"/>
              </w:rPr>
              <w:t>b) adicional para cada ano</w:t>
            </w:r>
          </w:p>
        </w:tc>
        <w:tc>
          <w:tcPr>
            <w:tcW w:w="1559" w:type="dxa"/>
          </w:tcPr>
          <w:p w:rsidR="003275B0" w:rsidRDefault="003275B0" w:rsidP="0080710D">
            <w:pPr>
              <w:jc w:val="right"/>
              <w:rPr>
                <w:color w:val="000000"/>
                <w:sz w:val="24"/>
              </w:rPr>
            </w:pPr>
            <w:r>
              <w:rPr>
                <w:color w:val="000000"/>
                <w:sz w:val="24"/>
              </w:rPr>
              <w:t>0,01</w:t>
            </w:r>
          </w:p>
        </w:tc>
      </w:tr>
    </w:tbl>
    <w:p w:rsidR="003275B0" w:rsidRDefault="003275B0" w:rsidP="003275B0">
      <w:pPr>
        <w:rPr>
          <w:b/>
          <w:color w:val="000000"/>
          <w:sz w:val="24"/>
        </w:rPr>
      </w:pPr>
    </w:p>
    <w:p w:rsidR="003275B0" w:rsidRDefault="003275B0" w:rsidP="003275B0">
      <w:pPr>
        <w:jc w:val="center"/>
        <w:rPr>
          <w:b/>
          <w:color w:val="000000"/>
          <w:sz w:val="24"/>
        </w:rPr>
      </w:pPr>
      <w:r>
        <w:rPr>
          <w:b/>
          <w:color w:val="000000"/>
          <w:sz w:val="24"/>
        </w:rPr>
        <w:t>II. TAXA DE EXPEDIENTE E EMOLUMENTOS</w:t>
      </w:r>
    </w:p>
    <w:p w:rsidR="003275B0" w:rsidRDefault="003275B0" w:rsidP="003275B0">
      <w:pPr>
        <w:rPr>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6663"/>
        <w:gridCol w:w="1559"/>
      </w:tblGrid>
      <w:tr w:rsidR="003275B0" w:rsidTr="0080710D">
        <w:tc>
          <w:tcPr>
            <w:tcW w:w="1204" w:type="dxa"/>
          </w:tcPr>
          <w:p w:rsidR="003275B0" w:rsidRDefault="003275B0" w:rsidP="0080710D">
            <w:pPr>
              <w:jc w:val="center"/>
              <w:rPr>
                <w:b/>
                <w:i/>
                <w:color w:val="000000"/>
                <w:sz w:val="24"/>
              </w:rPr>
            </w:pPr>
            <w:r>
              <w:rPr>
                <w:b/>
                <w:i/>
                <w:color w:val="000000"/>
                <w:sz w:val="24"/>
              </w:rPr>
              <w:t>ITEM</w:t>
            </w:r>
          </w:p>
        </w:tc>
        <w:tc>
          <w:tcPr>
            <w:tcW w:w="6663" w:type="dxa"/>
          </w:tcPr>
          <w:p w:rsidR="003275B0" w:rsidRDefault="003275B0" w:rsidP="0080710D">
            <w:pPr>
              <w:jc w:val="center"/>
              <w:rPr>
                <w:b/>
                <w:i/>
                <w:color w:val="000000"/>
                <w:sz w:val="24"/>
              </w:rPr>
            </w:pPr>
            <w:r>
              <w:rPr>
                <w:b/>
                <w:i/>
                <w:color w:val="000000"/>
                <w:sz w:val="24"/>
              </w:rPr>
              <w:t>ESPECIFICAÇÕES</w:t>
            </w:r>
          </w:p>
        </w:tc>
        <w:tc>
          <w:tcPr>
            <w:tcW w:w="1559" w:type="dxa"/>
          </w:tcPr>
          <w:p w:rsidR="003275B0" w:rsidRDefault="003275B0" w:rsidP="0080710D">
            <w:pPr>
              <w:jc w:val="center"/>
              <w:rPr>
                <w:b/>
                <w:i/>
                <w:color w:val="000000"/>
                <w:sz w:val="24"/>
              </w:rPr>
            </w:pPr>
            <w:r>
              <w:rPr>
                <w:b/>
                <w:i/>
                <w:color w:val="000000"/>
                <w:sz w:val="24"/>
              </w:rPr>
              <w:t>VALOR EM UFPMF</w:t>
            </w:r>
          </w:p>
        </w:tc>
      </w:tr>
      <w:tr w:rsidR="003275B0" w:rsidTr="0080710D">
        <w:tc>
          <w:tcPr>
            <w:tcW w:w="1204" w:type="dxa"/>
          </w:tcPr>
          <w:p w:rsidR="003275B0" w:rsidRDefault="003275B0" w:rsidP="0080710D">
            <w:pPr>
              <w:jc w:val="center"/>
              <w:rPr>
                <w:b/>
                <w:color w:val="000000"/>
                <w:sz w:val="24"/>
              </w:rPr>
            </w:pPr>
            <w:r>
              <w:rPr>
                <w:b/>
                <w:color w:val="000000"/>
                <w:sz w:val="24"/>
              </w:rPr>
              <w:t>01</w:t>
            </w:r>
          </w:p>
        </w:tc>
        <w:tc>
          <w:tcPr>
            <w:tcW w:w="6663" w:type="dxa"/>
          </w:tcPr>
          <w:p w:rsidR="003275B0" w:rsidRDefault="003275B0" w:rsidP="0080710D">
            <w:pPr>
              <w:rPr>
                <w:color w:val="000000"/>
                <w:sz w:val="24"/>
              </w:rPr>
            </w:pPr>
            <w:r>
              <w:rPr>
                <w:color w:val="000000"/>
                <w:sz w:val="24"/>
              </w:rPr>
              <w:t>Termos lançados em livros da Prefeitura, para efeitos de fiança, caução, depósitos e outros fins quando de interesse da parte</w:t>
            </w:r>
          </w:p>
        </w:tc>
        <w:tc>
          <w:tcPr>
            <w:tcW w:w="1559" w:type="dxa"/>
          </w:tcPr>
          <w:p w:rsidR="003275B0" w:rsidRDefault="003275B0" w:rsidP="0080710D">
            <w:pPr>
              <w:jc w:val="right"/>
              <w:rPr>
                <w:color w:val="000000"/>
                <w:sz w:val="24"/>
              </w:rPr>
            </w:pPr>
            <w:r>
              <w:rPr>
                <w:color w:val="000000"/>
                <w:sz w:val="24"/>
              </w:rPr>
              <w:t>0,08</w:t>
            </w:r>
          </w:p>
        </w:tc>
      </w:tr>
      <w:tr w:rsidR="003275B0" w:rsidTr="0080710D">
        <w:tc>
          <w:tcPr>
            <w:tcW w:w="1204" w:type="dxa"/>
          </w:tcPr>
          <w:p w:rsidR="003275B0" w:rsidRDefault="003275B0" w:rsidP="0080710D">
            <w:pPr>
              <w:jc w:val="center"/>
              <w:rPr>
                <w:b/>
                <w:color w:val="000000"/>
                <w:sz w:val="24"/>
              </w:rPr>
            </w:pPr>
            <w:r>
              <w:rPr>
                <w:b/>
                <w:color w:val="000000"/>
                <w:sz w:val="24"/>
              </w:rPr>
              <w:t>02</w:t>
            </w:r>
          </w:p>
        </w:tc>
        <w:tc>
          <w:tcPr>
            <w:tcW w:w="6663" w:type="dxa"/>
          </w:tcPr>
          <w:p w:rsidR="003275B0" w:rsidRDefault="003275B0" w:rsidP="0080710D">
            <w:pPr>
              <w:rPr>
                <w:color w:val="000000"/>
                <w:sz w:val="24"/>
              </w:rPr>
            </w:pPr>
            <w:r>
              <w:rPr>
                <w:color w:val="000000"/>
                <w:sz w:val="24"/>
              </w:rPr>
              <w:t>Autorização de serviços permitidos em contratos com o Município, por instrumento</w:t>
            </w:r>
          </w:p>
        </w:tc>
        <w:tc>
          <w:tcPr>
            <w:tcW w:w="1559" w:type="dxa"/>
          </w:tcPr>
          <w:p w:rsidR="003275B0" w:rsidRDefault="003275B0" w:rsidP="0080710D">
            <w:pPr>
              <w:jc w:val="right"/>
              <w:rPr>
                <w:color w:val="000000"/>
                <w:sz w:val="24"/>
              </w:rPr>
            </w:pPr>
            <w:r>
              <w:rPr>
                <w:color w:val="000000"/>
                <w:sz w:val="24"/>
              </w:rPr>
              <w:t>0,03</w:t>
            </w:r>
          </w:p>
        </w:tc>
      </w:tr>
      <w:tr w:rsidR="003275B0" w:rsidTr="0080710D">
        <w:tc>
          <w:tcPr>
            <w:tcW w:w="1204" w:type="dxa"/>
          </w:tcPr>
          <w:p w:rsidR="003275B0" w:rsidRDefault="003275B0" w:rsidP="0080710D">
            <w:pPr>
              <w:jc w:val="center"/>
              <w:rPr>
                <w:b/>
                <w:color w:val="000000"/>
                <w:sz w:val="24"/>
              </w:rPr>
            </w:pPr>
            <w:r>
              <w:rPr>
                <w:b/>
                <w:color w:val="000000"/>
                <w:sz w:val="24"/>
              </w:rPr>
              <w:t>03</w:t>
            </w:r>
          </w:p>
        </w:tc>
        <w:tc>
          <w:tcPr>
            <w:tcW w:w="6663" w:type="dxa"/>
          </w:tcPr>
          <w:p w:rsidR="003275B0" w:rsidRDefault="003275B0" w:rsidP="0080710D">
            <w:pPr>
              <w:rPr>
                <w:color w:val="000000"/>
                <w:sz w:val="24"/>
              </w:rPr>
            </w:pPr>
            <w:r>
              <w:rPr>
                <w:color w:val="000000"/>
                <w:sz w:val="24"/>
              </w:rPr>
              <w:t>Transferência de privilégio de qualquer</w:t>
            </w:r>
          </w:p>
        </w:tc>
        <w:tc>
          <w:tcPr>
            <w:tcW w:w="1559" w:type="dxa"/>
          </w:tcPr>
          <w:p w:rsidR="003275B0" w:rsidRDefault="003275B0" w:rsidP="0080710D">
            <w:pPr>
              <w:jc w:val="right"/>
              <w:rPr>
                <w:color w:val="000000"/>
                <w:sz w:val="24"/>
              </w:rPr>
            </w:pPr>
            <w:r>
              <w:rPr>
                <w:color w:val="000000"/>
                <w:sz w:val="24"/>
              </w:rPr>
              <w:t>0,03</w:t>
            </w:r>
          </w:p>
        </w:tc>
      </w:tr>
      <w:tr w:rsidR="003275B0" w:rsidTr="0080710D">
        <w:tc>
          <w:tcPr>
            <w:tcW w:w="1204" w:type="dxa"/>
          </w:tcPr>
          <w:p w:rsidR="003275B0" w:rsidRDefault="003275B0" w:rsidP="0080710D">
            <w:pPr>
              <w:jc w:val="center"/>
              <w:rPr>
                <w:b/>
                <w:color w:val="000000"/>
                <w:sz w:val="24"/>
              </w:rPr>
            </w:pPr>
            <w:r>
              <w:rPr>
                <w:b/>
                <w:color w:val="000000"/>
                <w:sz w:val="24"/>
              </w:rPr>
              <w:t>04</w:t>
            </w:r>
          </w:p>
        </w:tc>
        <w:tc>
          <w:tcPr>
            <w:tcW w:w="6663" w:type="dxa"/>
          </w:tcPr>
          <w:p w:rsidR="003275B0" w:rsidRDefault="003275B0" w:rsidP="0080710D">
            <w:pPr>
              <w:rPr>
                <w:color w:val="000000"/>
                <w:sz w:val="24"/>
              </w:rPr>
            </w:pPr>
            <w:r>
              <w:rPr>
                <w:color w:val="000000"/>
                <w:sz w:val="24"/>
              </w:rPr>
              <w:t>Prorrogação de prazo de contratos com o Município</w:t>
            </w:r>
          </w:p>
        </w:tc>
        <w:tc>
          <w:tcPr>
            <w:tcW w:w="1559" w:type="dxa"/>
          </w:tcPr>
          <w:p w:rsidR="003275B0" w:rsidRDefault="003275B0" w:rsidP="0080710D">
            <w:pPr>
              <w:jc w:val="right"/>
              <w:rPr>
                <w:color w:val="000000"/>
                <w:sz w:val="24"/>
              </w:rPr>
            </w:pPr>
            <w:r>
              <w:rPr>
                <w:color w:val="000000"/>
                <w:sz w:val="24"/>
              </w:rPr>
              <w:t>0,03</w:t>
            </w:r>
          </w:p>
        </w:tc>
      </w:tr>
      <w:tr w:rsidR="003275B0" w:rsidTr="0080710D">
        <w:tc>
          <w:tcPr>
            <w:tcW w:w="1204" w:type="dxa"/>
          </w:tcPr>
          <w:p w:rsidR="003275B0" w:rsidRDefault="003275B0" w:rsidP="0080710D">
            <w:pPr>
              <w:jc w:val="center"/>
              <w:rPr>
                <w:b/>
                <w:color w:val="000000"/>
                <w:sz w:val="24"/>
              </w:rPr>
            </w:pPr>
            <w:r>
              <w:rPr>
                <w:b/>
                <w:color w:val="000000"/>
                <w:sz w:val="24"/>
              </w:rPr>
              <w:t>05</w:t>
            </w:r>
          </w:p>
        </w:tc>
        <w:tc>
          <w:tcPr>
            <w:tcW w:w="6663" w:type="dxa"/>
          </w:tcPr>
          <w:p w:rsidR="003275B0" w:rsidRDefault="003275B0" w:rsidP="0080710D">
            <w:pPr>
              <w:rPr>
                <w:color w:val="000000"/>
                <w:sz w:val="24"/>
              </w:rPr>
            </w:pPr>
            <w:r>
              <w:rPr>
                <w:color w:val="000000"/>
                <w:sz w:val="24"/>
              </w:rPr>
              <w:t>Fornecimento do número de inscrição imobiliária</w:t>
            </w:r>
          </w:p>
        </w:tc>
        <w:tc>
          <w:tcPr>
            <w:tcW w:w="1559" w:type="dxa"/>
          </w:tcPr>
          <w:p w:rsidR="003275B0" w:rsidRDefault="003275B0" w:rsidP="0080710D">
            <w:pPr>
              <w:jc w:val="right"/>
              <w:rPr>
                <w:color w:val="000000"/>
                <w:sz w:val="24"/>
              </w:rPr>
            </w:pPr>
            <w:r>
              <w:rPr>
                <w:color w:val="000000"/>
                <w:sz w:val="24"/>
              </w:rPr>
              <w:t>0,08</w:t>
            </w:r>
          </w:p>
        </w:tc>
      </w:tr>
      <w:tr w:rsidR="003275B0" w:rsidTr="0080710D">
        <w:tc>
          <w:tcPr>
            <w:tcW w:w="1204" w:type="dxa"/>
          </w:tcPr>
          <w:p w:rsidR="003275B0" w:rsidRDefault="003275B0" w:rsidP="0080710D">
            <w:pPr>
              <w:jc w:val="center"/>
              <w:rPr>
                <w:b/>
                <w:color w:val="000000"/>
                <w:sz w:val="24"/>
              </w:rPr>
            </w:pPr>
            <w:r>
              <w:rPr>
                <w:b/>
                <w:color w:val="000000"/>
                <w:sz w:val="24"/>
              </w:rPr>
              <w:t>06</w:t>
            </w:r>
          </w:p>
        </w:tc>
        <w:tc>
          <w:tcPr>
            <w:tcW w:w="6663" w:type="dxa"/>
          </w:tcPr>
          <w:p w:rsidR="003275B0" w:rsidRDefault="003275B0" w:rsidP="0080710D">
            <w:pPr>
              <w:rPr>
                <w:color w:val="000000"/>
                <w:sz w:val="24"/>
              </w:rPr>
            </w:pPr>
            <w:r>
              <w:rPr>
                <w:color w:val="000000"/>
                <w:sz w:val="24"/>
              </w:rPr>
              <w:t xml:space="preserve">Certidões da dívida ativa e emolumentos </w:t>
            </w:r>
            <w:proofErr w:type="spellStart"/>
            <w:r>
              <w:rPr>
                <w:color w:val="000000"/>
                <w:sz w:val="24"/>
              </w:rPr>
              <w:t>pró-lançamento</w:t>
            </w:r>
            <w:proofErr w:type="spellEnd"/>
          </w:p>
        </w:tc>
        <w:tc>
          <w:tcPr>
            <w:tcW w:w="1559" w:type="dxa"/>
          </w:tcPr>
          <w:p w:rsidR="003275B0" w:rsidRDefault="003275B0" w:rsidP="0080710D">
            <w:pPr>
              <w:jc w:val="right"/>
              <w:rPr>
                <w:color w:val="000000"/>
                <w:sz w:val="24"/>
              </w:rPr>
            </w:pPr>
            <w:r>
              <w:rPr>
                <w:color w:val="000000"/>
                <w:sz w:val="24"/>
              </w:rPr>
              <w:t>0,08</w:t>
            </w: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r>
              <w:rPr>
                <w:color w:val="000000"/>
                <w:sz w:val="24"/>
              </w:rPr>
              <w:t>a) certidão referente a exercício anterior</w:t>
            </w:r>
          </w:p>
        </w:tc>
        <w:tc>
          <w:tcPr>
            <w:tcW w:w="1559" w:type="dxa"/>
          </w:tcPr>
          <w:p w:rsidR="003275B0" w:rsidRDefault="003275B0" w:rsidP="0080710D">
            <w:pPr>
              <w:jc w:val="right"/>
              <w:rPr>
                <w:color w:val="000000"/>
                <w:sz w:val="24"/>
              </w:rPr>
            </w:pPr>
            <w:r>
              <w:rPr>
                <w:color w:val="000000"/>
                <w:sz w:val="24"/>
              </w:rPr>
              <w:t>0,08</w:t>
            </w: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r>
              <w:rPr>
                <w:color w:val="000000"/>
                <w:sz w:val="24"/>
              </w:rPr>
              <w:t>b) certidão referente a dois exercício</w:t>
            </w:r>
          </w:p>
        </w:tc>
        <w:tc>
          <w:tcPr>
            <w:tcW w:w="1559" w:type="dxa"/>
          </w:tcPr>
          <w:p w:rsidR="003275B0" w:rsidRDefault="003275B0" w:rsidP="0080710D">
            <w:pPr>
              <w:jc w:val="right"/>
              <w:rPr>
                <w:color w:val="000000"/>
                <w:sz w:val="24"/>
              </w:rPr>
            </w:pPr>
            <w:r>
              <w:rPr>
                <w:color w:val="000000"/>
                <w:sz w:val="24"/>
              </w:rPr>
              <w:t>0,08</w:t>
            </w: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r>
              <w:rPr>
                <w:color w:val="000000"/>
                <w:sz w:val="24"/>
              </w:rPr>
              <w:t>c) certidão referente a mais de dois exercícios</w:t>
            </w:r>
          </w:p>
        </w:tc>
        <w:tc>
          <w:tcPr>
            <w:tcW w:w="1559" w:type="dxa"/>
          </w:tcPr>
          <w:p w:rsidR="003275B0" w:rsidRDefault="003275B0" w:rsidP="0080710D">
            <w:pPr>
              <w:jc w:val="right"/>
              <w:rPr>
                <w:color w:val="000000"/>
                <w:sz w:val="24"/>
              </w:rPr>
            </w:pPr>
            <w:r>
              <w:rPr>
                <w:color w:val="000000"/>
                <w:sz w:val="24"/>
              </w:rPr>
              <w:t>0,08</w:t>
            </w:r>
          </w:p>
        </w:tc>
      </w:tr>
      <w:tr w:rsidR="003275B0" w:rsidTr="0080710D">
        <w:tc>
          <w:tcPr>
            <w:tcW w:w="1204" w:type="dxa"/>
            <w:tcBorders>
              <w:bottom w:val="single" w:sz="4" w:space="0" w:color="auto"/>
            </w:tcBorders>
          </w:tcPr>
          <w:p w:rsidR="003275B0" w:rsidRDefault="003275B0" w:rsidP="0080710D">
            <w:pPr>
              <w:jc w:val="center"/>
              <w:rPr>
                <w:b/>
                <w:color w:val="000000"/>
                <w:sz w:val="24"/>
              </w:rPr>
            </w:pPr>
            <w:r>
              <w:rPr>
                <w:b/>
                <w:color w:val="000000"/>
                <w:sz w:val="24"/>
              </w:rPr>
              <w:t>07</w:t>
            </w:r>
          </w:p>
        </w:tc>
        <w:tc>
          <w:tcPr>
            <w:tcW w:w="6663" w:type="dxa"/>
            <w:tcBorders>
              <w:bottom w:val="single" w:sz="4" w:space="0" w:color="auto"/>
            </w:tcBorders>
          </w:tcPr>
          <w:p w:rsidR="003275B0" w:rsidRDefault="003275B0" w:rsidP="0080710D">
            <w:pPr>
              <w:rPr>
                <w:color w:val="000000"/>
                <w:sz w:val="24"/>
              </w:rPr>
            </w:pPr>
            <w:r>
              <w:rPr>
                <w:color w:val="000000"/>
                <w:sz w:val="24"/>
              </w:rPr>
              <w:t>Permissão para exploração a título precário</w:t>
            </w:r>
          </w:p>
        </w:tc>
        <w:tc>
          <w:tcPr>
            <w:tcW w:w="1559" w:type="dxa"/>
            <w:tcBorders>
              <w:bottom w:val="single" w:sz="4" w:space="0" w:color="auto"/>
            </w:tcBorders>
          </w:tcPr>
          <w:p w:rsidR="003275B0" w:rsidRDefault="003275B0" w:rsidP="0080710D">
            <w:pPr>
              <w:jc w:val="right"/>
              <w:rPr>
                <w:color w:val="000000"/>
                <w:sz w:val="24"/>
              </w:rPr>
            </w:pPr>
            <w:r>
              <w:rPr>
                <w:color w:val="000000"/>
                <w:sz w:val="24"/>
              </w:rPr>
              <w:t>0,08</w:t>
            </w:r>
          </w:p>
        </w:tc>
      </w:tr>
      <w:tr w:rsidR="003275B0" w:rsidTr="0080710D">
        <w:tc>
          <w:tcPr>
            <w:tcW w:w="1204" w:type="dxa"/>
            <w:tcBorders>
              <w:bottom w:val="single" w:sz="4" w:space="0" w:color="auto"/>
            </w:tcBorders>
          </w:tcPr>
          <w:p w:rsidR="003275B0" w:rsidRDefault="003275B0" w:rsidP="0080710D">
            <w:pPr>
              <w:jc w:val="center"/>
              <w:rPr>
                <w:b/>
                <w:color w:val="000000"/>
                <w:sz w:val="24"/>
              </w:rPr>
            </w:pPr>
            <w:r>
              <w:rPr>
                <w:b/>
                <w:color w:val="000000"/>
                <w:sz w:val="24"/>
              </w:rPr>
              <w:t>08</w:t>
            </w:r>
          </w:p>
        </w:tc>
        <w:tc>
          <w:tcPr>
            <w:tcW w:w="6663" w:type="dxa"/>
            <w:tcBorders>
              <w:bottom w:val="single" w:sz="4" w:space="0" w:color="auto"/>
            </w:tcBorders>
          </w:tcPr>
          <w:p w:rsidR="003275B0" w:rsidRDefault="003275B0" w:rsidP="0080710D">
            <w:pPr>
              <w:rPr>
                <w:color w:val="000000"/>
                <w:sz w:val="24"/>
              </w:rPr>
            </w:pPr>
            <w:r>
              <w:rPr>
                <w:color w:val="000000"/>
                <w:sz w:val="24"/>
              </w:rPr>
              <w:t>Informação sobre zoneamento da Lei de uso e ocupação do solo</w:t>
            </w:r>
          </w:p>
        </w:tc>
        <w:tc>
          <w:tcPr>
            <w:tcW w:w="1559" w:type="dxa"/>
            <w:tcBorders>
              <w:bottom w:val="single" w:sz="4" w:space="0" w:color="auto"/>
            </w:tcBorders>
          </w:tcPr>
          <w:p w:rsidR="003275B0" w:rsidRDefault="003275B0" w:rsidP="0080710D">
            <w:pPr>
              <w:jc w:val="right"/>
              <w:rPr>
                <w:color w:val="000000"/>
                <w:sz w:val="24"/>
              </w:rPr>
            </w:pPr>
            <w:r>
              <w:rPr>
                <w:color w:val="000000"/>
                <w:sz w:val="24"/>
              </w:rPr>
              <w:t>0,08</w:t>
            </w:r>
          </w:p>
        </w:tc>
      </w:tr>
      <w:tr w:rsidR="003275B0" w:rsidTr="0080710D">
        <w:tc>
          <w:tcPr>
            <w:tcW w:w="1204" w:type="dxa"/>
          </w:tcPr>
          <w:p w:rsidR="003275B0" w:rsidRDefault="003275B0" w:rsidP="0080710D">
            <w:pPr>
              <w:jc w:val="center"/>
              <w:rPr>
                <w:b/>
                <w:i/>
                <w:color w:val="000000"/>
                <w:sz w:val="24"/>
              </w:rPr>
            </w:pPr>
            <w:r>
              <w:rPr>
                <w:b/>
                <w:i/>
                <w:color w:val="000000"/>
                <w:sz w:val="24"/>
              </w:rPr>
              <w:t>ITEM</w:t>
            </w:r>
          </w:p>
        </w:tc>
        <w:tc>
          <w:tcPr>
            <w:tcW w:w="6663" w:type="dxa"/>
          </w:tcPr>
          <w:p w:rsidR="003275B0" w:rsidRDefault="003275B0" w:rsidP="0080710D">
            <w:pPr>
              <w:jc w:val="center"/>
              <w:rPr>
                <w:b/>
                <w:i/>
                <w:color w:val="000000"/>
                <w:sz w:val="24"/>
              </w:rPr>
            </w:pPr>
            <w:r>
              <w:rPr>
                <w:b/>
                <w:i/>
                <w:color w:val="000000"/>
                <w:sz w:val="24"/>
              </w:rPr>
              <w:t>ESPECIFICAÇÕES</w:t>
            </w:r>
          </w:p>
        </w:tc>
        <w:tc>
          <w:tcPr>
            <w:tcW w:w="1559" w:type="dxa"/>
          </w:tcPr>
          <w:p w:rsidR="003275B0" w:rsidRDefault="003275B0" w:rsidP="0080710D">
            <w:pPr>
              <w:jc w:val="center"/>
              <w:rPr>
                <w:b/>
                <w:i/>
                <w:color w:val="000000"/>
                <w:sz w:val="24"/>
              </w:rPr>
            </w:pPr>
            <w:r>
              <w:rPr>
                <w:b/>
                <w:i/>
                <w:color w:val="000000"/>
                <w:sz w:val="24"/>
              </w:rPr>
              <w:t>VALOR EM UFPMF</w:t>
            </w:r>
          </w:p>
        </w:tc>
      </w:tr>
      <w:tr w:rsidR="003275B0" w:rsidTr="0080710D">
        <w:tc>
          <w:tcPr>
            <w:tcW w:w="1204" w:type="dxa"/>
            <w:tcBorders>
              <w:top w:val="nil"/>
            </w:tcBorders>
          </w:tcPr>
          <w:p w:rsidR="003275B0" w:rsidRDefault="003275B0" w:rsidP="0080710D">
            <w:pPr>
              <w:jc w:val="center"/>
              <w:rPr>
                <w:b/>
                <w:color w:val="000000"/>
                <w:sz w:val="24"/>
              </w:rPr>
            </w:pPr>
          </w:p>
        </w:tc>
        <w:tc>
          <w:tcPr>
            <w:tcW w:w="6663" w:type="dxa"/>
            <w:tcBorders>
              <w:top w:val="nil"/>
            </w:tcBorders>
          </w:tcPr>
          <w:p w:rsidR="003275B0" w:rsidRDefault="003275B0" w:rsidP="0080710D">
            <w:pPr>
              <w:jc w:val="center"/>
              <w:rPr>
                <w:b/>
                <w:color w:val="000000"/>
                <w:sz w:val="24"/>
              </w:rPr>
            </w:pPr>
            <w:r>
              <w:rPr>
                <w:b/>
                <w:color w:val="000000"/>
                <w:sz w:val="24"/>
              </w:rPr>
              <w:t>A – DA COBRANÇA DAS TAXAS DE SERVIÇOS ADMINISTRATIVOS</w:t>
            </w:r>
          </w:p>
        </w:tc>
        <w:tc>
          <w:tcPr>
            <w:tcW w:w="1559" w:type="dxa"/>
            <w:tcBorders>
              <w:top w:val="nil"/>
            </w:tcBorders>
          </w:tcPr>
          <w:p w:rsidR="003275B0" w:rsidRDefault="003275B0" w:rsidP="0080710D">
            <w:pPr>
              <w:jc w:val="right"/>
              <w:rPr>
                <w:color w:val="000000"/>
                <w:sz w:val="24"/>
              </w:rPr>
            </w:pPr>
          </w:p>
        </w:tc>
      </w:tr>
      <w:tr w:rsidR="003275B0" w:rsidTr="0080710D">
        <w:tc>
          <w:tcPr>
            <w:tcW w:w="1204" w:type="dxa"/>
          </w:tcPr>
          <w:p w:rsidR="003275B0" w:rsidRDefault="003275B0" w:rsidP="0080710D">
            <w:pPr>
              <w:jc w:val="center"/>
              <w:rPr>
                <w:b/>
                <w:color w:val="000000"/>
                <w:sz w:val="24"/>
              </w:rPr>
            </w:pPr>
            <w:r>
              <w:rPr>
                <w:b/>
                <w:color w:val="000000"/>
                <w:sz w:val="24"/>
              </w:rPr>
              <w:t>01</w:t>
            </w:r>
          </w:p>
        </w:tc>
        <w:tc>
          <w:tcPr>
            <w:tcW w:w="6663" w:type="dxa"/>
          </w:tcPr>
          <w:p w:rsidR="003275B0" w:rsidRDefault="003275B0" w:rsidP="0080710D">
            <w:pPr>
              <w:rPr>
                <w:color w:val="000000"/>
                <w:sz w:val="24"/>
              </w:rPr>
            </w:pPr>
            <w:r>
              <w:rPr>
                <w:color w:val="000000"/>
                <w:sz w:val="24"/>
              </w:rPr>
              <w:t>Registro de transferência de lançamento dos tributos imobiliários, de um para outro contribuinte em razão de transmissão de propriedade imóvel, promessa de compra e venda ou alvará de aforamento, bem como a respectiva alteração no cadastro respectivo, cada transferência</w:t>
            </w:r>
          </w:p>
        </w:tc>
        <w:tc>
          <w:tcPr>
            <w:tcW w:w="1559" w:type="dxa"/>
          </w:tcPr>
          <w:p w:rsidR="003275B0" w:rsidRDefault="003275B0" w:rsidP="0080710D">
            <w:pPr>
              <w:jc w:val="right"/>
              <w:rPr>
                <w:color w:val="000000"/>
                <w:sz w:val="24"/>
              </w:rPr>
            </w:pPr>
            <w:r>
              <w:rPr>
                <w:color w:val="000000"/>
                <w:sz w:val="24"/>
              </w:rPr>
              <w:t>0,05</w:t>
            </w: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jc w:val="center"/>
              <w:rPr>
                <w:b/>
                <w:color w:val="000000"/>
                <w:sz w:val="24"/>
              </w:rPr>
            </w:pPr>
          </w:p>
        </w:tc>
        <w:tc>
          <w:tcPr>
            <w:tcW w:w="1559" w:type="dxa"/>
          </w:tcPr>
          <w:p w:rsidR="003275B0" w:rsidRDefault="003275B0" w:rsidP="0080710D">
            <w:pPr>
              <w:jc w:val="right"/>
              <w:rPr>
                <w:color w:val="000000"/>
                <w:sz w:val="24"/>
              </w:rPr>
            </w:pP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jc w:val="center"/>
              <w:rPr>
                <w:b/>
                <w:color w:val="000000"/>
                <w:sz w:val="24"/>
              </w:rPr>
            </w:pPr>
            <w:r>
              <w:rPr>
                <w:b/>
                <w:color w:val="000000"/>
                <w:sz w:val="24"/>
              </w:rPr>
              <w:t>B – APREENSÃO, DEPÓSITO E ARMAZENAGEM DE BENS</w:t>
            </w:r>
          </w:p>
        </w:tc>
        <w:tc>
          <w:tcPr>
            <w:tcW w:w="1559" w:type="dxa"/>
          </w:tcPr>
          <w:p w:rsidR="003275B0" w:rsidRDefault="003275B0" w:rsidP="0080710D">
            <w:pPr>
              <w:jc w:val="right"/>
              <w:rPr>
                <w:color w:val="000000"/>
                <w:sz w:val="24"/>
              </w:rPr>
            </w:pPr>
          </w:p>
        </w:tc>
      </w:tr>
      <w:tr w:rsidR="003275B0" w:rsidTr="0080710D">
        <w:tc>
          <w:tcPr>
            <w:tcW w:w="1204" w:type="dxa"/>
          </w:tcPr>
          <w:p w:rsidR="003275B0" w:rsidRDefault="003275B0" w:rsidP="0080710D">
            <w:pPr>
              <w:jc w:val="center"/>
              <w:rPr>
                <w:b/>
                <w:color w:val="000000"/>
                <w:sz w:val="24"/>
              </w:rPr>
            </w:pPr>
            <w:r>
              <w:rPr>
                <w:b/>
                <w:color w:val="000000"/>
                <w:sz w:val="24"/>
              </w:rPr>
              <w:t>01</w:t>
            </w:r>
          </w:p>
        </w:tc>
        <w:tc>
          <w:tcPr>
            <w:tcW w:w="6663" w:type="dxa"/>
          </w:tcPr>
          <w:p w:rsidR="003275B0" w:rsidRDefault="003275B0" w:rsidP="0080710D">
            <w:pPr>
              <w:rPr>
                <w:color w:val="000000"/>
                <w:sz w:val="24"/>
              </w:rPr>
            </w:pPr>
            <w:r>
              <w:rPr>
                <w:color w:val="000000"/>
                <w:sz w:val="24"/>
              </w:rPr>
              <w:t>Além das despesas com alimentação e tratamento de animais e com transporte até o depósito:</w:t>
            </w:r>
          </w:p>
        </w:tc>
        <w:tc>
          <w:tcPr>
            <w:tcW w:w="1559" w:type="dxa"/>
          </w:tcPr>
          <w:p w:rsidR="003275B0" w:rsidRDefault="003275B0" w:rsidP="0080710D">
            <w:pPr>
              <w:jc w:val="right"/>
              <w:rPr>
                <w:color w:val="000000"/>
                <w:sz w:val="24"/>
              </w:rPr>
            </w:pP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r>
              <w:rPr>
                <w:b/>
                <w:color w:val="000000"/>
                <w:sz w:val="24"/>
              </w:rPr>
              <w:t xml:space="preserve">a) </w:t>
            </w:r>
            <w:r>
              <w:rPr>
                <w:color w:val="000000"/>
                <w:sz w:val="24"/>
              </w:rPr>
              <w:t>apreensão ou arrecadação de bens e mercadorias abandonadas na via pública, por dia ou fração, por unidade</w:t>
            </w:r>
          </w:p>
        </w:tc>
        <w:tc>
          <w:tcPr>
            <w:tcW w:w="1559" w:type="dxa"/>
          </w:tcPr>
          <w:p w:rsidR="003275B0" w:rsidRDefault="003275B0" w:rsidP="0080710D">
            <w:pPr>
              <w:jc w:val="right"/>
              <w:rPr>
                <w:color w:val="000000"/>
                <w:sz w:val="24"/>
              </w:rPr>
            </w:pPr>
            <w:r>
              <w:rPr>
                <w:color w:val="000000"/>
                <w:sz w:val="24"/>
              </w:rPr>
              <w:t>0,10</w:t>
            </w: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r>
              <w:rPr>
                <w:b/>
                <w:color w:val="000000"/>
                <w:sz w:val="24"/>
              </w:rPr>
              <w:t xml:space="preserve">b) </w:t>
            </w:r>
            <w:r>
              <w:rPr>
                <w:color w:val="000000"/>
                <w:sz w:val="24"/>
              </w:rPr>
              <w:t>guarda de veículo por dia ou fração, por unidade</w:t>
            </w:r>
          </w:p>
        </w:tc>
        <w:tc>
          <w:tcPr>
            <w:tcW w:w="1559" w:type="dxa"/>
          </w:tcPr>
          <w:p w:rsidR="003275B0" w:rsidRDefault="003275B0" w:rsidP="0080710D">
            <w:pPr>
              <w:jc w:val="right"/>
              <w:rPr>
                <w:color w:val="000000"/>
                <w:sz w:val="24"/>
              </w:rPr>
            </w:pPr>
            <w:r>
              <w:rPr>
                <w:color w:val="000000"/>
                <w:sz w:val="24"/>
              </w:rPr>
              <w:t>0,05</w:t>
            </w:r>
          </w:p>
        </w:tc>
      </w:tr>
      <w:tr w:rsidR="003275B0" w:rsidTr="0080710D">
        <w:tc>
          <w:tcPr>
            <w:tcW w:w="1204" w:type="dxa"/>
            <w:tcBorders>
              <w:bottom w:val="single" w:sz="4" w:space="0" w:color="auto"/>
            </w:tcBorders>
          </w:tcPr>
          <w:p w:rsidR="003275B0" w:rsidRDefault="003275B0" w:rsidP="0080710D">
            <w:pPr>
              <w:jc w:val="center"/>
              <w:rPr>
                <w:b/>
                <w:color w:val="000000"/>
                <w:sz w:val="24"/>
              </w:rPr>
            </w:pPr>
          </w:p>
        </w:tc>
        <w:tc>
          <w:tcPr>
            <w:tcW w:w="6663" w:type="dxa"/>
            <w:tcBorders>
              <w:bottom w:val="single" w:sz="4" w:space="0" w:color="auto"/>
            </w:tcBorders>
          </w:tcPr>
          <w:p w:rsidR="003275B0" w:rsidRDefault="003275B0" w:rsidP="0080710D">
            <w:pPr>
              <w:rPr>
                <w:color w:val="000000"/>
                <w:sz w:val="24"/>
              </w:rPr>
            </w:pPr>
            <w:r>
              <w:rPr>
                <w:b/>
                <w:color w:val="000000"/>
                <w:sz w:val="24"/>
              </w:rPr>
              <w:t xml:space="preserve">c) </w:t>
            </w:r>
            <w:r>
              <w:rPr>
                <w:color w:val="000000"/>
                <w:sz w:val="24"/>
              </w:rPr>
              <w:t xml:space="preserve">armazenagem de animais: </w:t>
            </w:r>
            <w:proofErr w:type="spellStart"/>
            <w:r>
              <w:rPr>
                <w:color w:val="000000"/>
                <w:sz w:val="24"/>
              </w:rPr>
              <w:t>eqüinos</w:t>
            </w:r>
            <w:proofErr w:type="spellEnd"/>
            <w:r>
              <w:rPr>
                <w:color w:val="000000"/>
                <w:sz w:val="24"/>
              </w:rPr>
              <w:t>, muares, bovinos, caprinos, ovinos, suínos ou caninos, por cabeça e por dia ou fração</w:t>
            </w:r>
          </w:p>
        </w:tc>
        <w:tc>
          <w:tcPr>
            <w:tcW w:w="1559" w:type="dxa"/>
            <w:tcBorders>
              <w:bottom w:val="single" w:sz="4" w:space="0" w:color="auto"/>
            </w:tcBorders>
          </w:tcPr>
          <w:p w:rsidR="003275B0" w:rsidRDefault="003275B0" w:rsidP="0080710D">
            <w:pPr>
              <w:jc w:val="right"/>
              <w:rPr>
                <w:color w:val="000000"/>
                <w:sz w:val="24"/>
              </w:rPr>
            </w:pPr>
            <w:r>
              <w:rPr>
                <w:color w:val="000000"/>
                <w:sz w:val="24"/>
              </w:rPr>
              <w:t>0,03</w:t>
            </w:r>
          </w:p>
        </w:tc>
      </w:tr>
      <w:tr w:rsidR="003275B0" w:rsidTr="0080710D">
        <w:tc>
          <w:tcPr>
            <w:tcW w:w="1204" w:type="dxa"/>
            <w:tcBorders>
              <w:bottom w:val="single" w:sz="4" w:space="0" w:color="auto"/>
            </w:tcBorders>
          </w:tcPr>
          <w:p w:rsidR="003275B0" w:rsidRDefault="003275B0" w:rsidP="0080710D">
            <w:pPr>
              <w:jc w:val="center"/>
              <w:rPr>
                <w:b/>
                <w:color w:val="000000"/>
                <w:sz w:val="24"/>
              </w:rPr>
            </w:pPr>
          </w:p>
        </w:tc>
        <w:tc>
          <w:tcPr>
            <w:tcW w:w="6663" w:type="dxa"/>
            <w:tcBorders>
              <w:bottom w:val="single" w:sz="4" w:space="0" w:color="auto"/>
            </w:tcBorders>
          </w:tcPr>
          <w:p w:rsidR="003275B0" w:rsidRDefault="003275B0" w:rsidP="0080710D">
            <w:pPr>
              <w:rPr>
                <w:color w:val="000000"/>
                <w:sz w:val="24"/>
              </w:rPr>
            </w:pPr>
            <w:r>
              <w:rPr>
                <w:b/>
                <w:color w:val="000000"/>
                <w:sz w:val="24"/>
              </w:rPr>
              <w:t xml:space="preserve">d) </w:t>
            </w:r>
            <w:r>
              <w:rPr>
                <w:color w:val="000000"/>
                <w:sz w:val="24"/>
              </w:rPr>
              <w:t>depósito de mercadorias ou objetos de qualquer espécie ou natureza por quilo ou fração e por dia ou fração</w:t>
            </w:r>
          </w:p>
        </w:tc>
        <w:tc>
          <w:tcPr>
            <w:tcW w:w="1559" w:type="dxa"/>
            <w:tcBorders>
              <w:bottom w:val="single" w:sz="4" w:space="0" w:color="auto"/>
            </w:tcBorders>
          </w:tcPr>
          <w:p w:rsidR="003275B0" w:rsidRDefault="003275B0" w:rsidP="0080710D">
            <w:pPr>
              <w:jc w:val="right"/>
              <w:rPr>
                <w:color w:val="000000"/>
                <w:sz w:val="24"/>
              </w:rPr>
            </w:pPr>
            <w:r>
              <w:rPr>
                <w:color w:val="000000"/>
                <w:sz w:val="24"/>
              </w:rPr>
              <w:t>0,10</w:t>
            </w:r>
          </w:p>
        </w:tc>
      </w:tr>
      <w:tr w:rsidR="003275B0" w:rsidTr="0080710D">
        <w:tc>
          <w:tcPr>
            <w:tcW w:w="1204" w:type="dxa"/>
            <w:tcBorders>
              <w:top w:val="nil"/>
            </w:tcBorders>
          </w:tcPr>
          <w:p w:rsidR="003275B0" w:rsidRDefault="003275B0" w:rsidP="0080710D">
            <w:pPr>
              <w:jc w:val="center"/>
              <w:rPr>
                <w:b/>
                <w:color w:val="FF0000"/>
                <w:sz w:val="24"/>
              </w:rPr>
            </w:pPr>
          </w:p>
        </w:tc>
        <w:tc>
          <w:tcPr>
            <w:tcW w:w="6663" w:type="dxa"/>
            <w:tcBorders>
              <w:top w:val="nil"/>
            </w:tcBorders>
          </w:tcPr>
          <w:p w:rsidR="003275B0" w:rsidRDefault="003275B0" w:rsidP="0080710D">
            <w:pPr>
              <w:rPr>
                <w:b/>
                <w:color w:val="FF0000"/>
                <w:sz w:val="24"/>
              </w:rPr>
            </w:pPr>
          </w:p>
        </w:tc>
        <w:tc>
          <w:tcPr>
            <w:tcW w:w="1559" w:type="dxa"/>
            <w:tcBorders>
              <w:top w:val="nil"/>
            </w:tcBorders>
          </w:tcPr>
          <w:p w:rsidR="003275B0" w:rsidRDefault="003275B0" w:rsidP="0080710D">
            <w:pPr>
              <w:jc w:val="right"/>
              <w:rPr>
                <w:color w:val="FF0000"/>
                <w:sz w:val="24"/>
              </w:rPr>
            </w:pPr>
          </w:p>
        </w:tc>
      </w:tr>
      <w:tr w:rsidR="003275B0" w:rsidTr="0080710D">
        <w:tc>
          <w:tcPr>
            <w:tcW w:w="1204" w:type="dxa"/>
            <w:tcBorders>
              <w:top w:val="nil"/>
            </w:tcBorders>
          </w:tcPr>
          <w:p w:rsidR="003275B0" w:rsidRDefault="003275B0" w:rsidP="0080710D">
            <w:pPr>
              <w:jc w:val="center"/>
              <w:rPr>
                <w:b/>
                <w:color w:val="FF0000"/>
                <w:sz w:val="24"/>
              </w:rPr>
            </w:pPr>
          </w:p>
        </w:tc>
        <w:tc>
          <w:tcPr>
            <w:tcW w:w="6663" w:type="dxa"/>
            <w:tcBorders>
              <w:top w:val="nil"/>
            </w:tcBorders>
          </w:tcPr>
          <w:p w:rsidR="003275B0" w:rsidRDefault="003275B0" w:rsidP="0080710D">
            <w:pPr>
              <w:rPr>
                <w:b/>
                <w:color w:val="FF0000"/>
                <w:sz w:val="24"/>
              </w:rPr>
            </w:pPr>
          </w:p>
        </w:tc>
        <w:tc>
          <w:tcPr>
            <w:tcW w:w="1559" w:type="dxa"/>
            <w:tcBorders>
              <w:top w:val="nil"/>
            </w:tcBorders>
          </w:tcPr>
          <w:p w:rsidR="003275B0" w:rsidRDefault="003275B0" w:rsidP="0080710D">
            <w:pPr>
              <w:jc w:val="right"/>
              <w:rPr>
                <w:color w:val="FF0000"/>
                <w:sz w:val="24"/>
              </w:rPr>
            </w:pPr>
          </w:p>
        </w:tc>
      </w:tr>
      <w:tr w:rsidR="003275B0" w:rsidTr="0080710D">
        <w:tc>
          <w:tcPr>
            <w:tcW w:w="1204" w:type="dxa"/>
            <w:tcBorders>
              <w:top w:val="nil"/>
            </w:tcBorders>
          </w:tcPr>
          <w:p w:rsidR="003275B0" w:rsidRDefault="003275B0" w:rsidP="0080710D">
            <w:pPr>
              <w:jc w:val="center"/>
              <w:rPr>
                <w:b/>
                <w:color w:val="000000"/>
                <w:sz w:val="24"/>
              </w:rPr>
            </w:pPr>
          </w:p>
        </w:tc>
        <w:tc>
          <w:tcPr>
            <w:tcW w:w="6663" w:type="dxa"/>
            <w:tcBorders>
              <w:top w:val="nil"/>
            </w:tcBorders>
          </w:tcPr>
          <w:p w:rsidR="003275B0" w:rsidRDefault="003275B0" w:rsidP="0080710D">
            <w:pPr>
              <w:rPr>
                <w:b/>
                <w:color w:val="000000"/>
                <w:sz w:val="24"/>
              </w:rPr>
            </w:pPr>
            <w:r>
              <w:rPr>
                <w:b/>
                <w:color w:val="000000"/>
                <w:sz w:val="24"/>
              </w:rPr>
              <w:t>C– CEMITÉRIOS</w:t>
            </w:r>
          </w:p>
        </w:tc>
        <w:tc>
          <w:tcPr>
            <w:tcW w:w="1559" w:type="dxa"/>
            <w:tcBorders>
              <w:top w:val="nil"/>
            </w:tcBorders>
          </w:tcPr>
          <w:p w:rsidR="003275B0" w:rsidRDefault="003275B0" w:rsidP="0080710D">
            <w:pPr>
              <w:jc w:val="right"/>
              <w:rPr>
                <w:color w:val="000000"/>
                <w:sz w:val="24"/>
              </w:rPr>
            </w:pPr>
          </w:p>
        </w:tc>
      </w:tr>
      <w:tr w:rsidR="003275B0" w:rsidTr="0080710D">
        <w:tc>
          <w:tcPr>
            <w:tcW w:w="1204" w:type="dxa"/>
          </w:tcPr>
          <w:p w:rsidR="003275B0" w:rsidRDefault="003275B0" w:rsidP="0080710D">
            <w:pPr>
              <w:jc w:val="center"/>
              <w:rPr>
                <w:b/>
                <w:color w:val="000000"/>
                <w:sz w:val="24"/>
              </w:rPr>
            </w:pPr>
            <w:r>
              <w:rPr>
                <w:b/>
                <w:color w:val="000000"/>
                <w:sz w:val="24"/>
              </w:rPr>
              <w:t>01</w:t>
            </w:r>
          </w:p>
        </w:tc>
        <w:tc>
          <w:tcPr>
            <w:tcW w:w="6663" w:type="dxa"/>
          </w:tcPr>
          <w:p w:rsidR="003275B0" w:rsidRDefault="003275B0" w:rsidP="0080710D">
            <w:pPr>
              <w:rPr>
                <w:b/>
                <w:color w:val="000000"/>
                <w:sz w:val="24"/>
              </w:rPr>
            </w:pPr>
            <w:r>
              <w:rPr>
                <w:b/>
                <w:color w:val="000000"/>
                <w:sz w:val="24"/>
              </w:rPr>
              <w:t>Túmulos (com revestimento de alvenaria)</w:t>
            </w:r>
          </w:p>
        </w:tc>
        <w:tc>
          <w:tcPr>
            <w:tcW w:w="1559" w:type="dxa"/>
          </w:tcPr>
          <w:p w:rsidR="003275B0" w:rsidRDefault="003275B0" w:rsidP="0080710D">
            <w:pPr>
              <w:rPr>
                <w:b/>
                <w:color w:val="000000"/>
                <w:sz w:val="24"/>
              </w:rPr>
            </w:pP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r>
              <w:rPr>
                <w:color w:val="000000"/>
                <w:sz w:val="24"/>
              </w:rPr>
              <w:t>a) Decenal (10 anos renováveis)</w:t>
            </w:r>
          </w:p>
        </w:tc>
        <w:tc>
          <w:tcPr>
            <w:tcW w:w="1559" w:type="dxa"/>
          </w:tcPr>
          <w:p w:rsidR="003275B0" w:rsidRDefault="003275B0" w:rsidP="0080710D">
            <w:pPr>
              <w:jc w:val="right"/>
              <w:rPr>
                <w:color w:val="000000"/>
                <w:sz w:val="24"/>
              </w:rPr>
            </w:pPr>
            <w:r>
              <w:rPr>
                <w:color w:val="000000"/>
                <w:sz w:val="24"/>
              </w:rPr>
              <w:t>10,00</w:t>
            </w: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r>
              <w:rPr>
                <w:color w:val="000000"/>
                <w:sz w:val="24"/>
              </w:rPr>
              <w:t>b) Temporário (05 anos)</w:t>
            </w:r>
          </w:p>
        </w:tc>
        <w:tc>
          <w:tcPr>
            <w:tcW w:w="1559" w:type="dxa"/>
          </w:tcPr>
          <w:p w:rsidR="003275B0" w:rsidRDefault="003275B0" w:rsidP="0080710D">
            <w:pPr>
              <w:jc w:val="right"/>
              <w:rPr>
                <w:color w:val="000000"/>
                <w:sz w:val="24"/>
              </w:rPr>
            </w:pPr>
            <w:r>
              <w:rPr>
                <w:color w:val="000000"/>
                <w:sz w:val="24"/>
              </w:rPr>
              <w:t>5,00</w:t>
            </w: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r>
              <w:rPr>
                <w:color w:val="000000"/>
                <w:sz w:val="24"/>
              </w:rPr>
              <w:t>c) Prorrogação de túmulo decenal (prazo para cada 10 anos)</w:t>
            </w:r>
          </w:p>
        </w:tc>
        <w:tc>
          <w:tcPr>
            <w:tcW w:w="1559" w:type="dxa"/>
          </w:tcPr>
          <w:p w:rsidR="003275B0" w:rsidRDefault="003275B0" w:rsidP="0080710D">
            <w:pPr>
              <w:jc w:val="right"/>
              <w:rPr>
                <w:color w:val="000000"/>
                <w:sz w:val="24"/>
              </w:rPr>
            </w:pPr>
            <w:r>
              <w:rPr>
                <w:color w:val="000000"/>
                <w:sz w:val="24"/>
              </w:rPr>
              <w:t>8,00</w:t>
            </w: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r>
              <w:rPr>
                <w:color w:val="000000"/>
                <w:sz w:val="24"/>
              </w:rPr>
              <w:t>d) Transformação de túmulo temporário em decenal</w:t>
            </w:r>
          </w:p>
        </w:tc>
        <w:tc>
          <w:tcPr>
            <w:tcW w:w="1559" w:type="dxa"/>
          </w:tcPr>
          <w:p w:rsidR="003275B0" w:rsidRDefault="003275B0" w:rsidP="0080710D">
            <w:pPr>
              <w:jc w:val="right"/>
              <w:rPr>
                <w:color w:val="000000"/>
                <w:sz w:val="24"/>
              </w:rPr>
            </w:pPr>
            <w:r>
              <w:rPr>
                <w:color w:val="000000"/>
                <w:sz w:val="24"/>
              </w:rPr>
              <w:t>4,00</w:t>
            </w:r>
          </w:p>
        </w:tc>
      </w:tr>
      <w:tr w:rsidR="003275B0" w:rsidTr="0080710D">
        <w:tc>
          <w:tcPr>
            <w:tcW w:w="1204" w:type="dxa"/>
          </w:tcPr>
          <w:p w:rsidR="003275B0" w:rsidRDefault="003275B0" w:rsidP="0080710D">
            <w:pPr>
              <w:jc w:val="center"/>
              <w:rPr>
                <w:b/>
                <w:color w:val="000000"/>
                <w:sz w:val="24"/>
              </w:rPr>
            </w:pPr>
            <w:r>
              <w:rPr>
                <w:b/>
                <w:color w:val="000000"/>
                <w:sz w:val="24"/>
              </w:rPr>
              <w:t>02</w:t>
            </w:r>
          </w:p>
        </w:tc>
        <w:tc>
          <w:tcPr>
            <w:tcW w:w="6663" w:type="dxa"/>
          </w:tcPr>
          <w:p w:rsidR="003275B0" w:rsidRDefault="003275B0" w:rsidP="0080710D">
            <w:pPr>
              <w:rPr>
                <w:b/>
                <w:color w:val="000000"/>
                <w:sz w:val="24"/>
              </w:rPr>
            </w:pPr>
            <w:r>
              <w:rPr>
                <w:b/>
                <w:color w:val="000000"/>
                <w:sz w:val="24"/>
              </w:rPr>
              <w:t>Sepultura Comum (sem revestimento)</w:t>
            </w:r>
          </w:p>
        </w:tc>
        <w:tc>
          <w:tcPr>
            <w:tcW w:w="1559" w:type="dxa"/>
          </w:tcPr>
          <w:p w:rsidR="003275B0" w:rsidRDefault="003275B0" w:rsidP="0080710D">
            <w:pPr>
              <w:rPr>
                <w:b/>
                <w:color w:val="000000"/>
                <w:sz w:val="24"/>
              </w:rPr>
            </w:pP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r>
              <w:rPr>
                <w:color w:val="000000"/>
                <w:sz w:val="24"/>
              </w:rPr>
              <w:t>a) Decenal (10 anos renováveis)</w:t>
            </w:r>
          </w:p>
        </w:tc>
        <w:tc>
          <w:tcPr>
            <w:tcW w:w="1559" w:type="dxa"/>
          </w:tcPr>
          <w:p w:rsidR="003275B0" w:rsidRDefault="003275B0" w:rsidP="0080710D">
            <w:pPr>
              <w:jc w:val="right"/>
              <w:rPr>
                <w:color w:val="000000"/>
                <w:sz w:val="24"/>
              </w:rPr>
            </w:pPr>
            <w:r>
              <w:rPr>
                <w:color w:val="000000"/>
                <w:sz w:val="24"/>
              </w:rPr>
              <w:t>2,83</w:t>
            </w: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r>
              <w:rPr>
                <w:color w:val="000000"/>
                <w:sz w:val="24"/>
              </w:rPr>
              <w:t>b) Temporário (05 anos)</w:t>
            </w:r>
          </w:p>
        </w:tc>
        <w:tc>
          <w:tcPr>
            <w:tcW w:w="1559" w:type="dxa"/>
          </w:tcPr>
          <w:p w:rsidR="003275B0" w:rsidRDefault="003275B0" w:rsidP="0080710D">
            <w:pPr>
              <w:jc w:val="right"/>
              <w:rPr>
                <w:color w:val="000000"/>
                <w:sz w:val="24"/>
              </w:rPr>
            </w:pPr>
            <w:r>
              <w:rPr>
                <w:color w:val="000000"/>
                <w:sz w:val="24"/>
              </w:rPr>
              <w:t>1,42</w:t>
            </w: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r>
              <w:rPr>
                <w:color w:val="000000"/>
                <w:sz w:val="24"/>
              </w:rPr>
              <w:t xml:space="preserve">c) Transformação em túmulo decenal </w:t>
            </w:r>
          </w:p>
        </w:tc>
        <w:tc>
          <w:tcPr>
            <w:tcW w:w="1559" w:type="dxa"/>
          </w:tcPr>
          <w:p w:rsidR="003275B0" w:rsidRDefault="003275B0" w:rsidP="0080710D">
            <w:pPr>
              <w:jc w:val="right"/>
              <w:rPr>
                <w:color w:val="000000"/>
                <w:sz w:val="24"/>
              </w:rPr>
            </w:pPr>
            <w:r>
              <w:rPr>
                <w:color w:val="000000"/>
                <w:sz w:val="24"/>
              </w:rPr>
              <w:t>8,00</w:t>
            </w: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r>
              <w:rPr>
                <w:color w:val="000000"/>
                <w:sz w:val="24"/>
              </w:rPr>
              <w:t>d) Transformação em sepultura decenal</w:t>
            </w:r>
          </w:p>
        </w:tc>
        <w:tc>
          <w:tcPr>
            <w:tcW w:w="1559" w:type="dxa"/>
          </w:tcPr>
          <w:p w:rsidR="003275B0" w:rsidRDefault="003275B0" w:rsidP="0080710D">
            <w:pPr>
              <w:jc w:val="right"/>
              <w:rPr>
                <w:color w:val="000000"/>
                <w:sz w:val="24"/>
              </w:rPr>
            </w:pPr>
            <w:r>
              <w:rPr>
                <w:color w:val="000000"/>
                <w:sz w:val="24"/>
              </w:rPr>
              <w:t>1,42</w:t>
            </w: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r>
              <w:rPr>
                <w:color w:val="000000"/>
                <w:sz w:val="24"/>
              </w:rPr>
              <w:t>e) Prorrogação de sepultura comum-decenal</w:t>
            </w:r>
          </w:p>
        </w:tc>
        <w:tc>
          <w:tcPr>
            <w:tcW w:w="1559" w:type="dxa"/>
          </w:tcPr>
          <w:p w:rsidR="003275B0" w:rsidRDefault="003275B0" w:rsidP="0080710D">
            <w:pPr>
              <w:jc w:val="right"/>
              <w:rPr>
                <w:color w:val="000000"/>
                <w:sz w:val="24"/>
              </w:rPr>
            </w:pPr>
            <w:r>
              <w:rPr>
                <w:color w:val="000000"/>
                <w:sz w:val="24"/>
              </w:rPr>
              <w:t>2,55</w:t>
            </w:r>
          </w:p>
        </w:tc>
      </w:tr>
      <w:tr w:rsidR="003275B0" w:rsidTr="0080710D">
        <w:tc>
          <w:tcPr>
            <w:tcW w:w="1204" w:type="dxa"/>
          </w:tcPr>
          <w:p w:rsidR="003275B0" w:rsidRDefault="003275B0" w:rsidP="0080710D">
            <w:pPr>
              <w:jc w:val="center"/>
              <w:rPr>
                <w:b/>
                <w:color w:val="000000"/>
                <w:sz w:val="24"/>
              </w:rPr>
            </w:pPr>
            <w:r>
              <w:rPr>
                <w:b/>
                <w:color w:val="000000"/>
                <w:sz w:val="24"/>
              </w:rPr>
              <w:t>04</w:t>
            </w:r>
          </w:p>
        </w:tc>
        <w:tc>
          <w:tcPr>
            <w:tcW w:w="6663" w:type="dxa"/>
          </w:tcPr>
          <w:p w:rsidR="003275B0" w:rsidRDefault="003275B0" w:rsidP="0080710D">
            <w:pPr>
              <w:rPr>
                <w:b/>
                <w:color w:val="000000"/>
                <w:sz w:val="24"/>
              </w:rPr>
            </w:pPr>
            <w:r>
              <w:rPr>
                <w:b/>
                <w:color w:val="000000"/>
                <w:sz w:val="24"/>
              </w:rPr>
              <w:t>Exumações:</w:t>
            </w:r>
          </w:p>
        </w:tc>
        <w:tc>
          <w:tcPr>
            <w:tcW w:w="1559" w:type="dxa"/>
          </w:tcPr>
          <w:p w:rsidR="003275B0" w:rsidRDefault="003275B0" w:rsidP="0080710D">
            <w:pPr>
              <w:jc w:val="right"/>
              <w:rPr>
                <w:color w:val="000000"/>
                <w:sz w:val="24"/>
              </w:rPr>
            </w:pP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r>
              <w:rPr>
                <w:color w:val="000000"/>
                <w:sz w:val="24"/>
              </w:rPr>
              <w:t>b.1 – antes de vencido o prazo regulamentar de decomposição</w:t>
            </w:r>
          </w:p>
        </w:tc>
        <w:tc>
          <w:tcPr>
            <w:tcW w:w="1559" w:type="dxa"/>
          </w:tcPr>
          <w:p w:rsidR="003275B0" w:rsidRDefault="003275B0" w:rsidP="0080710D">
            <w:pPr>
              <w:jc w:val="right"/>
              <w:rPr>
                <w:color w:val="000000"/>
                <w:sz w:val="24"/>
              </w:rPr>
            </w:pPr>
            <w:r>
              <w:rPr>
                <w:color w:val="000000"/>
                <w:sz w:val="24"/>
              </w:rPr>
              <w:t>1,00</w:t>
            </w: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r>
              <w:rPr>
                <w:color w:val="000000"/>
                <w:sz w:val="24"/>
              </w:rPr>
              <w:t>b.2 – após vencido o prazo regulamentar de decomposição</w:t>
            </w:r>
          </w:p>
        </w:tc>
        <w:tc>
          <w:tcPr>
            <w:tcW w:w="1559" w:type="dxa"/>
          </w:tcPr>
          <w:p w:rsidR="003275B0" w:rsidRDefault="003275B0" w:rsidP="0080710D">
            <w:pPr>
              <w:jc w:val="right"/>
              <w:rPr>
                <w:color w:val="000000"/>
                <w:sz w:val="24"/>
              </w:rPr>
            </w:pPr>
            <w:r>
              <w:rPr>
                <w:color w:val="000000"/>
                <w:sz w:val="24"/>
              </w:rPr>
              <w:t>0,50</w:t>
            </w: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p>
        </w:tc>
        <w:tc>
          <w:tcPr>
            <w:tcW w:w="1559" w:type="dxa"/>
          </w:tcPr>
          <w:p w:rsidR="003275B0" w:rsidRDefault="003275B0" w:rsidP="0080710D">
            <w:pPr>
              <w:jc w:val="right"/>
              <w:rPr>
                <w:color w:val="000000"/>
                <w:sz w:val="24"/>
              </w:rPr>
            </w:pPr>
          </w:p>
        </w:tc>
      </w:tr>
      <w:tr w:rsidR="003275B0" w:rsidTr="0080710D">
        <w:tc>
          <w:tcPr>
            <w:tcW w:w="1204" w:type="dxa"/>
          </w:tcPr>
          <w:p w:rsidR="003275B0" w:rsidRDefault="003275B0" w:rsidP="0080710D">
            <w:pPr>
              <w:jc w:val="center"/>
              <w:rPr>
                <w:b/>
                <w:color w:val="000000"/>
                <w:sz w:val="24"/>
              </w:rPr>
            </w:pPr>
            <w:r>
              <w:rPr>
                <w:b/>
                <w:color w:val="000000"/>
                <w:sz w:val="24"/>
              </w:rPr>
              <w:t>05</w:t>
            </w:r>
          </w:p>
        </w:tc>
        <w:tc>
          <w:tcPr>
            <w:tcW w:w="6663" w:type="dxa"/>
          </w:tcPr>
          <w:p w:rsidR="003275B0" w:rsidRDefault="003275B0" w:rsidP="0080710D">
            <w:pPr>
              <w:rPr>
                <w:color w:val="000000"/>
                <w:sz w:val="24"/>
              </w:rPr>
            </w:pPr>
            <w:r>
              <w:rPr>
                <w:color w:val="000000"/>
                <w:sz w:val="24"/>
              </w:rPr>
              <w:t>Serviço de sepultamento</w:t>
            </w:r>
          </w:p>
        </w:tc>
        <w:tc>
          <w:tcPr>
            <w:tcW w:w="1559" w:type="dxa"/>
          </w:tcPr>
          <w:p w:rsidR="003275B0" w:rsidRDefault="003275B0" w:rsidP="0080710D">
            <w:pPr>
              <w:jc w:val="right"/>
              <w:rPr>
                <w:color w:val="000000"/>
                <w:sz w:val="24"/>
              </w:rPr>
            </w:pPr>
            <w:r>
              <w:rPr>
                <w:color w:val="000000"/>
                <w:sz w:val="24"/>
              </w:rPr>
              <w:t>0,35</w:t>
            </w: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p>
        </w:tc>
        <w:tc>
          <w:tcPr>
            <w:tcW w:w="1559" w:type="dxa"/>
          </w:tcPr>
          <w:p w:rsidR="003275B0" w:rsidRDefault="003275B0" w:rsidP="0080710D">
            <w:pPr>
              <w:jc w:val="right"/>
              <w:rPr>
                <w:color w:val="000000"/>
                <w:sz w:val="24"/>
              </w:rPr>
            </w:pPr>
          </w:p>
        </w:tc>
      </w:tr>
      <w:tr w:rsidR="003275B0" w:rsidTr="0080710D">
        <w:tc>
          <w:tcPr>
            <w:tcW w:w="1204" w:type="dxa"/>
          </w:tcPr>
          <w:p w:rsidR="003275B0" w:rsidRDefault="003275B0" w:rsidP="0080710D">
            <w:pPr>
              <w:jc w:val="center"/>
              <w:rPr>
                <w:b/>
                <w:color w:val="000000"/>
                <w:sz w:val="24"/>
              </w:rPr>
            </w:pPr>
            <w:r>
              <w:rPr>
                <w:b/>
                <w:color w:val="000000"/>
                <w:sz w:val="24"/>
              </w:rPr>
              <w:t>06</w:t>
            </w:r>
          </w:p>
        </w:tc>
        <w:tc>
          <w:tcPr>
            <w:tcW w:w="6663" w:type="dxa"/>
          </w:tcPr>
          <w:p w:rsidR="003275B0" w:rsidRDefault="003275B0" w:rsidP="0080710D">
            <w:pPr>
              <w:rPr>
                <w:color w:val="000000"/>
                <w:sz w:val="24"/>
              </w:rPr>
            </w:pPr>
            <w:r>
              <w:rPr>
                <w:color w:val="000000"/>
                <w:sz w:val="24"/>
              </w:rPr>
              <w:t>Abertura de sepultura comum e sepultamento</w:t>
            </w:r>
          </w:p>
        </w:tc>
        <w:tc>
          <w:tcPr>
            <w:tcW w:w="1559" w:type="dxa"/>
          </w:tcPr>
          <w:p w:rsidR="003275B0" w:rsidRDefault="003275B0" w:rsidP="0080710D">
            <w:pPr>
              <w:jc w:val="right"/>
              <w:rPr>
                <w:color w:val="000000"/>
                <w:sz w:val="24"/>
              </w:rPr>
            </w:pPr>
            <w:r>
              <w:rPr>
                <w:color w:val="000000"/>
                <w:sz w:val="24"/>
              </w:rPr>
              <w:t>0,35</w:t>
            </w:r>
          </w:p>
        </w:tc>
      </w:tr>
      <w:tr w:rsidR="003275B0" w:rsidTr="0080710D">
        <w:tc>
          <w:tcPr>
            <w:tcW w:w="1204" w:type="dxa"/>
          </w:tcPr>
          <w:p w:rsidR="003275B0" w:rsidRDefault="003275B0" w:rsidP="0080710D">
            <w:pPr>
              <w:jc w:val="center"/>
              <w:rPr>
                <w:b/>
                <w:color w:val="000000"/>
                <w:sz w:val="24"/>
              </w:rPr>
            </w:pPr>
          </w:p>
        </w:tc>
        <w:tc>
          <w:tcPr>
            <w:tcW w:w="6663" w:type="dxa"/>
          </w:tcPr>
          <w:p w:rsidR="003275B0" w:rsidRDefault="003275B0" w:rsidP="0080710D">
            <w:pPr>
              <w:rPr>
                <w:color w:val="000000"/>
                <w:sz w:val="24"/>
              </w:rPr>
            </w:pPr>
          </w:p>
        </w:tc>
        <w:tc>
          <w:tcPr>
            <w:tcW w:w="1559" w:type="dxa"/>
          </w:tcPr>
          <w:p w:rsidR="003275B0" w:rsidRDefault="003275B0" w:rsidP="0080710D">
            <w:pPr>
              <w:jc w:val="right"/>
              <w:rPr>
                <w:color w:val="000000"/>
                <w:sz w:val="24"/>
              </w:rPr>
            </w:pPr>
          </w:p>
        </w:tc>
      </w:tr>
      <w:tr w:rsidR="003275B0" w:rsidTr="0080710D">
        <w:tc>
          <w:tcPr>
            <w:tcW w:w="1204" w:type="dxa"/>
            <w:tcBorders>
              <w:bottom w:val="single" w:sz="4" w:space="0" w:color="auto"/>
            </w:tcBorders>
          </w:tcPr>
          <w:p w:rsidR="003275B0" w:rsidRDefault="003275B0" w:rsidP="0080710D">
            <w:pPr>
              <w:jc w:val="center"/>
              <w:rPr>
                <w:b/>
                <w:color w:val="000000"/>
                <w:sz w:val="24"/>
              </w:rPr>
            </w:pPr>
          </w:p>
        </w:tc>
        <w:tc>
          <w:tcPr>
            <w:tcW w:w="6663" w:type="dxa"/>
            <w:tcBorders>
              <w:bottom w:val="single" w:sz="4" w:space="0" w:color="auto"/>
            </w:tcBorders>
          </w:tcPr>
          <w:p w:rsidR="003275B0" w:rsidRDefault="003275B0" w:rsidP="0080710D">
            <w:pPr>
              <w:rPr>
                <w:color w:val="000000"/>
                <w:sz w:val="24"/>
              </w:rPr>
            </w:pPr>
          </w:p>
        </w:tc>
        <w:tc>
          <w:tcPr>
            <w:tcW w:w="1559" w:type="dxa"/>
            <w:tcBorders>
              <w:bottom w:val="single" w:sz="4" w:space="0" w:color="auto"/>
            </w:tcBorders>
          </w:tcPr>
          <w:p w:rsidR="003275B0" w:rsidRDefault="003275B0" w:rsidP="0080710D">
            <w:pPr>
              <w:jc w:val="right"/>
              <w:rPr>
                <w:color w:val="000000"/>
                <w:sz w:val="24"/>
              </w:rPr>
            </w:pPr>
          </w:p>
        </w:tc>
      </w:tr>
      <w:tr w:rsidR="003275B0" w:rsidTr="0080710D">
        <w:tc>
          <w:tcPr>
            <w:tcW w:w="1204" w:type="dxa"/>
            <w:tcBorders>
              <w:bottom w:val="single" w:sz="4" w:space="0" w:color="auto"/>
            </w:tcBorders>
          </w:tcPr>
          <w:p w:rsidR="003275B0" w:rsidRDefault="003275B0" w:rsidP="0080710D">
            <w:pPr>
              <w:jc w:val="center"/>
              <w:rPr>
                <w:b/>
                <w:color w:val="000000"/>
                <w:sz w:val="24"/>
              </w:rPr>
            </w:pPr>
            <w:r>
              <w:rPr>
                <w:b/>
                <w:color w:val="000000"/>
                <w:sz w:val="24"/>
              </w:rPr>
              <w:t>07</w:t>
            </w:r>
          </w:p>
        </w:tc>
        <w:tc>
          <w:tcPr>
            <w:tcW w:w="6663" w:type="dxa"/>
            <w:tcBorders>
              <w:bottom w:val="single" w:sz="4" w:space="0" w:color="auto"/>
            </w:tcBorders>
          </w:tcPr>
          <w:p w:rsidR="003275B0" w:rsidRDefault="003275B0" w:rsidP="0080710D">
            <w:pPr>
              <w:rPr>
                <w:color w:val="000000"/>
                <w:sz w:val="24"/>
              </w:rPr>
            </w:pPr>
            <w:proofErr w:type="spellStart"/>
            <w:r>
              <w:rPr>
                <w:color w:val="000000"/>
                <w:sz w:val="24"/>
              </w:rPr>
              <w:t>Alem</w:t>
            </w:r>
            <w:proofErr w:type="spellEnd"/>
            <w:r>
              <w:rPr>
                <w:color w:val="000000"/>
                <w:sz w:val="24"/>
              </w:rPr>
              <w:t xml:space="preserve"> das taxas mencionadas neste quadro, dos “Cemitérios”, serão cobrados à parte os custos de construção de carneiros, jazigos ou nichos, reconstruções e demolições de </w:t>
            </w:r>
            <w:proofErr w:type="spellStart"/>
            <w:r>
              <w:rPr>
                <w:color w:val="000000"/>
                <w:sz w:val="24"/>
              </w:rPr>
              <w:t>baldramas</w:t>
            </w:r>
            <w:proofErr w:type="spellEnd"/>
            <w:r>
              <w:rPr>
                <w:color w:val="000000"/>
                <w:sz w:val="24"/>
              </w:rPr>
              <w:t>, lápides ou mausoléus.</w:t>
            </w:r>
          </w:p>
          <w:p w:rsidR="003275B0" w:rsidRDefault="003275B0" w:rsidP="0080710D">
            <w:pPr>
              <w:rPr>
                <w:color w:val="000000"/>
                <w:sz w:val="24"/>
              </w:rPr>
            </w:pPr>
          </w:p>
        </w:tc>
        <w:tc>
          <w:tcPr>
            <w:tcW w:w="1559" w:type="dxa"/>
            <w:tcBorders>
              <w:bottom w:val="single" w:sz="4" w:space="0" w:color="auto"/>
            </w:tcBorders>
          </w:tcPr>
          <w:p w:rsidR="003275B0" w:rsidRDefault="003275B0" w:rsidP="0080710D">
            <w:pPr>
              <w:jc w:val="right"/>
              <w:rPr>
                <w:color w:val="000000"/>
                <w:sz w:val="24"/>
              </w:rPr>
            </w:pPr>
          </w:p>
        </w:tc>
      </w:tr>
      <w:tr w:rsidR="003275B0" w:rsidTr="0080710D">
        <w:tc>
          <w:tcPr>
            <w:tcW w:w="1204" w:type="dxa"/>
            <w:tcBorders>
              <w:bottom w:val="single" w:sz="4" w:space="0" w:color="auto"/>
            </w:tcBorders>
          </w:tcPr>
          <w:p w:rsidR="003275B0" w:rsidRDefault="003275B0" w:rsidP="0080710D">
            <w:pPr>
              <w:jc w:val="center"/>
              <w:rPr>
                <w:b/>
                <w:i/>
                <w:color w:val="000000"/>
                <w:sz w:val="24"/>
              </w:rPr>
            </w:pPr>
            <w:r>
              <w:rPr>
                <w:b/>
                <w:i/>
                <w:color w:val="000000"/>
                <w:sz w:val="24"/>
              </w:rPr>
              <w:t>ITEM</w:t>
            </w:r>
          </w:p>
        </w:tc>
        <w:tc>
          <w:tcPr>
            <w:tcW w:w="6663" w:type="dxa"/>
            <w:tcBorders>
              <w:bottom w:val="single" w:sz="4" w:space="0" w:color="auto"/>
            </w:tcBorders>
          </w:tcPr>
          <w:p w:rsidR="003275B0" w:rsidRDefault="003275B0" w:rsidP="0080710D">
            <w:pPr>
              <w:jc w:val="center"/>
              <w:rPr>
                <w:b/>
                <w:i/>
                <w:color w:val="000000"/>
                <w:sz w:val="24"/>
              </w:rPr>
            </w:pPr>
            <w:r>
              <w:rPr>
                <w:b/>
                <w:i/>
                <w:color w:val="000000"/>
                <w:sz w:val="24"/>
              </w:rPr>
              <w:t>ESPECIFICAÇÕES</w:t>
            </w:r>
          </w:p>
        </w:tc>
        <w:tc>
          <w:tcPr>
            <w:tcW w:w="1559" w:type="dxa"/>
            <w:tcBorders>
              <w:bottom w:val="single" w:sz="4" w:space="0" w:color="auto"/>
            </w:tcBorders>
          </w:tcPr>
          <w:p w:rsidR="003275B0" w:rsidRDefault="003275B0" w:rsidP="0080710D">
            <w:pPr>
              <w:jc w:val="center"/>
              <w:rPr>
                <w:b/>
                <w:i/>
                <w:color w:val="000000"/>
                <w:sz w:val="24"/>
              </w:rPr>
            </w:pPr>
            <w:r>
              <w:rPr>
                <w:b/>
                <w:i/>
                <w:color w:val="000000"/>
                <w:sz w:val="24"/>
              </w:rPr>
              <w:t>VALOR EM UFPMF</w:t>
            </w:r>
          </w:p>
        </w:tc>
      </w:tr>
      <w:tr w:rsidR="003275B0" w:rsidTr="0080710D">
        <w:tc>
          <w:tcPr>
            <w:tcW w:w="1204" w:type="dxa"/>
            <w:tcBorders>
              <w:top w:val="single" w:sz="4" w:space="0" w:color="auto"/>
              <w:left w:val="single" w:sz="4" w:space="0" w:color="auto"/>
              <w:bottom w:val="single" w:sz="4" w:space="0" w:color="auto"/>
              <w:right w:val="single" w:sz="4" w:space="0" w:color="auto"/>
            </w:tcBorders>
          </w:tcPr>
          <w:p w:rsidR="003275B0" w:rsidRDefault="003275B0" w:rsidP="0080710D">
            <w:pPr>
              <w:jc w:val="center"/>
              <w:rPr>
                <w:b/>
                <w:color w:val="000000"/>
                <w:sz w:val="24"/>
              </w:rPr>
            </w:pPr>
          </w:p>
        </w:tc>
        <w:tc>
          <w:tcPr>
            <w:tcW w:w="6663" w:type="dxa"/>
            <w:tcBorders>
              <w:top w:val="single" w:sz="4" w:space="0" w:color="auto"/>
              <w:left w:val="single" w:sz="4" w:space="0" w:color="auto"/>
              <w:bottom w:val="single" w:sz="4" w:space="0" w:color="auto"/>
              <w:right w:val="single" w:sz="4" w:space="0" w:color="auto"/>
            </w:tcBorders>
          </w:tcPr>
          <w:p w:rsidR="003275B0" w:rsidRDefault="003275B0" w:rsidP="0080710D">
            <w:pPr>
              <w:jc w:val="center"/>
              <w:rPr>
                <w:b/>
                <w:color w:val="000000"/>
                <w:sz w:val="24"/>
              </w:rPr>
            </w:pPr>
          </w:p>
          <w:p w:rsidR="003275B0" w:rsidRDefault="003275B0" w:rsidP="0080710D">
            <w:pPr>
              <w:jc w:val="center"/>
              <w:rPr>
                <w:b/>
                <w:color w:val="000000"/>
                <w:sz w:val="24"/>
              </w:rPr>
            </w:pPr>
            <w:r>
              <w:rPr>
                <w:b/>
                <w:color w:val="000000"/>
                <w:sz w:val="24"/>
              </w:rPr>
              <w:t>TABELA DE EXPEDIENTE E SERVIÇOS DIVERSOS :</w:t>
            </w:r>
          </w:p>
          <w:p w:rsidR="003275B0" w:rsidRDefault="003275B0" w:rsidP="0080710D">
            <w:pPr>
              <w:rPr>
                <w:b/>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3275B0" w:rsidRDefault="003275B0" w:rsidP="0080710D">
            <w:pPr>
              <w:jc w:val="right"/>
              <w:rPr>
                <w:color w:val="000000"/>
                <w:sz w:val="24"/>
              </w:rPr>
            </w:pPr>
          </w:p>
        </w:tc>
      </w:tr>
      <w:tr w:rsidR="00C00512" w:rsidTr="0080710D">
        <w:tc>
          <w:tcPr>
            <w:tcW w:w="1204" w:type="dxa"/>
          </w:tcPr>
          <w:p w:rsidR="00C00512" w:rsidRDefault="00C00512" w:rsidP="0080710D">
            <w:pPr>
              <w:jc w:val="both"/>
              <w:rPr>
                <w:bCs/>
                <w:iCs/>
                <w:color w:val="000000"/>
                <w:sz w:val="24"/>
                <w:szCs w:val="24"/>
              </w:rPr>
            </w:pPr>
          </w:p>
        </w:tc>
        <w:tc>
          <w:tcPr>
            <w:tcW w:w="6663" w:type="dxa"/>
          </w:tcPr>
          <w:p w:rsidR="00C00512" w:rsidRDefault="00C00512" w:rsidP="0080710D">
            <w:pPr>
              <w:jc w:val="both"/>
              <w:rPr>
                <w:b/>
                <w:iCs/>
                <w:color w:val="000000"/>
                <w:sz w:val="24"/>
                <w:szCs w:val="24"/>
              </w:rPr>
            </w:pPr>
            <w:r>
              <w:rPr>
                <w:b/>
                <w:iCs/>
                <w:color w:val="000000"/>
                <w:sz w:val="24"/>
                <w:szCs w:val="24"/>
              </w:rPr>
              <w:t>D – Resíduos</w:t>
            </w:r>
            <w:r w:rsidR="006F3BE6" w:rsidRPr="002D77DD">
              <w:rPr>
                <w:b/>
                <w:i/>
                <w:iCs/>
                <w:color w:val="0070C0"/>
                <w:sz w:val="18"/>
                <w:szCs w:val="18"/>
                <w:u w:val="single"/>
              </w:rPr>
              <w:t>(Alterado pela Lei Complementar nº 00</w:t>
            </w:r>
            <w:r w:rsidR="006F3BE6">
              <w:rPr>
                <w:b/>
                <w:i/>
                <w:iCs/>
                <w:color w:val="0070C0"/>
                <w:sz w:val="18"/>
                <w:szCs w:val="18"/>
                <w:u w:val="single"/>
              </w:rPr>
              <w:t>4</w:t>
            </w:r>
            <w:r w:rsidR="006F3BE6" w:rsidRPr="002D77DD">
              <w:rPr>
                <w:b/>
                <w:i/>
                <w:iCs/>
                <w:color w:val="0070C0"/>
                <w:sz w:val="18"/>
                <w:szCs w:val="18"/>
                <w:u w:val="single"/>
              </w:rPr>
              <w:t xml:space="preserve">, de </w:t>
            </w:r>
            <w:r w:rsidR="006F3BE6">
              <w:rPr>
                <w:b/>
                <w:i/>
                <w:iCs/>
                <w:color w:val="0070C0"/>
                <w:sz w:val="18"/>
                <w:szCs w:val="18"/>
                <w:u w:val="single"/>
              </w:rPr>
              <w:t>22</w:t>
            </w:r>
            <w:r w:rsidR="006F3BE6" w:rsidRPr="002D77DD">
              <w:rPr>
                <w:b/>
                <w:i/>
                <w:iCs/>
                <w:color w:val="0070C0"/>
                <w:sz w:val="18"/>
                <w:szCs w:val="18"/>
                <w:u w:val="single"/>
              </w:rPr>
              <w:t xml:space="preserve"> de dezembro de 200</w:t>
            </w:r>
            <w:r w:rsidR="006F3BE6">
              <w:rPr>
                <w:b/>
                <w:i/>
                <w:iCs/>
                <w:color w:val="0070C0"/>
                <w:sz w:val="18"/>
                <w:szCs w:val="18"/>
                <w:u w:val="single"/>
              </w:rPr>
              <w:t>5</w:t>
            </w:r>
            <w:r w:rsidR="006F3BE6" w:rsidRPr="002D77DD">
              <w:rPr>
                <w:b/>
                <w:i/>
                <w:iCs/>
                <w:color w:val="0070C0"/>
                <w:sz w:val="18"/>
                <w:szCs w:val="18"/>
                <w:u w:val="single"/>
              </w:rPr>
              <w:t>)</w:t>
            </w:r>
          </w:p>
        </w:tc>
        <w:tc>
          <w:tcPr>
            <w:tcW w:w="1559" w:type="dxa"/>
          </w:tcPr>
          <w:p w:rsidR="00C00512" w:rsidRDefault="00C00512" w:rsidP="0080710D">
            <w:pPr>
              <w:jc w:val="both"/>
              <w:rPr>
                <w:bCs/>
                <w:iCs/>
                <w:color w:val="000000"/>
                <w:sz w:val="24"/>
                <w:szCs w:val="24"/>
              </w:rPr>
            </w:pPr>
          </w:p>
        </w:tc>
      </w:tr>
      <w:tr w:rsidR="00C00512" w:rsidTr="0080710D">
        <w:tc>
          <w:tcPr>
            <w:tcW w:w="1204" w:type="dxa"/>
          </w:tcPr>
          <w:p w:rsidR="00C00512" w:rsidRPr="00C00512" w:rsidRDefault="00C00512" w:rsidP="0080710D">
            <w:pPr>
              <w:jc w:val="center"/>
              <w:rPr>
                <w:b/>
                <w:bCs/>
                <w:iCs/>
                <w:color w:val="000000"/>
                <w:sz w:val="24"/>
                <w:szCs w:val="24"/>
              </w:rPr>
            </w:pPr>
            <w:r w:rsidRPr="00C00512">
              <w:rPr>
                <w:b/>
                <w:bCs/>
                <w:iCs/>
                <w:color w:val="000000"/>
                <w:sz w:val="24"/>
                <w:szCs w:val="24"/>
              </w:rPr>
              <w:t>01</w:t>
            </w:r>
          </w:p>
        </w:tc>
        <w:tc>
          <w:tcPr>
            <w:tcW w:w="6663" w:type="dxa"/>
          </w:tcPr>
          <w:p w:rsidR="00C00512" w:rsidRDefault="00C00512" w:rsidP="0080710D">
            <w:pPr>
              <w:jc w:val="both"/>
              <w:rPr>
                <w:bCs/>
                <w:iCs/>
                <w:color w:val="000000"/>
                <w:sz w:val="24"/>
                <w:szCs w:val="24"/>
              </w:rPr>
            </w:pPr>
            <w:r>
              <w:rPr>
                <w:bCs/>
                <w:iCs/>
                <w:color w:val="000000"/>
                <w:sz w:val="24"/>
                <w:szCs w:val="24"/>
              </w:rPr>
              <w:t>Resíduos especiais urbanos para viagem</w:t>
            </w:r>
          </w:p>
        </w:tc>
        <w:tc>
          <w:tcPr>
            <w:tcW w:w="1559" w:type="dxa"/>
          </w:tcPr>
          <w:p w:rsidR="00C00512" w:rsidRDefault="00C00512" w:rsidP="0080710D">
            <w:pPr>
              <w:jc w:val="right"/>
              <w:rPr>
                <w:bCs/>
                <w:iCs/>
                <w:color w:val="000000"/>
                <w:sz w:val="24"/>
                <w:szCs w:val="24"/>
              </w:rPr>
            </w:pPr>
            <w:r>
              <w:rPr>
                <w:bCs/>
                <w:iCs/>
                <w:color w:val="000000"/>
                <w:sz w:val="24"/>
                <w:szCs w:val="24"/>
              </w:rPr>
              <w:t>1,5</w:t>
            </w:r>
          </w:p>
        </w:tc>
      </w:tr>
      <w:tr w:rsidR="00C00512" w:rsidTr="0080710D">
        <w:tc>
          <w:tcPr>
            <w:tcW w:w="1204" w:type="dxa"/>
          </w:tcPr>
          <w:p w:rsidR="00C00512" w:rsidRPr="00C00512" w:rsidRDefault="00C00512" w:rsidP="0080710D">
            <w:pPr>
              <w:jc w:val="center"/>
              <w:rPr>
                <w:b/>
                <w:bCs/>
                <w:iCs/>
                <w:color w:val="000000"/>
                <w:sz w:val="24"/>
                <w:szCs w:val="24"/>
              </w:rPr>
            </w:pPr>
            <w:r w:rsidRPr="00C00512">
              <w:rPr>
                <w:b/>
                <w:bCs/>
                <w:iCs/>
                <w:color w:val="000000"/>
                <w:sz w:val="24"/>
                <w:szCs w:val="24"/>
              </w:rPr>
              <w:t>02</w:t>
            </w:r>
          </w:p>
        </w:tc>
        <w:tc>
          <w:tcPr>
            <w:tcW w:w="6663" w:type="dxa"/>
          </w:tcPr>
          <w:p w:rsidR="00C00512" w:rsidRDefault="00C00512" w:rsidP="0080710D">
            <w:pPr>
              <w:jc w:val="both"/>
              <w:rPr>
                <w:bCs/>
                <w:iCs/>
                <w:color w:val="000000"/>
                <w:sz w:val="24"/>
                <w:szCs w:val="24"/>
              </w:rPr>
            </w:pPr>
            <w:r>
              <w:rPr>
                <w:bCs/>
                <w:iCs/>
                <w:color w:val="000000"/>
                <w:sz w:val="24"/>
                <w:szCs w:val="24"/>
              </w:rPr>
              <w:t>Resíduos especiais rurais para viagem</w:t>
            </w:r>
          </w:p>
        </w:tc>
        <w:tc>
          <w:tcPr>
            <w:tcW w:w="1559" w:type="dxa"/>
          </w:tcPr>
          <w:p w:rsidR="00C00512" w:rsidRDefault="00C00512" w:rsidP="0080710D">
            <w:pPr>
              <w:jc w:val="right"/>
              <w:rPr>
                <w:bCs/>
                <w:iCs/>
                <w:color w:val="000000"/>
                <w:sz w:val="24"/>
                <w:szCs w:val="24"/>
              </w:rPr>
            </w:pPr>
            <w:r>
              <w:rPr>
                <w:bCs/>
                <w:iCs/>
                <w:color w:val="000000"/>
                <w:sz w:val="24"/>
                <w:szCs w:val="24"/>
              </w:rPr>
              <w:t>2,0</w:t>
            </w:r>
          </w:p>
        </w:tc>
      </w:tr>
      <w:tr w:rsidR="00C00512" w:rsidTr="0080710D">
        <w:tc>
          <w:tcPr>
            <w:tcW w:w="1204" w:type="dxa"/>
          </w:tcPr>
          <w:p w:rsidR="00C00512" w:rsidRDefault="00C00512" w:rsidP="0080710D">
            <w:pPr>
              <w:jc w:val="center"/>
              <w:rPr>
                <w:b/>
                <w:i/>
                <w:color w:val="000000"/>
                <w:sz w:val="24"/>
                <w:szCs w:val="24"/>
              </w:rPr>
            </w:pPr>
          </w:p>
        </w:tc>
        <w:tc>
          <w:tcPr>
            <w:tcW w:w="6663" w:type="dxa"/>
          </w:tcPr>
          <w:p w:rsidR="00C00512" w:rsidRDefault="00C00512" w:rsidP="0080710D">
            <w:pPr>
              <w:rPr>
                <w:b/>
                <w:iCs/>
                <w:color w:val="000000"/>
                <w:sz w:val="24"/>
                <w:szCs w:val="24"/>
              </w:rPr>
            </w:pPr>
            <w:r>
              <w:rPr>
                <w:b/>
                <w:iCs/>
                <w:color w:val="000000"/>
                <w:sz w:val="24"/>
                <w:szCs w:val="24"/>
              </w:rPr>
              <w:t>E – Serviços diversos</w:t>
            </w:r>
            <w:r w:rsidR="006F3BE6" w:rsidRPr="002D77DD">
              <w:rPr>
                <w:b/>
                <w:i/>
                <w:iCs/>
                <w:color w:val="0070C0"/>
                <w:sz w:val="18"/>
                <w:szCs w:val="18"/>
                <w:u w:val="single"/>
              </w:rPr>
              <w:t>(Alterado pela Lei Complementar nº 00</w:t>
            </w:r>
            <w:r w:rsidR="006F3BE6">
              <w:rPr>
                <w:b/>
                <w:i/>
                <w:iCs/>
                <w:color w:val="0070C0"/>
                <w:sz w:val="18"/>
                <w:szCs w:val="18"/>
                <w:u w:val="single"/>
              </w:rPr>
              <w:t>4</w:t>
            </w:r>
            <w:r w:rsidR="006F3BE6" w:rsidRPr="002D77DD">
              <w:rPr>
                <w:b/>
                <w:i/>
                <w:iCs/>
                <w:color w:val="0070C0"/>
                <w:sz w:val="18"/>
                <w:szCs w:val="18"/>
                <w:u w:val="single"/>
              </w:rPr>
              <w:t xml:space="preserve">, de </w:t>
            </w:r>
            <w:r w:rsidR="006F3BE6">
              <w:rPr>
                <w:b/>
                <w:i/>
                <w:iCs/>
                <w:color w:val="0070C0"/>
                <w:sz w:val="18"/>
                <w:szCs w:val="18"/>
                <w:u w:val="single"/>
              </w:rPr>
              <w:t>22</w:t>
            </w:r>
            <w:r w:rsidR="006F3BE6" w:rsidRPr="002D77DD">
              <w:rPr>
                <w:b/>
                <w:i/>
                <w:iCs/>
                <w:color w:val="0070C0"/>
                <w:sz w:val="18"/>
                <w:szCs w:val="18"/>
                <w:u w:val="single"/>
              </w:rPr>
              <w:t xml:space="preserve"> de dezembro de 200</w:t>
            </w:r>
            <w:r w:rsidR="006F3BE6">
              <w:rPr>
                <w:b/>
                <w:i/>
                <w:iCs/>
                <w:color w:val="0070C0"/>
                <w:sz w:val="18"/>
                <w:szCs w:val="18"/>
                <w:u w:val="single"/>
              </w:rPr>
              <w:t>5</w:t>
            </w:r>
            <w:r w:rsidR="006F3BE6" w:rsidRPr="002D77DD">
              <w:rPr>
                <w:b/>
                <w:i/>
                <w:iCs/>
                <w:color w:val="0070C0"/>
                <w:sz w:val="18"/>
                <w:szCs w:val="18"/>
                <w:u w:val="single"/>
              </w:rPr>
              <w:t>)</w:t>
            </w:r>
          </w:p>
        </w:tc>
        <w:tc>
          <w:tcPr>
            <w:tcW w:w="1559" w:type="dxa"/>
          </w:tcPr>
          <w:p w:rsidR="00C00512" w:rsidRDefault="00C00512" w:rsidP="0080710D">
            <w:pPr>
              <w:jc w:val="right"/>
              <w:rPr>
                <w:i/>
                <w:color w:val="000000"/>
                <w:sz w:val="24"/>
                <w:szCs w:val="24"/>
              </w:rPr>
            </w:pPr>
          </w:p>
        </w:tc>
      </w:tr>
      <w:tr w:rsidR="00C00512" w:rsidTr="0080710D">
        <w:tc>
          <w:tcPr>
            <w:tcW w:w="1204" w:type="dxa"/>
          </w:tcPr>
          <w:p w:rsidR="00C00512" w:rsidRPr="00C00512" w:rsidRDefault="00C00512" w:rsidP="0080710D">
            <w:pPr>
              <w:jc w:val="center"/>
              <w:rPr>
                <w:b/>
                <w:bCs/>
                <w:color w:val="000000"/>
                <w:sz w:val="24"/>
                <w:szCs w:val="24"/>
              </w:rPr>
            </w:pPr>
            <w:r w:rsidRPr="00C00512">
              <w:rPr>
                <w:b/>
                <w:bCs/>
                <w:color w:val="000000"/>
                <w:sz w:val="24"/>
                <w:szCs w:val="24"/>
              </w:rPr>
              <w:t>01</w:t>
            </w:r>
          </w:p>
        </w:tc>
        <w:tc>
          <w:tcPr>
            <w:tcW w:w="6663" w:type="dxa"/>
          </w:tcPr>
          <w:p w:rsidR="00C00512" w:rsidRDefault="00C00512" w:rsidP="0080710D">
            <w:pPr>
              <w:rPr>
                <w:color w:val="000000"/>
                <w:sz w:val="24"/>
                <w:szCs w:val="24"/>
              </w:rPr>
            </w:pPr>
            <w:r>
              <w:rPr>
                <w:color w:val="000000"/>
                <w:sz w:val="24"/>
                <w:szCs w:val="24"/>
              </w:rPr>
              <w:t>Substituição de espécies arbóreas</w:t>
            </w:r>
          </w:p>
        </w:tc>
        <w:tc>
          <w:tcPr>
            <w:tcW w:w="1559" w:type="dxa"/>
          </w:tcPr>
          <w:p w:rsidR="00C00512" w:rsidRDefault="00C00512" w:rsidP="0080710D">
            <w:pPr>
              <w:jc w:val="right"/>
              <w:rPr>
                <w:color w:val="000000"/>
                <w:sz w:val="24"/>
                <w:szCs w:val="24"/>
              </w:rPr>
            </w:pPr>
            <w:r>
              <w:rPr>
                <w:color w:val="000000"/>
                <w:sz w:val="24"/>
                <w:szCs w:val="24"/>
              </w:rPr>
              <w:t>0,30</w:t>
            </w:r>
          </w:p>
        </w:tc>
      </w:tr>
      <w:tr w:rsidR="00C00512" w:rsidTr="0080710D">
        <w:tc>
          <w:tcPr>
            <w:tcW w:w="1204" w:type="dxa"/>
          </w:tcPr>
          <w:p w:rsidR="00C00512" w:rsidRPr="00C00512" w:rsidRDefault="00C00512" w:rsidP="0080710D">
            <w:pPr>
              <w:jc w:val="center"/>
              <w:rPr>
                <w:b/>
                <w:bCs/>
                <w:color w:val="000000"/>
                <w:sz w:val="24"/>
                <w:szCs w:val="24"/>
              </w:rPr>
            </w:pPr>
            <w:r w:rsidRPr="00C00512">
              <w:rPr>
                <w:b/>
                <w:bCs/>
                <w:color w:val="000000"/>
                <w:sz w:val="24"/>
                <w:szCs w:val="24"/>
              </w:rPr>
              <w:t>02</w:t>
            </w:r>
          </w:p>
        </w:tc>
        <w:tc>
          <w:tcPr>
            <w:tcW w:w="6663" w:type="dxa"/>
          </w:tcPr>
          <w:p w:rsidR="00C00512" w:rsidRDefault="00C00512" w:rsidP="0080710D">
            <w:pPr>
              <w:rPr>
                <w:color w:val="000000"/>
                <w:sz w:val="24"/>
                <w:szCs w:val="24"/>
              </w:rPr>
            </w:pPr>
            <w:r>
              <w:rPr>
                <w:color w:val="000000"/>
                <w:sz w:val="24"/>
                <w:szCs w:val="24"/>
              </w:rPr>
              <w:t>Poda de árvore</w:t>
            </w:r>
          </w:p>
        </w:tc>
        <w:tc>
          <w:tcPr>
            <w:tcW w:w="1559" w:type="dxa"/>
          </w:tcPr>
          <w:p w:rsidR="00C00512" w:rsidRDefault="00C00512" w:rsidP="0080710D">
            <w:pPr>
              <w:jc w:val="right"/>
              <w:rPr>
                <w:color w:val="000000"/>
                <w:sz w:val="24"/>
                <w:szCs w:val="24"/>
              </w:rPr>
            </w:pPr>
            <w:r>
              <w:rPr>
                <w:color w:val="000000"/>
                <w:sz w:val="24"/>
                <w:szCs w:val="24"/>
              </w:rPr>
              <w:t>0,14</w:t>
            </w:r>
          </w:p>
        </w:tc>
      </w:tr>
      <w:tr w:rsidR="00C00512" w:rsidTr="0080710D">
        <w:tc>
          <w:tcPr>
            <w:tcW w:w="1204" w:type="dxa"/>
          </w:tcPr>
          <w:p w:rsidR="00C00512" w:rsidRPr="00C00512" w:rsidRDefault="00C00512" w:rsidP="0080710D">
            <w:pPr>
              <w:jc w:val="center"/>
              <w:rPr>
                <w:b/>
                <w:bCs/>
                <w:color w:val="000000"/>
                <w:sz w:val="24"/>
                <w:szCs w:val="24"/>
              </w:rPr>
            </w:pPr>
            <w:r w:rsidRPr="00C00512">
              <w:rPr>
                <w:b/>
                <w:bCs/>
                <w:color w:val="000000"/>
                <w:sz w:val="24"/>
                <w:szCs w:val="24"/>
              </w:rPr>
              <w:t>03</w:t>
            </w:r>
          </w:p>
        </w:tc>
        <w:tc>
          <w:tcPr>
            <w:tcW w:w="6663" w:type="dxa"/>
          </w:tcPr>
          <w:p w:rsidR="00C00512" w:rsidRDefault="00C00512" w:rsidP="0080710D">
            <w:pPr>
              <w:rPr>
                <w:color w:val="000000"/>
                <w:sz w:val="24"/>
                <w:szCs w:val="24"/>
              </w:rPr>
            </w:pPr>
            <w:r>
              <w:rPr>
                <w:color w:val="000000"/>
                <w:sz w:val="24"/>
                <w:szCs w:val="24"/>
              </w:rPr>
              <w:t>Corte de árvore</w:t>
            </w:r>
          </w:p>
        </w:tc>
        <w:tc>
          <w:tcPr>
            <w:tcW w:w="1559" w:type="dxa"/>
          </w:tcPr>
          <w:p w:rsidR="00C00512" w:rsidRDefault="00C00512" w:rsidP="0080710D">
            <w:pPr>
              <w:jc w:val="right"/>
              <w:rPr>
                <w:color w:val="000000"/>
                <w:sz w:val="24"/>
                <w:szCs w:val="24"/>
              </w:rPr>
            </w:pPr>
            <w:r>
              <w:rPr>
                <w:color w:val="000000"/>
                <w:sz w:val="24"/>
                <w:szCs w:val="24"/>
              </w:rPr>
              <w:t>0,26</w:t>
            </w:r>
          </w:p>
        </w:tc>
      </w:tr>
    </w:tbl>
    <w:p w:rsidR="004043AB" w:rsidRPr="003275B0" w:rsidRDefault="004043AB" w:rsidP="004043AB">
      <w:pPr>
        <w:tabs>
          <w:tab w:val="left" w:pos="0"/>
        </w:tabs>
        <w:jc w:val="both"/>
        <w:rPr>
          <w:rFonts w:ascii="Verdana" w:hAnsi="Verdana"/>
          <w:color w:val="000000"/>
        </w:rPr>
      </w:pPr>
      <w:r w:rsidRPr="003275B0">
        <w:rPr>
          <w:rFonts w:ascii="Verdana" w:hAnsi="Verdana"/>
          <w:color w:val="000000"/>
        </w:rPr>
        <w:tab/>
        <w:t>Gabinete do Prefeito em Formiga, 11 de dezembro  de 2002.</w:t>
      </w:r>
    </w:p>
    <w:p w:rsidR="004043AB" w:rsidRPr="003275B0" w:rsidRDefault="004043AB" w:rsidP="00222B09">
      <w:pPr>
        <w:tabs>
          <w:tab w:val="left" w:pos="0"/>
        </w:tabs>
        <w:jc w:val="center"/>
        <w:rPr>
          <w:rFonts w:ascii="Verdana" w:hAnsi="Verdana"/>
          <w:b/>
          <w:i/>
          <w:color w:val="000000"/>
        </w:rPr>
      </w:pPr>
      <w:r w:rsidRPr="003275B0">
        <w:rPr>
          <w:rFonts w:ascii="Verdana" w:hAnsi="Verdana"/>
          <w:b/>
          <w:i/>
          <w:color w:val="000000"/>
        </w:rPr>
        <w:t>JUAREZ EUFRÁSIO DE CARVALHO</w:t>
      </w:r>
    </w:p>
    <w:p w:rsidR="004043AB" w:rsidRDefault="004043AB" w:rsidP="00222B09">
      <w:pPr>
        <w:tabs>
          <w:tab w:val="left" w:pos="0"/>
        </w:tabs>
        <w:jc w:val="center"/>
      </w:pPr>
      <w:r w:rsidRPr="003275B0">
        <w:rPr>
          <w:rFonts w:ascii="Verdana" w:hAnsi="Verdana"/>
          <w:color w:val="000000"/>
        </w:rPr>
        <w:t>Prefeito Municipal</w:t>
      </w:r>
    </w:p>
    <w:sectPr w:rsidR="004043AB" w:rsidSect="00C35CEF">
      <w:headerReference w:type="default" r:id="rId9"/>
      <w:pgSz w:w="11906" w:h="16838"/>
      <w:pgMar w:top="993" w:right="1133" w:bottom="851"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898" w:rsidRDefault="00787898" w:rsidP="00C35CEF">
      <w:r>
        <w:separator/>
      </w:r>
    </w:p>
  </w:endnote>
  <w:endnote w:type="continuationSeparator" w:id="0">
    <w:p w:rsidR="00787898" w:rsidRDefault="00787898" w:rsidP="00C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898" w:rsidRDefault="00787898" w:rsidP="00C35CEF">
      <w:r>
        <w:separator/>
      </w:r>
    </w:p>
  </w:footnote>
  <w:footnote w:type="continuationSeparator" w:id="0">
    <w:p w:rsidR="00787898" w:rsidRDefault="00787898" w:rsidP="00C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AEE" w:rsidRDefault="00690AEE" w:rsidP="00C35CEF">
    <w:pPr>
      <w:pStyle w:val="Ttulo1"/>
      <w:jc w:val="center"/>
      <w:rPr>
        <w:rFonts w:ascii="Arial" w:hAnsi="Arial"/>
        <w:sz w:val="26"/>
      </w:rPr>
    </w:pPr>
    <w:r>
      <w:rPr>
        <w:rFonts w:ascii="Arial" w:hAnsi="Arial"/>
        <w:noProof/>
        <w:sz w:val="26"/>
      </w:rPr>
      <w:drawing>
        <wp:anchor distT="0" distB="0" distL="114300" distR="114300" simplePos="0" relativeHeight="251659264" behindDoc="0" locked="0" layoutInCell="0" allowOverlap="1" wp14:anchorId="23F814A8" wp14:editId="7F3D464C">
          <wp:simplePos x="0" y="0"/>
          <wp:positionH relativeFrom="column">
            <wp:posOffset>0</wp:posOffset>
          </wp:positionH>
          <wp:positionV relativeFrom="paragraph">
            <wp:posOffset>0</wp:posOffset>
          </wp:positionV>
          <wp:extent cx="573405" cy="721995"/>
          <wp:effectExtent l="0" t="0" r="0" b="1905"/>
          <wp:wrapTopAndBottom/>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6"/>
      </w:rPr>
      <w:t>PREFEITURA MUNICIPAL DE FORMIGA</w:t>
    </w:r>
  </w:p>
  <w:p w:rsidR="00690AEE" w:rsidRDefault="00690AEE" w:rsidP="00C35CEF">
    <w:pPr>
      <w:jc w:val="center"/>
      <w:rPr>
        <w:rFonts w:ascii="Arial" w:hAnsi="Arial"/>
        <w:sz w:val="18"/>
      </w:rPr>
    </w:pPr>
    <w:r>
      <w:rPr>
        <w:rFonts w:ascii="Arial" w:hAnsi="Arial"/>
        <w:sz w:val="18"/>
      </w:rPr>
      <w:t>RUA BARÃO DE PIUNHI, 121,  CENTRO      -      FORMIGA – MG</w:t>
    </w:r>
  </w:p>
  <w:p w:rsidR="00690AEE" w:rsidRDefault="00690AEE" w:rsidP="00C35CEF">
    <w:pPr>
      <w:jc w:val="center"/>
      <w:rPr>
        <w:rFonts w:ascii="Arial" w:hAnsi="Arial"/>
        <w:sz w:val="18"/>
      </w:rPr>
    </w:pPr>
    <w:r>
      <w:rPr>
        <w:rFonts w:ascii="Arial" w:hAnsi="Arial"/>
        <w:sz w:val="18"/>
      </w:rPr>
      <w:t>TELEFONE : (037) 322-1550   -   TELEFAX : (037) 322 2091 - CEP 35570-000</w:t>
    </w:r>
  </w:p>
  <w:p w:rsidR="00690AEE" w:rsidRDefault="00690AEE" w:rsidP="00C35CEF">
    <w:pPr>
      <w:pStyle w:val="Ttulo5"/>
      <w:spacing w:before="0"/>
      <w:jc w:val="center"/>
      <w:rPr>
        <w:rFonts w:ascii="Arial" w:hAnsi="Arial"/>
      </w:rPr>
    </w:pPr>
    <w:r>
      <w:rPr>
        <w:rFonts w:ascii="Arial" w:hAnsi="Arial"/>
      </w:rPr>
      <w:t>SECRETARIA MUNICIPAL DE FAZENDA E PLANEJAMENTO</w:t>
    </w:r>
  </w:p>
  <w:p w:rsidR="00690AEE" w:rsidRDefault="00690AEE" w:rsidP="00C35CEF">
    <w:pPr>
      <w:pStyle w:val="Ttulo6"/>
      <w:pBdr>
        <w:bottom w:val="single" w:sz="4" w:space="1" w:color="auto"/>
      </w:pBdr>
      <w:rPr>
        <w:color w:val="0000FF"/>
        <w:sz w:val="16"/>
      </w:rPr>
    </w:pPr>
    <w:r>
      <w:rPr>
        <w:color w:val="0000FF"/>
      </w:rPr>
      <w:t>EMAIL   cpdcentral@uai.com.br</w:t>
    </w:r>
  </w:p>
  <w:p w:rsidR="00690AEE" w:rsidRDefault="00690AEE">
    <w:pPr>
      <w:pStyle w:val="Cabealho"/>
    </w:pPr>
  </w:p>
  <w:p w:rsidR="00690AEE" w:rsidRDefault="00690AE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F028C"/>
    <w:multiLevelType w:val="singleLevel"/>
    <w:tmpl w:val="AE5479DA"/>
    <w:lvl w:ilvl="0">
      <w:start w:val="1"/>
      <w:numFmt w:val="upperRoman"/>
      <w:lvlText w:val="%1-"/>
      <w:lvlJc w:val="left"/>
      <w:pPr>
        <w:tabs>
          <w:tab w:val="num" w:pos="2138"/>
        </w:tabs>
        <w:ind w:left="2138" w:hanging="720"/>
      </w:pPr>
      <w:rPr>
        <w:rFonts w:hint="default"/>
        <w:b/>
      </w:rPr>
    </w:lvl>
  </w:abstractNum>
  <w:abstractNum w:abstractNumId="1">
    <w:nsid w:val="53F0771B"/>
    <w:multiLevelType w:val="multilevel"/>
    <w:tmpl w:val="31C8447E"/>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8AC553D"/>
    <w:multiLevelType w:val="multilevel"/>
    <w:tmpl w:val="31C6E354"/>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AB"/>
    <w:rsid w:val="00002B56"/>
    <w:rsid w:val="00036FCE"/>
    <w:rsid w:val="000457B7"/>
    <w:rsid w:val="00054D2F"/>
    <w:rsid w:val="000B36F5"/>
    <w:rsid w:val="001419B3"/>
    <w:rsid w:val="001A5049"/>
    <w:rsid w:val="001A5CDA"/>
    <w:rsid w:val="00222B09"/>
    <w:rsid w:val="002244A9"/>
    <w:rsid w:val="00282F42"/>
    <w:rsid w:val="002B46E1"/>
    <w:rsid w:val="002C209C"/>
    <w:rsid w:val="002D77DD"/>
    <w:rsid w:val="002E1D53"/>
    <w:rsid w:val="002E3A17"/>
    <w:rsid w:val="003178D4"/>
    <w:rsid w:val="003275B0"/>
    <w:rsid w:val="003807A6"/>
    <w:rsid w:val="00387A06"/>
    <w:rsid w:val="003947FB"/>
    <w:rsid w:val="003B5A43"/>
    <w:rsid w:val="004043AB"/>
    <w:rsid w:val="00433FDE"/>
    <w:rsid w:val="00446BF5"/>
    <w:rsid w:val="00471C60"/>
    <w:rsid w:val="004C30EE"/>
    <w:rsid w:val="004D10D0"/>
    <w:rsid w:val="005D24CF"/>
    <w:rsid w:val="0066153D"/>
    <w:rsid w:val="00664C3A"/>
    <w:rsid w:val="00686A31"/>
    <w:rsid w:val="00690AEE"/>
    <w:rsid w:val="006F3BE6"/>
    <w:rsid w:val="00767683"/>
    <w:rsid w:val="00776D29"/>
    <w:rsid w:val="00787898"/>
    <w:rsid w:val="007C510C"/>
    <w:rsid w:val="007D543E"/>
    <w:rsid w:val="007E4911"/>
    <w:rsid w:val="008006F8"/>
    <w:rsid w:val="0080710D"/>
    <w:rsid w:val="00846CEA"/>
    <w:rsid w:val="0086426B"/>
    <w:rsid w:val="0087439E"/>
    <w:rsid w:val="008D290E"/>
    <w:rsid w:val="00922D4F"/>
    <w:rsid w:val="00945999"/>
    <w:rsid w:val="009B5D79"/>
    <w:rsid w:val="009C3F91"/>
    <w:rsid w:val="009E38A5"/>
    <w:rsid w:val="00A236DF"/>
    <w:rsid w:val="00A304B2"/>
    <w:rsid w:val="00A723DA"/>
    <w:rsid w:val="00AD23E3"/>
    <w:rsid w:val="00B05D65"/>
    <w:rsid w:val="00B904A0"/>
    <w:rsid w:val="00BB27DC"/>
    <w:rsid w:val="00BE3C7C"/>
    <w:rsid w:val="00C00512"/>
    <w:rsid w:val="00C35CEF"/>
    <w:rsid w:val="00C4363E"/>
    <w:rsid w:val="00C56675"/>
    <w:rsid w:val="00CD58E5"/>
    <w:rsid w:val="00D36398"/>
    <w:rsid w:val="00D465F6"/>
    <w:rsid w:val="00D47D93"/>
    <w:rsid w:val="00DA4B5B"/>
    <w:rsid w:val="00DB1A09"/>
    <w:rsid w:val="00E14382"/>
    <w:rsid w:val="00EA2412"/>
    <w:rsid w:val="00F15859"/>
    <w:rsid w:val="00F25A7B"/>
    <w:rsid w:val="00F34926"/>
    <w:rsid w:val="00F35DE0"/>
    <w:rsid w:val="00F436AA"/>
    <w:rsid w:val="00FC4EC0"/>
    <w:rsid w:val="00FE45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A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043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043AB"/>
    <w:pPr>
      <w:keepNext/>
      <w:jc w:val="center"/>
      <w:outlineLvl w:val="1"/>
    </w:pPr>
    <w:rPr>
      <w:b/>
      <w:sz w:val="24"/>
    </w:rPr>
  </w:style>
  <w:style w:type="paragraph" w:styleId="Ttulo3">
    <w:name w:val="heading 3"/>
    <w:basedOn w:val="Normal"/>
    <w:next w:val="Normal"/>
    <w:link w:val="Ttulo3Char"/>
    <w:qFormat/>
    <w:rsid w:val="004043AB"/>
    <w:pPr>
      <w:keepNext/>
      <w:jc w:val="center"/>
      <w:outlineLvl w:val="2"/>
    </w:pPr>
    <w:rPr>
      <w:sz w:val="24"/>
    </w:rPr>
  </w:style>
  <w:style w:type="paragraph" w:styleId="Ttulo4">
    <w:name w:val="heading 4"/>
    <w:basedOn w:val="Normal"/>
    <w:next w:val="Normal"/>
    <w:link w:val="Ttulo4Char"/>
    <w:qFormat/>
    <w:rsid w:val="004043AB"/>
    <w:pPr>
      <w:keepNext/>
      <w:outlineLvl w:val="3"/>
    </w:pPr>
    <w:rPr>
      <w:b/>
      <w:sz w:val="24"/>
      <w:u w:val="single"/>
    </w:rPr>
  </w:style>
  <w:style w:type="paragraph" w:styleId="Ttulo5">
    <w:name w:val="heading 5"/>
    <w:basedOn w:val="Normal"/>
    <w:next w:val="Normal"/>
    <w:link w:val="Ttulo5Char"/>
    <w:unhideWhenUsed/>
    <w:qFormat/>
    <w:rsid w:val="004043AB"/>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4043AB"/>
    <w:pPr>
      <w:keepNext/>
      <w:jc w:val="center"/>
      <w:outlineLvl w:val="5"/>
    </w:pPr>
    <w:rPr>
      <w:b/>
      <w:sz w:val="18"/>
    </w:rPr>
  </w:style>
  <w:style w:type="paragraph" w:styleId="Ttulo7">
    <w:name w:val="heading 7"/>
    <w:basedOn w:val="Normal"/>
    <w:next w:val="Normal"/>
    <w:link w:val="Ttulo7Char"/>
    <w:qFormat/>
    <w:rsid w:val="004043AB"/>
    <w:pPr>
      <w:keepNext/>
      <w:jc w:val="center"/>
      <w:outlineLvl w:val="6"/>
    </w:pPr>
    <w:rPr>
      <w:i/>
      <w:sz w:val="36"/>
    </w:rPr>
  </w:style>
  <w:style w:type="paragraph" w:styleId="Ttulo8">
    <w:name w:val="heading 8"/>
    <w:basedOn w:val="Normal"/>
    <w:next w:val="Normal"/>
    <w:link w:val="Ttulo8Char"/>
    <w:qFormat/>
    <w:rsid w:val="004043AB"/>
    <w:pPr>
      <w:keepNext/>
      <w:jc w:val="center"/>
      <w:outlineLvl w:val="7"/>
    </w:pPr>
    <w:rPr>
      <w:b/>
      <w:color w:val="000000"/>
    </w:rPr>
  </w:style>
  <w:style w:type="paragraph" w:styleId="Ttulo9">
    <w:name w:val="heading 9"/>
    <w:basedOn w:val="Normal"/>
    <w:next w:val="Normal"/>
    <w:link w:val="Ttulo9Char"/>
    <w:qFormat/>
    <w:rsid w:val="004043AB"/>
    <w:pPr>
      <w:keepNext/>
      <w:ind w:left="1134"/>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043AB"/>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4043AB"/>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4043AB"/>
    <w:rPr>
      <w:rFonts w:ascii="Times New Roman" w:eastAsia="Times New Roman" w:hAnsi="Times New Roman" w:cs="Times New Roman"/>
      <w:i/>
      <w:sz w:val="36"/>
      <w:szCs w:val="20"/>
      <w:lang w:eastAsia="pt-BR"/>
    </w:rPr>
  </w:style>
  <w:style w:type="character" w:customStyle="1" w:styleId="Ttulo8Char">
    <w:name w:val="Título 8 Char"/>
    <w:basedOn w:val="Fontepargpadro"/>
    <w:link w:val="Ttulo8"/>
    <w:rsid w:val="004043AB"/>
    <w:rPr>
      <w:rFonts w:ascii="Times New Roman" w:eastAsia="Times New Roman" w:hAnsi="Times New Roman" w:cs="Times New Roman"/>
      <w:b/>
      <w:color w:val="000000"/>
      <w:sz w:val="20"/>
      <w:szCs w:val="20"/>
      <w:lang w:eastAsia="pt-BR"/>
    </w:rPr>
  </w:style>
  <w:style w:type="character" w:customStyle="1" w:styleId="Ttulo9Char">
    <w:name w:val="Título 9 Char"/>
    <w:basedOn w:val="Fontepargpadro"/>
    <w:link w:val="Ttulo9"/>
    <w:rsid w:val="004043AB"/>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rsid w:val="004043AB"/>
    <w:pPr>
      <w:ind w:firstLine="2832"/>
      <w:jc w:val="both"/>
    </w:pPr>
  </w:style>
  <w:style w:type="character" w:customStyle="1" w:styleId="RecuodecorpodetextoChar">
    <w:name w:val="Recuo de corpo de texto Char"/>
    <w:basedOn w:val="Fontepargpadro"/>
    <w:link w:val="Recuodecorpodetexto"/>
    <w:semiHidden/>
    <w:rsid w:val="004043AB"/>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rsid w:val="004043AB"/>
    <w:pPr>
      <w:spacing w:line="480" w:lineRule="auto"/>
    </w:pPr>
    <w:rPr>
      <w:sz w:val="24"/>
    </w:rPr>
  </w:style>
  <w:style w:type="character" w:customStyle="1" w:styleId="CorpodetextoChar">
    <w:name w:val="Corpo de texto Char"/>
    <w:basedOn w:val="Fontepargpadro"/>
    <w:link w:val="Corpodetexto"/>
    <w:semiHidden/>
    <w:rsid w:val="004043AB"/>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rsid w:val="004043AB"/>
    <w:pPr>
      <w:ind w:firstLine="1134"/>
    </w:pPr>
  </w:style>
  <w:style w:type="character" w:customStyle="1" w:styleId="Recuodecorpodetexto2Char">
    <w:name w:val="Recuo de corpo de texto 2 Char"/>
    <w:basedOn w:val="Fontepargpadro"/>
    <w:link w:val="Recuodecorpodetexto2"/>
    <w:semiHidden/>
    <w:rsid w:val="004043AB"/>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4043AB"/>
    <w:rPr>
      <w:rFonts w:asciiTheme="majorHAnsi" w:eastAsiaTheme="majorEastAsia" w:hAnsiTheme="majorHAnsi" w:cstheme="majorBidi"/>
      <w:b/>
      <w:bCs/>
      <w:color w:val="365F91" w:themeColor="accent1" w:themeShade="BF"/>
      <w:sz w:val="28"/>
      <w:szCs w:val="28"/>
      <w:lang w:eastAsia="pt-BR"/>
    </w:rPr>
  </w:style>
  <w:style w:type="character" w:customStyle="1" w:styleId="Ttulo5Char">
    <w:name w:val="Título 5 Char"/>
    <w:basedOn w:val="Fontepargpadro"/>
    <w:link w:val="Ttulo5"/>
    <w:uiPriority w:val="9"/>
    <w:semiHidden/>
    <w:rsid w:val="004043AB"/>
    <w:rPr>
      <w:rFonts w:asciiTheme="majorHAnsi" w:eastAsiaTheme="majorEastAsia" w:hAnsiTheme="majorHAnsi" w:cstheme="majorBidi"/>
      <w:color w:val="243F60" w:themeColor="accent1" w:themeShade="7F"/>
      <w:sz w:val="20"/>
      <w:szCs w:val="20"/>
      <w:lang w:eastAsia="pt-BR"/>
    </w:rPr>
  </w:style>
  <w:style w:type="paragraph" w:styleId="Corpodetexto2">
    <w:name w:val="Body Text 2"/>
    <w:basedOn w:val="Normal"/>
    <w:link w:val="Corpodetexto2Char"/>
    <w:semiHidden/>
    <w:unhideWhenUsed/>
    <w:rsid w:val="004043AB"/>
    <w:pPr>
      <w:spacing w:after="120" w:line="480" w:lineRule="auto"/>
    </w:pPr>
  </w:style>
  <w:style w:type="character" w:customStyle="1" w:styleId="Corpodetexto2Char">
    <w:name w:val="Corpo de texto 2 Char"/>
    <w:basedOn w:val="Fontepargpadro"/>
    <w:link w:val="Corpodetexto2"/>
    <w:uiPriority w:val="99"/>
    <w:semiHidden/>
    <w:rsid w:val="004043AB"/>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4043AB"/>
    <w:pPr>
      <w:spacing w:after="120"/>
    </w:pPr>
    <w:rPr>
      <w:sz w:val="16"/>
      <w:szCs w:val="16"/>
    </w:rPr>
  </w:style>
  <w:style w:type="character" w:customStyle="1" w:styleId="Corpodetexto3Char">
    <w:name w:val="Corpo de texto 3 Char"/>
    <w:basedOn w:val="Fontepargpadro"/>
    <w:link w:val="Corpodetexto3"/>
    <w:uiPriority w:val="99"/>
    <w:semiHidden/>
    <w:rsid w:val="004043AB"/>
    <w:rPr>
      <w:rFonts w:ascii="Times New Roman" w:eastAsia="Times New Roman" w:hAnsi="Times New Roman" w:cs="Times New Roman"/>
      <w:sz w:val="16"/>
      <w:szCs w:val="16"/>
      <w:lang w:eastAsia="pt-BR"/>
    </w:rPr>
  </w:style>
  <w:style w:type="character" w:customStyle="1" w:styleId="Ttulo4Char">
    <w:name w:val="Título 4 Char"/>
    <w:basedOn w:val="Fontepargpadro"/>
    <w:link w:val="Ttulo4"/>
    <w:rsid w:val="004043AB"/>
    <w:rPr>
      <w:rFonts w:ascii="Times New Roman" w:eastAsia="Times New Roman" w:hAnsi="Times New Roman" w:cs="Times New Roman"/>
      <w:b/>
      <w:sz w:val="24"/>
      <w:szCs w:val="20"/>
      <w:u w:val="single"/>
      <w:lang w:eastAsia="pt-BR"/>
    </w:rPr>
  </w:style>
  <w:style w:type="character" w:customStyle="1" w:styleId="Ttulo6Char">
    <w:name w:val="Título 6 Char"/>
    <w:basedOn w:val="Fontepargpadro"/>
    <w:link w:val="Ttulo6"/>
    <w:rsid w:val="004043AB"/>
    <w:rPr>
      <w:rFonts w:ascii="Times New Roman" w:eastAsia="Times New Roman" w:hAnsi="Times New Roman" w:cs="Times New Roman"/>
      <w:b/>
      <w:sz w:val="18"/>
      <w:szCs w:val="20"/>
      <w:lang w:eastAsia="pt-BR"/>
    </w:rPr>
  </w:style>
  <w:style w:type="paragraph" w:styleId="Cabealho">
    <w:name w:val="header"/>
    <w:basedOn w:val="Normal"/>
    <w:link w:val="CabealhoChar"/>
    <w:rsid w:val="004043AB"/>
    <w:pPr>
      <w:tabs>
        <w:tab w:val="center" w:pos="4419"/>
        <w:tab w:val="right" w:pos="8838"/>
      </w:tabs>
    </w:pPr>
  </w:style>
  <w:style w:type="character" w:customStyle="1" w:styleId="CabealhoChar">
    <w:name w:val="Cabeçalho Char"/>
    <w:basedOn w:val="Fontepargpadro"/>
    <w:link w:val="Cabealho"/>
    <w:uiPriority w:val="99"/>
    <w:rsid w:val="004043AB"/>
    <w:rPr>
      <w:rFonts w:ascii="Times New Roman" w:eastAsia="Times New Roman" w:hAnsi="Times New Roman" w:cs="Times New Roman"/>
      <w:sz w:val="20"/>
      <w:szCs w:val="20"/>
      <w:lang w:eastAsia="pt-BR"/>
    </w:rPr>
  </w:style>
  <w:style w:type="paragraph" w:styleId="Rodap">
    <w:name w:val="footer"/>
    <w:basedOn w:val="Normal"/>
    <w:link w:val="RodapChar"/>
    <w:semiHidden/>
    <w:rsid w:val="004043AB"/>
    <w:pPr>
      <w:tabs>
        <w:tab w:val="center" w:pos="4419"/>
        <w:tab w:val="right" w:pos="8838"/>
      </w:tabs>
    </w:pPr>
  </w:style>
  <w:style w:type="character" w:customStyle="1" w:styleId="RodapChar">
    <w:name w:val="Rodapé Char"/>
    <w:basedOn w:val="Fontepargpadro"/>
    <w:link w:val="Rodap"/>
    <w:semiHidden/>
    <w:rsid w:val="004043AB"/>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semiHidden/>
    <w:rsid w:val="004043AB"/>
    <w:pPr>
      <w:ind w:firstLine="1701"/>
    </w:pPr>
  </w:style>
  <w:style w:type="character" w:customStyle="1" w:styleId="Recuodecorpodetexto3Char">
    <w:name w:val="Recuo de corpo de texto 3 Char"/>
    <w:basedOn w:val="Fontepargpadro"/>
    <w:link w:val="Recuodecorpodetexto3"/>
    <w:semiHidden/>
    <w:rsid w:val="004043AB"/>
    <w:rPr>
      <w:rFonts w:ascii="Times New Roman" w:eastAsia="Times New Roman" w:hAnsi="Times New Roman" w:cs="Times New Roman"/>
      <w:sz w:val="20"/>
      <w:szCs w:val="20"/>
      <w:lang w:eastAsia="pt-BR"/>
    </w:rPr>
  </w:style>
  <w:style w:type="paragraph" w:styleId="Ttulo">
    <w:name w:val="Title"/>
    <w:basedOn w:val="Normal"/>
    <w:link w:val="TtuloChar"/>
    <w:qFormat/>
    <w:rsid w:val="004043AB"/>
    <w:pPr>
      <w:widowControl w:val="0"/>
      <w:shd w:val="pct20" w:color="C0C0C0" w:fill="auto"/>
      <w:tabs>
        <w:tab w:val="left" w:pos="8647"/>
      </w:tabs>
      <w:jc w:val="center"/>
    </w:pPr>
    <w:rPr>
      <w:rFonts w:ascii="Book Antiqua" w:hAnsi="Book Antiqua"/>
      <w:b/>
      <w:snapToGrid w:val="0"/>
      <w:sz w:val="22"/>
    </w:rPr>
  </w:style>
  <w:style w:type="character" w:customStyle="1" w:styleId="TtuloChar">
    <w:name w:val="Título Char"/>
    <w:basedOn w:val="Fontepargpadro"/>
    <w:link w:val="Ttulo"/>
    <w:rsid w:val="004043AB"/>
    <w:rPr>
      <w:rFonts w:ascii="Book Antiqua" w:eastAsia="Times New Roman" w:hAnsi="Book Antiqua" w:cs="Times New Roman"/>
      <w:b/>
      <w:snapToGrid w:val="0"/>
      <w:szCs w:val="20"/>
      <w:shd w:val="pct20" w:color="C0C0C0" w:fill="auto"/>
      <w:lang w:eastAsia="pt-BR"/>
    </w:rPr>
  </w:style>
  <w:style w:type="character" w:styleId="Hyperlink">
    <w:name w:val="Hyperlink"/>
    <w:basedOn w:val="Fontepargpadro"/>
    <w:semiHidden/>
    <w:rsid w:val="004043AB"/>
    <w:rPr>
      <w:color w:val="0000FF"/>
      <w:u w:val="single"/>
    </w:rPr>
  </w:style>
  <w:style w:type="character" w:styleId="Refdecomentrio">
    <w:name w:val="annotation reference"/>
    <w:basedOn w:val="Fontepargpadro"/>
    <w:semiHidden/>
    <w:rsid w:val="004043AB"/>
    <w:rPr>
      <w:sz w:val="16"/>
    </w:rPr>
  </w:style>
  <w:style w:type="paragraph" w:styleId="Legenda">
    <w:name w:val="caption"/>
    <w:basedOn w:val="Normal"/>
    <w:next w:val="Normal"/>
    <w:qFormat/>
    <w:rsid w:val="004043AB"/>
    <w:pPr>
      <w:overflowPunct w:val="0"/>
      <w:autoSpaceDE w:val="0"/>
      <w:autoSpaceDN w:val="0"/>
      <w:adjustRightInd w:val="0"/>
      <w:ind w:right="144"/>
      <w:jc w:val="center"/>
      <w:textAlignment w:val="baseline"/>
    </w:pPr>
    <w:rPr>
      <w:b/>
      <w:color w:val="000000"/>
      <w:sz w:val="26"/>
    </w:rPr>
  </w:style>
  <w:style w:type="paragraph" w:styleId="Textodecomentrio">
    <w:name w:val="annotation text"/>
    <w:basedOn w:val="Normal"/>
    <w:link w:val="TextodecomentrioChar"/>
    <w:semiHidden/>
    <w:rsid w:val="004043AB"/>
    <w:pPr>
      <w:overflowPunct w:val="0"/>
      <w:autoSpaceDE w:val="0"/>
      <w:autoSpaceDN w:val="0"/>
      <w:adjustRightInd w:val="0"/>
      <w:jc w:val="both"/>
      <w:textAlignment w:val="baseline"/>
    </w:pPr>
  </w:style>
  <w:style w:type="character" w:customStyle="1" w:styleId="TextodecomentrioChar">
    <w:name w:val="Texto de comentário Char"/>
    <w:basedOn w:val="Fontepargpadro"/>
    <w:link w:val="Textodecomentrio"/>
    <w:semiHidden/>
    <w:rsid w:val="004043AB"/>
    <w:rPr>
      <w:rFonts w:ascii="Times New Roman" w:eastAsia="Times New Roman" w:hAnsi="Times New Roman" w:cs="Times New Roman"/>
      <w:sz w:val="20"/>
      <w:szCs w:val="20"/>
      <w:lang w:eastAsia="pt-BR"/>
    </w:rPr>
  </w:style>
  <w:style w:type="character" w:styleId="Nmerodepgina">
    <w:name w:val="page number"/>
    <w:basedOn w:val="Fontepargpadro"/>
    <w:semiHidden/>
    <w:rsid w:val="004043AB"/>
  </w:style>
  <w:style w:type="paragraph" w:styleId="Textodebalo">
    <w:name w:val="Balloon Text"/>
    <w:basedOn w:val="Normal"/>
    <w:link w:val="TextodebaloChar"/>
    <w:uiPriority w:val="99"/>
    <w:semiHidden/>
    <w:unhideWhenUsed/>
    <w:rsid w:val="004043AB"/>
    <w:rPr>
      <w:rFonts w:ascii="Tahoma" w:hAnsi="Tahoma" w:cs="Tahoma"/>
      <w:sz w:val="16"/>
      <w:szCs w:val="16"/>
    </w:rPr>
  </w:style>
  <w:style w:type="character" w:customStyle="1" w:styleId="TextodebaloChar">
    <w:name w:val="Texto de balão Char"/>
    <w:basedOn w:val="Fontepargpadro"/>
    <w:link w:val="Textodebalo"/>
    <w:uiPriority w:val="99"/>
    <w:semiHidden/>
    <w:rsid w:val="004043AB"/>
    <w:rPr>
      <w:rFonts w:ascii="Tahoma" w:eastAsia="Times New Roman" w:hAnsi="Tahoma" w:cs="Tahoma"/>
      <w:sz w:val="16"/>
      <w:szCs w:val="16"/>
      <w:lang w:eastAsia="pt-BR"/>
    </w:rPr>
  </w:style>
  <w:style w:type="paragraph" w:customStyle="1" w:styleId="xl56">
    <w:name w:val="xl56"/>
    <w:basedOn w:val="Normal"/>
    <w:rsid w:val="003178D4"/>
    <w:pPr>
      <w:pBdr>
        <w:left w:val="single" w:sz="8" w:space="0" w:color="auto"/>
      </w:pBdr>
      <w:spacing w:before="100" w:beforeAutospacing="1" w:after="100" w:afterAutospacing="1"/>
      <w:jc w:val="center"/>
    </w:pPr>
    <w:rPr>
      <w:rFonts w:ascii="Arial" w:hAnsi="Arial" w:cs="Arial"/>
      <w:b/>
      <w:bCs/>
      <w:sz w:val="24"/>
      <w:szCs w:val="24"/>
    </w:rPr>
  </w:style>
  <w:style w:type="paragraph" w:customStyle="1" w:styleId="Corpodetexto31">
    <w:name w:val="Corpo de texto 31"/>
    <w:basedOn w:val="Normal"/>
    <w:rsid w:val="00433FDE"/>
    <w:pPr>
      <w:widowControl w:val="0"/>
      <w:spacing w:line="360" w:lineRule="auto"/>
      <w:jc w:val="both"/>
    </w:pPr>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A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043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043AB"/>
    <w:pPr>
      <w:keepNext/>
      <w:jc w:val="center"/>
      <w:outlineLvl w:val="1"/>
    </w:pPr>
    <w:rPr>
      <w:b/>
      <w:sz w:val="24"/>
    </w:rPr>
  </w:style>
  <w:style w:type="paragraph" w:styleId="Ttulo3">
    <w:name w:val="heading 3"/>
    <w:basedOn w:val="Normal"/>
    <w:next w:val="Normal"/>
    <w:link w:val="Ttulo3Char"/>
    <w:qFormat/>
    <w:rsid w:val="004043AB"/>
    <w:pPr>
      <w:keepNext/>
      <w:jc w:val="center"/>
      <w:outlineLvl w:val="2"/>
    </w:pPr>
    <w:rPr>
      <w:sz w:val="24"/>
    </w:rPr>
  </w:style>
  <w:style w:type="paragraph" w:styleId="Ttulo4">
    <w:name w:val="heading 4"/>
    <w:basedOn w:val="Normal"/>
    <w:next w:val="Normal"/>
    <w:link w:val="Ttulo4Char"/>
    <w:qFormat/>
    <w:rsid w:val="004043AB"/>
    <w:pPr>
      <w:keepNext/>
      <w:outlineLvl w:val="3"/>
    </w:pPr>
    <w:rPr>
      <w:b/>
      <w:sz w:val="24"/>
      <w:u w:val="single"/>
    </w:rPr>
  </w:style>
  <w:style w:type="paragraph" w:styleId="Ttulo5">
    <w:name w:val="heading 5"/>
    <w:basedOn w:val="Normal"/>
    <w:next w:val="Normal"/>
    <w:link w:val="Ttulo5Char"/>
    <w:unhideWhenUsed/>
    <w:qFormat/>
    <w:rsid w:val="004043AB"/>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4043AB"/>
    <w:pPr>
      <w:keepNext/>
      <w:jc w:val="center"/>
      <w:outlineLvl w:val="5"/>
    </w:pPr>
    <w:rPr>
      <w:b/>
      <w:sz w:val="18"/>
    </w:rPr>
  </w:style>
  <w:style w:type="paragraph" w:styleId="Ttulo7">
    <w:name w:val="heading 7"/>
    <w:basedOn w:val="Normal"/>
    <w:next w:val="Normal"/>
    <w:link w:val="Ttulo7Char"/>
    <w:qFormat/>
    <w:rsid w:val="004043AB"/>
    <w:pPr>
      <w:keepNext/>
      <w:jc w:val="center"/>
      <w:outlineLvl w:val="6"/>
    </w:pPr>
    <w:rPr>
      <w:i/>
      <w:sz w:val="36"/>
    </w:rPr>
  </w:style>
  <w:style w:type="paragraph" w:styleId="Ttulo8">
    <w:name w:val="heading 8"/>
    <w:basedOn w:val="Normal"/>
    <w:next w:val="Normal"/>
    <w:link w:val="Ttulo8Char"/>
    <w:qFormat/>
    <w:rsid w:val="004043AB"/>
    <w:pPr>
      <w:keepNext/>
      <w:jc w:val="center"/>
      <w:outlineLvl w:val="7"/>
    </w:pPr>
    <w:rPr>
      <w:b/>
      <w:color w:val="000000"/>
    </w:rPr>
  </w:style>
  <w:style w:type="paragraph" w:styleId="Ttulo9">
    <w:name w:val="heading 9"/>
    <w:basedOn w:val="Normal"/>
    <w:next w:val="Normal"/>
    <w:link w:val="Ttulo9Char"/>
    <w:qFormat/>
    <w:rsid w:val="004043AB"/>
    <w:pPr>
      <w:keepNext/>
      <w:ind w:left="1134"/>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043AB"/>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4043AB"/>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4043AB"/>
    <w:rPr>
      <w:rFonts w:ascii="Times New Roman" w:eastAsia="Times New Roman" w:hAnsi="Times New Roman" w:cs="Times New Roman"/>
      <w:i/>
      <w:sz w:val="36"/>
      <w:szCs w:val="20"/>
      <w:lang w:eastAsia="pt-BR"/>
    </w:rPr>
  </w:style>
  <w:style w:type="character" w:customStyle="1" w:styleId="Ttulo8Char">
    <w:name w:val="Título 8 Char"/>
    <w:basedOn w:val="Fontepargpadro"/>
    <w:link w:val="Ttulo8"/>
    <w:rsid w:val="004043AB"/>
    <w:rPr>
      <w:rFonts w:ascii="Times New Roman" w:eastAsia="Times New Roman" w:hAnsi="Times New Roman" w:cs="Times New Roman"/>
      <w:b/>
      <w:color w:val="000000"/>
      <w:sz w:val="20"/>
      <w:szCs w:val="20"/>
      <w:lang w:eastAsia="pt-BR"/>
    </w:rPr>
  </w:style>
  <w:style w:type="character" w:customStyle="1" w:styleId="Ttulo9Char">
    <w:name w:val="Título 9 Char"/>
    <w:basedOn w:val="Fontepargpadro"/>
    <w:link w:val="Ttulo9"/>
    <w:rsid w:val="004043AB"/>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rsid w:val="004043AB"/>
    <w:pPr>
      <w:ind w:firstLine="2832"/>
      <w:jc w:val="both"/>
    </w:pPr>
  </w:style>
  <w:style w:type="character" w:customStyle="1" w:styleId="RecuodecorpodetextoChar">
    <w:name w:val="Recuo de corpo de texto Char"/>
    <w:basedOn w:val="Fontepargpadro"/>
    <w:link w:val="Recuodecorpodetexto"/>
    <w:semiHidden/>
    <w:rsid w:val="004043AB"/>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rsid w:val="004043AB"/>
    <w:pPr>
      <w:spacing w:line="480" w:lineRule="auto"/>
    </w:pPr>
    <w:rPr>
      <w:sz w:val="24"/>
    </w:rPr>
  </w:style>
  <w:style w:type="character" w:customStyle="1" w:styleId="CorpodetextoChar">
    <w:name w:val="Corpo de texto Char"/>
    <w:basedOn w:val="Fontepargpadro"/>
    <w:link w:val="Corpodetexto"/>
    <w:semiHidden/>
    <w:rsid w:val="004043AB"/>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rsid w:val="004043AB"/>
    <w:pPr>
      <w:ind w:firstLine="1134"/>
    </w:pPr>
  </w:style>
  <w:style w:type="character" w:customStyle="1" w:styleId="Recuodecorpodetexto2Char">
    <w:name w:val="Recuo de corpo de texto 2 Char"/>
    <w:basedOn w:val="Fontepargpadro"/>
    <w:link w:val="Recuodecorpodetexto2"/>
    <w:semiHidden/>
    <w:rsid w:val="004043AB"/>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4043AB"/>
    <w:rPr>
      <w:rFonts w:asciiTheme="majorHAnsi" w:eastAsiaTheme="majorEastAsia" w:hAnsiTheme="majorHAnsi" w:cstheme="majorBidi"/>
      <w:b/>
      <w:bCs/>
      <w:color w:val="365F91" w:themeColor="accent1" w:themeShade="BF"/>
      <w:sz w:val="28"/>
      <w:szCs w:val="28"/>
      <w:lang w:eastAsia="pt-BR"/>
    </w:rPr>
  </w:style>
  <w:style w:type="character" w:customStyle="1" w:styleId="Ttulo5Char">
    <w:name w:val="Título 5 Char"/>
    <w:basedOn w:val="Fontepargpadro"/>
    <w:link w:val="Ttulo5"/>
    <w:uiPriority w:val="9"/>
    <w:semiHidden/>
    <w:rsid w:val="004043AB"/>
    <w:rPr>
      <w:rFonts w:asciiTheme="majorHAnsi" w:eastAsiaTheme="majorEastAsia" w:hAnsiTheme="majorHAnsi" w:cstheme="majorBidi"/>
      <w:color w:val="243F60" w:themeColor="accent1" w:themeShade="7F"/>
      <w:sz w:val="20"/>
      <w:szCs w:val="20"/>
      <w:lang w:eastAsia="pt-BR"/>
    </w:rPr>
  </w:style>
  <w:style w:type="paragraph" w:styleId="Corpodetexto2">
    <w:name w:val="Body Text 2"/>
    <w:basedOn w:val="Normal"/>
    <w:link w:val="Corpodetexto2Char"/>
    <w:semiHidden/>
    <w:unhideWhenUsed/>
    <w:rsid w:val="004043AB"/>
    <w:pPr>
      <w:spacing w:after="120" w:line="480" w:lineRule="auto"/>
    </w:pPr>
  </w:style>
  <w:style w:type="character" w:customStyle="1" w:styleId="Corpodetexto2Char">
    <w:name w:val="Corpo de texto 2 Char"/>
    <w:basedOn w:val="Fontepargpadro"/>
    <w:link w:val="Corpodetexto2"/>
    <w:uiPriority w:val="99"/>
    <w:semiHidden/>
    <w:rsid w:val="004043AB"/>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4043AB"/>
    <w:pPr>
      <w:spacing w:after="120"/>
    </w:pPr>
    <w:rPr>
      <w:sz w:val="16"/>
      <w:szCs w:val="16"/>
    </w:rPr>
  </w:style>
  <w:style w:type="character" w:customStyle="1" w:styleId="Corpodetexto3Char">
    <w:name w:val="Corpo de texto 3 Char"/>
    <w:basedOn w:val="Fontepargpadro"/>
    <w:link w:val="Corpodetexto3"/>
    <w:uiPriority w:val="99"/>
    <w:semiHidden/>
    <w:rsid w:val="004043AB"/>
    <w:rPr>
      <w:rFonts w:ascii="Times New Roman" w:eastAsia="Times New Roman" w:hAnsi="Times New Roman" w:cs="Times New Roman"/>
      <w:sz w:val="16"/>
      <w:szCs w:val="16"/>
      <w:lang w:eastAsia="pt-BR"/>
    </w:rPr>
  </w:style>
  <w:style w:type="character" w:customStyle="1" w:styleId="Ttulo4Char">
    <w:name w:val="Título 4 Char"/>
    <w:basedOn w:val="Fontepargpadro"/>
    <w:link w:val="Ttulo4"/>
    <w:rsid w:val="004043AB"/>
    <w:rPr>
      <w:rFonts w:ascii="Times New Roman" w:eastAsia="Times New Roman" w:hAnsi="Times New Roman" w:cs="Times New Roman"/>
      <w:b/>
      <w:sz w:val="24"/>
      <w:szCs w:val="20"/>
      <w:u w:val="single"/>
      <w:lang w:eastAsia="pt-BR"/>
    </w:rPr>
  </w:style>
  <w:style w:type="character" w:customStyle="1" w:styleId="Ttulo6Char">
    <w:name w:val="Título 6 Char"/>
    <w:basedOn w:val="Fontepargpadro"/>
    <w:link w:val="Ttulo6"/>
    <w:rsid w:val="004043AB"/>
    <w:rPr>
      <w:rFonts w:ascii="Times New Roman" w:eastAsia="Times New Roman" w:hAnsi="Times New Roman" w:cs="Times New Roman"/>
      <w:b/>
      <w:sz w:val="18"/>
      <w:szCs w:val="20"/>
      <w:lang w:eastAsia="pt-BR"/>
    </w:rPr>
  </w:style>
  <w:style w:type="paragraph" w:styleId="Cabealho">
    <w:name w:val="header"/>
    <w:basedOn w:val="Normal"/>
    <w:link w:val="CabealhoChar"/>
    <w:rsid w:val="004043AB"/>
    <w:pPr>
      <w:tabs>
        <w:tab w:val="center" w:pos="4419"/>
        <w:tab w:val="right" w:pos="8838"/>
      </w:tabs>
    </w:pPr>
  </w:style>
  <w:style w:type="character" w:customStyle="1" w:styleId="CabealhoChar">
    <w:name w:val="Cabeçalho Char"/>
    <w:basedOn w:val="Fontepargpadro"/>
    <w:link w:val="Cabealho"/>
    <w:uiPriority w:val="99"/>
    <w:rsid w:val="004043AB"/>
    <w:rPr>
      <w:rFonts w:ascii="Times New Roman" w:eastAsia="Times New Roman" w:hAnsi="Times New Roman" w:cs="Times New Roman"/>
      <w:sz w:val="20"/>
      <w:szCs w:val="20"/>
      <w:lang w:eastAsia="pt-BR"/>
    </w:rPr>
  </w:style>
  <w:style w:type="paragraph" w:styleId="Rodap">
    <w:name w:val="footer"/>
    <w:basedOn w:val="Normal"/>
    <w:link w:val="RodapChar"/>
    <w:semiHidden/>
    <w:rsid w:val="004043AB"/>
    <w:pPr>
      <w:tabs>
        <w:tab w:val="center" w:pos="4419"/>
        <w:tab w:val="right" w:pos="8838"/>
      </w:tabs>
    </w:pPr>
  </w:style>
  <w:style w:type="character" w:customStyle="1" w:styleId="RodapChar">
    <w:name w:val="Rodapé Char"/>
    <w:basedOn w:val="Fontepargpadro"/>
    <w:link w:val="Rodap"/>
    <w:semiHidden/>
    <w:rsid w:val="004043AB"/>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semiHidden/>
    <w:rsid w:val="004043AB"/>
    <w:pPr>
      <w:ind w:firstLine="1701"/>
    </w:pPr>
  </w:style>
  <w:style w:type="character" w:customStyle="1" w:styleId="Recuodecorpodetexto3Char">
    <w:name w:val="Recuo de corpo de texto 3 Char"/>
    <w:basedOn w:val="Fontepargpadro"/>
    <w:link w:val="Recuodecorpodetexto3"/>
    <w:semiHidden/>
    <w:rsid w:val="004043AB"/>
    <w:rPr>
      <w:rFonts w:ascii="Times New Roman" w:eastAsia="Times New Roman" w:hAnsi="Times New Roman" w:cs="Times New Roman"/>
      <w:sz w:val="20"/>
      <w:szCs w:val="20"/>
      <w:lang w:eastAsia="pt-BR"/>
    </w:rPr>
  </w:style>
  <w:style w:type="paragraph" w:styleId="Ttulo">
    <w:name w:val="Title"/>
    <w:basedOn w:val="Normal"/>
    <w:link w:val="TtuloChar"/>
    <w:qFormat/>
    <w:rsid w:val="004043AB"/>
    <w:pPr>
      <w:widowControl w:val="0"/>
      <w:shd w:val="pct20" w:color="C0C0C0" w:fill="auto"/>
      <w:tabs>
        <w:tab w:val="left" w:pos="8647"/>
      </w:tabs>
      <w:jc w:val="center"/>
    </w:pPr>
    <w:rPr>
      <w:rFonts w:ascii="Book Antiqua" w:hAnsi="Book Antiqua"/>
      <w:b/>
      <w:snapToGrid w:val="0"/>
      <w:sz w:val="22"/>
    </w:rPr>
  </w:style>
  <w:style w:type="character" w:customStyle="1" w:styleId="TtuloChar">
    <w:name w:val="Título Char"/>
    <w:basedOn w:val="Fontepargpadro"/>
    <w:link w:val="Ttulo"/>
    <w:rsid w:val="004043AB"/>
    <w:rPr>
      <w:rFonts w:ascii="Book Antiqua" w:eastAsia="Times New Roman" w:hAnsi="Book Antiqua" w:cs="Times New Roman"/>
      <w:b/>
      <w:snapToGrid w:val="0"/>
      <w:szCs w:val="20"/>
      <w:shd w:val="pct20" w:color="C0C0C0" w:fill="auto"/>
      <w:lang w:eastAsia="pt-BR"/>
    </w:rPr>
  </w:style>
  <w:style w:type="character" w:styleId="Hyperlink">
    <w:name w:val="Hyperlink"/>
    <w:basedOn w:val="Fontepargpadro"/>
    <w:semiHidden/>
    <w:rsid w:val="004043AB"/>
    <w:rPr>
      <w:color w:val="0000FF"/>
      <w:u w:val="single"/>
    </w:rPr>
  </w:style>
  <w:style w:type="character" w:styleId="Refdecomentrio">
    <w:name w:val="annotation reference"/>
    <w:basedOn w:val="Fontepargpadro"/>
    <w:semiHidden/>
    <w:rsid w:val="004043AB"/>
    <w:rPr>
      <w:sz w:val="16"/>
    </w:rPr>
  </w:style>
  <w:style w:type="paragraph" w:styleId="Legenda">
    <w:name w:val="caption"/>
    <w:basedOn w:val="Normal"/>
    <w:next w:val="Normal"/>
    <w:qFormat/>
    <w:rsid w:val="004043AB"/>
    <w:pPr>
      <w:overflowPunct w:val="0"/>
      <w:autoSpaceDE w:val="0"/>
      <w:autoSpaceDN w:val="0"/>
      <w:adjustRightInd w:val="0"/>
      <w:ind w:right="144"/>
      <w:jc w:val="center"/>
      <w:textAlignment w:val="baseline"/>
    </w:pPr>
    <w:rPr>
      <w:b/>
      <w:color w:val="000000"/>
      <w:sz w:val="26"/>
    </w:rPr>
  </w:style>
  <w:style w:type="paragraph" w:styleId="Textodecomentrio">
    <w:name w:val="annotation text"/>
    <w:basedOn w:val="Normal"/>
    <w:link w:val="TextodecomentrioChar"/>
    <w:semiHidden/>
    <w:rsid w:val="004043AB"/>
    <w:pPr>
      <w:overflowPunct w:val="0"/>
      <w:autoSpaceDE w:val="0"/>
      <w:autoSpaceDN w:val="0"/>
      <w:adjustRightInd w:val="0"/>
      <w:jc w:val="both"/>
      <w:textAlignment w:val="baseline"/>
    </w:pPr>
  </w:style>
  <w:style w:type="character" w:customStyle="1" w:styleId="TextodecomentrioChar">
    <w:name w:val="Texto de comentário Char"/>
    <w:basedOn w:val="Fontepargpadro"/>
    <w:link w:val="Textodecomentrio"/>
    <w:semiHidden/>
    <w:rsid w:val="004043AB"/>
    <w:rPr>
      <w:rFonts w:ascii="Times New Roman" w:eastAsia="Times New Roman" w:hAnsi="Times New Roman" w:cs="Times New Roman"/>
      <w:sz w:val="20"/>
      <w:szCs w:val="20"/>
      <w:lang w:eastAsia="pt-BR"/>
    </w:rPr>
  </w:style>
  <w:style w:type="character" w:styleId="Nmerodepgina">
    <w:name w:val="page number"/>
    <w:basedOn w:val="Fontepargpadro"/>
    <w:semiHidden/>
    <w:rsid w:val="004043AB"/>
  </w:style>
  <w:style w:type="paragraph" w:styleId="Textodebalo">
    <w:name w:val="Balloon Text"/>
    <w:basedOn w:val="Normal"/>
    <w:link w:val="TextodebaloChar"/>
    <w:uiPriority w:val="99"/>
    <w:semiHidden/>
    <w:unhideWhenUsed/>
    <w:rsid w:val="004043AB"/>
    <w:rPr>
      <w:rFonts w:ascii="Tahoma" w:hAnsi="Tahoma" w:cs="Tahoma"/>
      <w:sz w:val="16"/>
      <w:szCs w:val="16"/>
    </w:rPr>
  </w:style>
  <w:style w:type="character" w:customStyle="1" w:styleId="TextodebaloChar">
    <w:name w:val="Texto de balão Char"/>
    <w:basedOn w:val="Fontepargpadro"/>
    <w:link w:val="Textodebalo"/>
    <w:uiPriority w:val="99"/>
    <w:semiHidden/>
    <w:rsid w:val="004043AB"/>
    <w:rPr>
      <w:rFonts w:ascii="Tahoma" w:eastAsia="Times New Roman" w:hAnsi="Tahoma" w:cs="Tahoma"/>
      <w:sz w:val="16"/>
      <w:szCs w:val="16"/>
      <w:lang w:eastAsia="pt-BR"/>
    </w:rPr>
  </w:style>
  <w:style w:type="paragraph" w:customStyle="1" w:styleId="xl56">
    <w:name w:val="xl56"/>
    <w:basedOn w:val="Normal"/>
    <w:rsid w:val="003178D4"/>
    <w:pPr>
      <w:pBdr>
        <w:left w:val="single" w:sz="8" w:space="0" w:color="auto"/>
      </w:pBdr>
      <w:spacing w:before="100" w:beforeAutospacing="1" w:after="100" w:afterAutospacing="1"/>
      <w:jc w:val="center"/>
    </w:pPr>
    <w:rPr>
      <w:rFonts w:ascii="Arial" w:hAnsi="Arial" w:cs="Arial"/>
      <w:b/>
      <w:bCs/>
      <w:sz w:val="24"/>
      <w:szCs w:val="24"/>
    </w:rPr>
  </w:style>
  <w:style w:type="paragraph" w:customStyle="1" w:styleId="Corpodetexto31">
    <w:name w:val="Corpo de texto 31"/>
    <w:basedOn w:val="Normal"/>
    <w:rsid w:val="00433FDE"/>
    <w:pPr>
      <w:widowControl w:val="0"/>
      <w:spacing w:line="360" w:lineRule="auto"/>
      <w:jc w:val="both"/>
    </w:pPr>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E989-77E3-40BA-9105-B5F0A897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46490</Words>
  <Characters>251046</Characters>
  <Application>Microsoft Office Word</Application>
  <DocSecurity>0</DocSecurity>
  <Lines>2092</Lines>
  <Paragraphs>593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2018-01-04T13:24:00Z</dcterms:created>
  <dcterms:modified xsi:type="dcterms:W3CDTF">2018-01-04T13:24:00Z</dcterms:modified>
</cp:coreProperties>
</file>